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5583B" w:rsidRDefault="0035583B" w:rsidP="0035583B">
      <w:pPr>
        <w:autoSpaceDE w:val="0"/>
        <w:autoSpaceDN w:val="0"/>
        <w:adjustRightInd w:val="0"/>
        <w:jc w:val="center"/>
        <w:rPr>
          <w:rFonts w:asciiTheme="majorEastAsia" w:eastAsiaTheme="majorEastAsia" w:hAnsiTheme="majorEastAsia" w:cs="仿宋_GB2312"/>
          <w:bCs/>
          <w:color w:val="000000"/>
          <w:kern w:val="0"/>
          <w:szCs w:val="21"/>
          <w:lang w:val="zh-CN"/>
        </w:rPr>
      </w:pPr>
    </w:p>
    <w:p w:rsidR="0035583B" w:rsidRDefault="0035583B" w:rsidP="0035583B">
      <w:pPr>
        <w:autoSpaceDE w:val="0"/>
        <w:autoSpaceDN w:val="0"/>
        <w:adjustRightInd w:val="0"/>
        <w:jc w:val="center"/>
        <w:rPr>
          <w:rFonts w:asciiTheme="majorEastAsia" w:eastAsiaTheme="majorEastAsia" w:hAnsiTheme="majorEastAsia" w:cs="仿宋_GB2312"/>
          <w:bCs/>
          <w:color w:val="000000"/>
          <w:kern w:val="0"/>
          <w:szCs w:val="21"/>
          <w:lang w:val="zh-CN"/>
        </w:rPr>
      </w:pPr>
    </w:p>
    <w:p w:rsidR="0035583B" w:rsidRPr="0035583B" w:rsidRDefault="0035583B" w:rsidP="0035583B">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35583B">
        <w:rPr>
          <w:rFonts w:asciiTheme="majorEastAsia" w:eastAsiaTheme="majorEastAsia" w:hAnsiTheme="majorEastAsia" w:cs="仿宋_GB2312" w:hint="eastAsia"/>
          <w:bCs/>
          <w:color w:val="000000"/>
          <w:kern w:val="0"/>
          <w:sz w:val="44"/>
          <w:szCs w:val="44"/>
          <w:lang w:val="zh-CN"/>
        </w:rPr>
        <w:t>杭州市水上交通事故处理条例</w:t>
      </w: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p>
    <w:p w:rsidR="0035583B" w:rsidRPr="0035583B" w:rsidRDefault="0035583B" w:rsidP="00342F33">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bookmarkStart w:id="0" w:name="_GoBack"/>
      <w:r w:rsidRPr="0035583B">
        <w:rPr>
          <w:rFonts w:ascii="楷体_GB2312" w:eastAsia="楷体_GB2312" w:hAnsiTheme="minorEastAsia" w:cs="仿宋_GB2312" w:hint="eastAsia"/>
          <w:color w:val="000000"/>
          <w:kern w:val="0"/>
          <w:szCs w:val="21"/>
          <w:lang w:val="zh-CN"/>
        </w:rPr>
        <w:t>（1997年8月15日杭州市第九届人民代表大会常务委员会第四次会议通过　1998年4月20日浙江省第九届人民代表大会常务委员会第三次会议批准　根据2008年4月22日杭州市第十一届人民代表大会常务委员会第八次会议通过　2008年8月1日浙江省第十一届人民代表大会常务委员会第五次会议批准的《杭州市人民代表大会常务委员会关于修改〈杭州市水上交通事故处理条例〉的决定</w:t>
      </w:r>
      <w:proofErr w:type="gramStart"/>
      <w:r w:rsidRPr="0035583B">
        <w:rPr>
          <w:rFonts w:ascii="楷体_GB2312" w:eastAsia="楷体_GB2312" w:hAnsiTheme="minorEastAsia" w:cs="仿宋_GB2312" w:hint="eastAsia"/>
          <w:color w:val="000000"/>
          <w:kern w:val="0"/>
          <w:szCs w:val="21"/>
          <w:lang w:val="zh-CN"/>
        </w:rPr>
        <w:t>》</w:t>
      </w:r>
      <w:proofErr w:type="gramEnd"/>
      <w:r w:rsidRPr="0035583B">
        <w:rPr>
          <w:rFonts w:ascii="楷体_GB2312" w:eastAsia="楷体_GB2312" w:hAnsiTheme="minorEastAsia" w:cs="仿宋_GB2312" w:hint="eastAsia"/>
          <w:color w:val="000000"/>
          <w:kern w:val="0"/>
          <w:szCs w:val="21"/>
          <w:lang w:val="zh-CN"/>
        </w:rPr>
        <w:t>修正）</w:t>
      </w:r>
    </w:p>
    <w:bookmarkEnd w:id="0"/>
    <w:p w:rsidR="0035583B" w:rsidRDefault="0035583B" w:rsidP="0035583B">
      <w:pPr>
        <w:autoSpaceDE w:val="0"/>
        <w:autoSpaceDN w:val="0"/>
        <w:adjustRightInd w:val="0"/>
        <w:jc w:val="center"/>
        <w:rPr>
          <w:rFonts w:asciiTheme="minorEastAsia" w:hAnsiTheme="minorEastAsia" w:cs="仿宋_GB2312"/>
          <w:b/>
          <w:bCs/>
          <w:color w:val="000000"/>
          <w:kern w:val="0"/>
          <w:szCs w:val="21"/>
          <w:lang w:val="zh-CN"/>
        </w:rPr>
      </w:pPr>
    </w:p>
    <w:p w:rsidR="0035583B" w:rsidRPr="0035583B" w:rsidRDefault="0035583B" w:rsidP="0035583B">
      <w:pPr>
        <w:autoSpaceDE w:val="0"/>
        <w:autoSpaceDN w:val="0"/>
        <w:adjustRightInd w:val="0"/>
        <w:jc w:val="center"/>
        <w:rPr>
          <w:rFonts w:ascii="黑体" w:eastAsia="黑体" w:hAnsi="黑体" w:cs="仿宋_GB2312"/>
          <w:color w:val="000000"/>
          <w:kern w:val="0"/>
          <w:szCs w:val="21"/>
          <w:lang w:val="zh-CN"/>
        </w:rPr>
      </w:pPr>
      <w:r w:rsidRPr="0035583B">
        <w:rPr>
          <w:rFonts w:ascii="黑体" w:eastAsia="黑体" w:hAnsi="黑体" w:cs="仿宋_GB2312" w:hint="eastAsia"/>
          <w:bCs/>
          <w:color w:val="000000"/>
          <w:kern w:val="0"/>
          <w:szCs w:val="21"/>
          <w:lang w:val="zh-CN"/>
        </w:rPr>
        <w:t>第一章</w:t>
      </w:r>
      <w:r w:rsidRPr="0035583B">
        <w:rPr>
          <w:rFonts w:ascii="黑体" w:eastAsia="黑体" w:hAnsi="黑体" w:cs="仿宋_GB2312" w:hint="eastAsia"/>
          <w:color w:val="000000"/>
          <w:kern w:val="0"/>
          <w:szCs w:val="21"/>
          <w:lang w:val="zh-CN"/>
        </w:rPr>
        <w:t xml:space="preserve">　总则</w:t>
      </w:r>
    </w:p>
    <w:p w:rsidR="0035583B" w:rsidRPr="006A0DDD" w:rsidRDefault="0035583B" w:rsidP="0035583B">
      <w:pPr>
        <w:autoSpaceDE w:val="0"/>
        <w:autoSpaceDN w:val="0"/>
        <w:adjustRightInd w:val="0"/>
        <w:jc w:val="center"/>
        <w:rPr>
          <w:rFonts w:asciiTheme="minorEastAsia" w:hAnsiTheme="minorEastAsia" w:cs="仿宋_GB2312"/>
          <w:color w:val="000000"/>
          <w:kern w:val="0"/>
          <w:szCs w:val="21"/>
          <w:lang w:val="zh-CN"/>
        </w:rPr>
      </w:pP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35583B">
        <w:rPr>
          <w:rFonts w:ascii="黑体" w:eastAsia="黑体" w:hAnsi="黑体" w:cs="仿宋_GB2312" w:hint="eastAsia"/>
          <w:bCs/>
          <w:color w:val="000000"/>
          <w:kern w:val="0"/>
          <w:szCs w:val="21"/>
          <w:lang w:val="zh-CN"/>
        </w:rPr>
        <w:t xml:space="preserve">　　第一条</w:t>
      </w:r>
      <w:r w:rsidRPr="006A0DDD">
        <w:rPr>
          <w:rFonts w:asciiTheme="minorEastAsia" w:hAnsiTheme="minorEastAsia" w:cs="仿宋_GB2312" w:hint="eastAsia"/>
          <w:color w:val="000000"/>
          <w:kern w:val="0"/>
          <w:szCs w:val="21"/>
          <w:lang w:val="zh-CN"/>
        </w:rPr>
        <w:t xml:space="preserve">　为了正确及时处理水上交通事故，保护当事人的合法权益，根据《中华人民共和国内河交通安全管理条例》和有关法律、法规，结合本市实际情况，制定本条例。</w:t>
      </w: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35583B">
        <w:rPr>
          <w:rFonts w:ascii="黑体" w:eastAsia="黑体" w:hAnsi="黑体" w:cs="仿宋_GB2312" w:hint="eastAsia"/>
          <w:bCs/>
          <w:color w:val="000000"/>
          <w:kern w:val="0"/>
          <w:szCs w:val="21"/>
          <w:lang w:val="zh-CN"/>
        </w:rPr>
        <w:t xml:space="preserve">　第二条　</w:t>
      </w:r>
      <w:r w:rsidRPr="006A0DDD">
        <w:rPr>
          <w:rFonts w:asciiTheme="minorEastAsia" w:hAnsiTheme="minorEastAsia" w:cs="仿宋_GB2312" w:hint="eastAsia"/>
          <w:color w:val="000000"/>
          <w:kern w:val="0"/>
          <w:szCs w:val="21"/>
          <w:lang w:val="zh-CN"/>
        </w:rPr>
        <w:t>本条例所称水上交通事故，是指船舶、排筏、水上设施（以下简称船舶）因碰撞、触礁或搁浅、浪损、触损、风灾、火灾或爆炸、沉没及其他原因造成人身伤亡、人员失踪或者财产损失的事故。</w:t>
      </w: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w:t>
      </w:r>
      <w:r w:rsidRPr="0035583B">
        <w:rPr>
          <w:rFonts w:ascii="黑体" w:eastAsia="黑体" w:hAnsi="黑体" w:cs="仿宋_GB2312" w:hint="eastAsia"/>
          <w:bCs/>
          <w:color w:val="000000"/>
          <w:kern w:val="0"/>
          <w:szCs w:val="21"/>
          <w:lang w:val="zh-CN"/>
        </w:rPr>
        <w:t xml:space="preserve">　第三条　</w:t>
      </w:r>
      <w:r w:rsidRPr="006A0DDD">
        <w:rPr>
          <w:rFonts w:asciiTheme="minorEastAsia" w:hAnsiTheme="minorEastAsia" w:cs="仿宋_GB2312" w:hint="eastAsia"/>
          <w:color w:val="000000"/>
          <w:kern w:val="0"/>
          <w:szCs w:val="21"/>
          <w:lang w:val="zh-CN"/>
        </w:rPr>
        <w:t>凡在杭州市行政区域内中央管理水域以外的通航水域发生的水上交通事故，均应依照本条例的规定处理。</w:t>
      </w: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35583B">
        <w:rPr>
          <w:rFonts w:ascii="黑体" w:eastAsia="黑体" w:hAnsi="黑体" w:cs="仿宋_GB2312" w:hint="eastAsia"/>
          <w:bCs/>
          <w:color w:val="000000"/>
          <w:kern w:val="0"/>
          <w:szCs w:val="21"/>
          <w:lang w:val="zh-CN"/>
        </w:rPr>
        <w:t xml:space="preserve">　　第四条</w:t>
      </w:r>
      <w:r w:rsidRPr="006A0DDD">
        <w:rPr>
          <w:rFonts w:asciiTheme="minorEastAsia" w:hAnsiTheme="minorEastAsia" w:cs="仿宋_GB2312" w:hint="eastAsia"/>
          <w:color w:val="000000"/>
          <w:kern w:val="0"/>
          <w:szCs w:val="21"/>
          <w:lang w:val="zh-CN"/>
        </w:rPr>
        <w:t xml:space="preserve">　杭州市人民政府交通行政主管部门应当加强对水上交通事故处理工作的管理和监督。</w:t>
      </w: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杭州市人民政府交通行政主管部门设置的海事管理机构负责水上交通事故的处理工作。</w:t>
      </w: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县（市）人民政府交通行政主管部门负责协调当地海事管理机构对水上交通事故的处理工作。</w:t>
      </w: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35583B">
        <w:rPr>
          <w:rFonts w:ascii="黑体" w:eastAsia="黑体" w:hAnsi="黑体" w:cs="仿宋_GB2312" w:hint="eastAsia"/>
          <w:bCs/>
          <w:color w:val="000000"/>
          <w:kern w:val="0"/>
          <w:szCs w:val="21"/>
          <w:lang w:val="zh-CN"/>
        </w:rPr>
        <w:t xml:space="preserve">　第五条　</w:t>
      </w:r>
      <w:r w:rsidRPr="006A0DDD">
        <w:rPr>
          <w:rFonts w:asciiTheme="minorEastAsia" w:hAnsiTheme="minorEastAsia" w:cs="仿宋_GB2312" w:hint="eastAsia"/>
          <w:color w:val="000000"/>
          <w:kern w:val="0"/>
          <w:szCs w:val="21"/>
          <w:lang w:val="zh-CN"/>
        </w:rPr>
        <w:t>海事管理机构依法履行查明水上交通事故原因、认定水上交通事故责任、对损害赔偿进行调解以及依照本条例规定实施行政处罚等水上交通事故处理职责。</w:t>
      </w:r>
    </w:p>
    <w:p w:rsidR="0035583B" w:rsidRDefault="0035583B" w:rsidP="0035583B">
      <w:pPr>
        <w:autoSpaceDE w:val="0"/>
        <w:autoSpaceDN w:val="0"/>
        <w:adjustRightInd w:val="0"/>
        <w:jc w:val="center"/>
        <w:rPr>
          <w:rFonts w:ascii="黑体" w:eastAsia="黑体" w:hAnsi="黑体" w:cs="仿宋_GB2312"/>
          <w:bCs/>
          <w:color w:val="000000"/>
          <w:kern w:val="0"/>
          <w:szCs w:val="21"/>
          <w:lang w:val="zh-CN"/>
        </w:rPr>
      </w:pPr>
    </w:p>
    <w:p w:rsidR="0035583B" w:rsidRDefault="0035583B" w:rsidP="0035583B">
      <w:pPr>
        <w:autoSpaceDE w:val="0"/>
        <w:autoSpaceDN w:val="0"/>
        <w:adjustRightInd w:val="0"/>
        <w:jc w:val="center"/>
        <w:rPr>
          <w:rFonts w:ascii="黑体" w:eastAsia="黑体" w:hAnsi="黑体" w:cs="仿宋_GB2312"/>
          <w:bCs/>
          <w:color w:val="000000"/>
          <w:kern w:val="0"/>
          <w:szCs w:val="21"/>
          <w:lang w:val="zh-CN"/>
        </w:rPr>
      </w:pPr>
      <w:r w:rsidRPr="0035583B">
        <w:rPr>
          <w:rFonts w:ascii="黑体" w:eastAsia="黑体" w:hAnsi="黑体" w:cs="仿宋_GB2312" w:hint="eastAsia"/>
          <w:bCs/>
          <w:color w:val="000000"/>
          <w:kern w:val="0"/>
          <w:szCs w:val="21"/>
          <w:lang w:val="zh-CN"/>
        </w:rPr>
        <w:t>第二章　现场处理</w:t>
      </w:r>
    </w:p>
    <w:p w:rsidR="0035583B" w:rsidRPr="0035583B" w:rsidRDefault="0035583B" w:rsidP="0035583B">
      <w:pPr>
        <w:autoSpaceDE w:val="0"/>
        <w:autoSpaceDN w:val="0"/>
        <w:adjustRightInd w:val="0"/>
        <w:jc w:val="center"/>
        <w:rPr>
          <w:rFonts w:ascii="黑体" w:eastAsia="黑体" w:hAnsi="黑体" w:cs="仿宋_GB2312"/>
          <w:bCs/>
          <w:color w:val="000000"/>
          <w:kern w:val="0"/>
          <w:szCs w:val="21"/>
          <w:lang w:val="zh-CN"/>
        </w:rPr>
      </w:pP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35583B">
        <w:rPr>
          <w:rFonts w:ascii="黑体" w:eastAsia="黑体" w:hAnsi="黑体" w:cs="仿宋_GB2312" w:hint="eastAsia"/>
          <w:bCs/>
          <w:color w:val="000000"/>
          <w:kern w:val="0"/>
          <w:szCs w:val="21"/>
          <w:lang w:val="zh-CN"/>
        </w:rPr>
        <w:t xml:space="preserve">　第六条　</w:t>
      </w:r>
      <w:r w:rsidRPr="006A0DDD">
        <w:rPr>
          <w:rFonts w:asciiTheme="minorEastAsia" w:hAnsiTheme="minorEastAsia" w:cs="仿宋_GB2312" w:hint="eastAsia"/>
          <w:color w:val="000000"/>
          <w:kern w:val="0"/>
          <w:szCs w:val="21"/>
          <w:lang w:val="zh-CN"/>
        </w:rPr>
        <w:t>水上交通事故发生后，当事人必须采取一切有效措施进行自救、互救，抢救伤者和财产，不准破坏和逃离现场，并应迅速向事故发生地或就近的海事管理机构报告，听候处理。事故所在地政府及过往船舶和人员应予以协助。</w:t>
      </w: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35583B">
        <w:rPr>
          <w:rFonts w:ascii="黑体" w:eastAsia="黑体" w:hAnsi="黑体" w:cs="仿宋_GB2312" w:hint="eastAsia"/>
          <w:bCs/>
          <w:color w:val="000000"/>
          <w:kern w:val="0"/>
          <w:szCs w:val="21"/>
          <w:lang w:val="zh-CN"/>
        </w:rPr>
        <w:t xml:space="preserve">　　第七条　</w:t>
      </w:r>
      <w:r w:rsidRPr="006A0DDD">
        <w:rPr>
          <w:rFonts w:asciiTheme="minorEastAsia" w:hAnsiTheme="minorEastAsia" w:cs="仿宋_GB2312" w:hint="eastAsia"/>
          <w:color w:val="000000"/>
          <w:kern w:val="0"/>
          <w:szCs w:val="21"/>
          <w:lang w:val="zh-CN"/>
        </w:rPr>
        <w:t>水上交通事故当事人向海事管理机构报告的内容：</w:t>
      </w: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（一）船舶、排筏、水上设施名称及其所有人或经营人。</w:t>
      </w: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（二）事故发生时间、地点及经过。</w:t>
      </w: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（三）事故损害、救助及其他需要报告的情况。</w:t>
      </w: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当事人在水上交通事故报告后二十四小时内应向海事管理机构提交《水上交通事故报告书》及有关资料。</w:t>
      </w: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35583B">
        <w:rPr>
          <w:rFonts w:ascii="黑体" w:eastAsia="黑体" w:hAnsi="黑体" w:cs="仿宋_GB2312" w:hint="eastAsia"/>
          <w:bCs/>
          <w:color w:val="000000"/>
          <w:kern w:val="0"/>
          <w:szCs w:val="21"/>
          <w:lang w:val="zh-CN"/>
        </w:rPr>
        <w:t xml:space="preserve">第八条　</w:t>
      </w:r>
      <w:r w:rsidRPr="006A0DDD">
        <w:rPr>
          <w:rFonts w:asciiTheme="minorEastAsia" w:hAnsiTheme="minorEastAsia" w:cs="仿宋_GB2312" w:hint="eastAsia"/>
          <w:color w:val="000000"/>
          <w:kern w:val="0"/>
          <w:szCs w:val="21"/>
          <w:lang w:val="zh-CN"/>
        </w:rPr>
        <w:t>海事管理机构接到水上交通事故报案后，应当立即派员赶赴现场，抢救伤者和财产，勘察现场，收集证据，并采取措施恢复水上交通。</w:t>
      </w: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水上交通事故造成水污染的，海事管理机构应当及时向环境保护部门通报。</w:t>
      </w: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35583B">
        <w:rPr>
          <w:rFonts w:ascii="黑体" w:eastAsia="黑体" w:hAnsi="黑体" w:cs="仿宋_GB2312" w:hint="eastAsia"/>
          <w:bCs/>
          <w:color w:val="000000"/>
          <w:kern w:val="0"/>
          <w:szCs w:val="21"/>
          <w:lang w:val="zh-CN"/>
        </w:rPr>
        <w:t xml:space="preserve">　　第九条　</w:t>
      </w:r>
      <w:r w:rsidRPr="006A0DDD">
        <w:rPr>
          <w:rFonts w:asciiTheme="minorEastAsia" w:hAnsiTheme="minorEastAsia" w:cs="仿宋_GB2312" w:hint="eastAsia"/>
          <w:color w:val="000000"/>
          <w:kern w:val="0"/>
          <w:szCs w:val="21"/>
          <w:lang w:val="zh-CN"/>
        </w:rPr>
        <w:t>水上交通事故当事人及有关人员应主动接受海事管理机构的调查，如实陈述事故的有关情况和提供有关证据，不得隐瞒、谎报、毁灭、转移有关资料等。水上交通事故当事人所属单位对事故调查应当给予配合。</w:t>
      </w: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35583B">
        <w:rPr>
          <w:rFonts w:ascii="黑体" w:eastAsia="黑体" w:hAnsi="黑体" w:cs="仿宋_GB2312" w:hint="eastAsia"/>
          <w:bCs/>
          <w:color w:val="000000"/>
          <w:kern w:val="0"/>
          <w:szCs w:val="21"/>
          <w:lang w:val="zh-CN"/>
        </w:rPr>
        <w:t xml:space="preserve">　第十条　</w:t>
      </w:r>
      <w:r w:rsidRPr="006A0DDD">
        <w:rPr>
          <w:rFonts w:asciiTheme="minorEastAsia" w:hAnsiTheme="minorEastAsia" w:cs="仿宋_GB2312" w:hint="eastAsia"/>
          <w:color w:val="000000"/>
          <w:kern w:val="0"/>
          <w:szCs w:val="21"/>
          <w:lang w:val="zh-CN"/>
        </w:rPr>
        <w:t>海事管理机构因勘察和鉴定需要，可以暂时扣留水上交通事故船舶或嫌疑船舶、船舶证件和当事人的有关证件。勘察或鉴定后应立即归还。</w:t>
      </w: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35583B">
        <w:rPr>
          <w:rFonts w:ascii="黑体" w:eastAsia="黑体" w:hAnsi="黑体" w:cs="仿宋_GB2312" w:hint="eastAsia"/>
          <w:bCs/>
          <w:color w:val="000000"/>
          <w:kern w:val="0"/>
          <w:szCs w:val="21"/>
          <w:lang w:val="zh-CN"/>
        </w:rPr>
        <w:t>第十一条</w:t>
      </w:r>
      <w:r w:rsidRPr="006A0DDD">
        <w:rPr>
          <w:rFonts w:asciiTheme="minorEastAsia" w:hAnsiTheme="minorEastAsia" w:cs="仿宋_GB2312" w:hint="eastAsia"/>
          <w:color w:val="000000"/>
          <w:kern w:val="0"/>
          <w:szCs w:val="21"/>
          <w:lang w:val="zh-CN"/>
        </w:rPr>
        <w:t xml:space="preserve">　船舶因事故造成损害的，海事管理机构可以直接或者委托有关专家、机构对其损害程度</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鉴定。</w:t>
      </w: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鉴定费用暂由被鉴定方支付，事故责任分清后，按责任比例承担。</w:t>
      </w: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35583B">
        <w:rPr>
          <w:rFonts w:ascii="黑体" w:eastAsia="黑体" w:hAnsi="黑体" w:cs="仿宋_GB2312" w:hint="eastAsia"/>
          <w:bCs/>
          <w:color w:val="000000"/>
          <w:kern w:val="0"/>
          <w:szCs w:val="21"/>
          <w:lang w:val="zh-CN"/>
        </w:rPr>
        <w:t xml:space="preserve">　第十二条</w:t>
      </w:r>
      <w:r w:rsidRPr="006A0DDD">
        <w:rPr>
          <w:rFonts w:asciiTheme="minorEastAsia" w:hAnsiTheme="minorEastAsia" w:cs="仿宋_GB2312" w:hint="eastAsia"/>
          <w:color w:val="000000"/>
          <w:kern w:val="0"/>
          <w:szCs w:val="21"/>
          <w:lang w:val="zh-CN"/>
        </w:rPr>
        <w:t xml:space="preserve">　水上交通事故造成人身伤害需要抢救治疗的，事故当事人及其所在单位或者船舶所有人应当预付医疗费，也可以由海事管理机构指定一方预付，结案后按照事故责任比例承担。</w:t>
      </w: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35583B">
        <w:rPr>
          <w:rFonts w:ascii="黑体" w:eastAsia="黑体" w:hAnsi="黑体" w:cs="仿宋_GB2312" w:hint="eastAsia"/>
          <w:bCs/>
          <w:color w:val="000000"/>
          <w:kern w:val="0"/>
          <w:szCs w:val="21"/>
          <w:lang w:val="zh-CN"/>
        </w:rPr>
        <w:t>第十三条</w:t>
      </w:r>
      <w:r w:rsidRPr="006A0DDD">
        <w:rPr>
          <w:rFonts w:asciiTheme="minorEastAsia" w:hAnsiTheme="minorEastAsia" w:cs="仿宋_GB2312" w:hint="eastAsia"/>
          <w:color w:val="000000"/>
          <w:kern w:val="0"/>
          <w:szCs w:val="21"/>
          <w:lang w:val="zh-CN"/>
        </w:rPr>
        <w:t xml:space="preserve">　医疗单位应及时抢救治疗水上交通事故的伤者，</w:t>
      </w:r>
      <w:r w:rsidRPr="006A0DDD">
        <w:rPr>
          <w:rFonts w:asciiTheme="minorEastAsia" w:hAnsiTheme="minorEastAsia" w:cs="仿宋_GB2312" w:hint="eastAsia"/>
          <w:color w:val="000000"/>
          <w:kern w:val="0"/>
          <w:szCs w:val="21"/>
          <w:lang w:val="zh-CN"/>
        </w:rPr>
        <w:lastRenderedPageBreak/>
        <w:t>并如实向海事管理机构提供医疗诊断的证明。</w:t>
      </w: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对海事管理机构决定存放的尸体，殡葬单位应当接受存放。</w:t>
      </w: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海事管理机构应当协助上述单位收回抢救治疗费用和尸体存放费用。</w:t>
      </w: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35583B">
        <w:rPr>
          <w:rFonts w:ascii="黑体" w:eastAsia="黑体" w:hAnsi="黑体" w:cs="仿宋_GB2312" w:hint="eastAsia"/>
          <w:bCs/>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因水上交通事故死亡的，其尸体经检验或鉴定后，由死者家属在收到海事管理机构通知之日起七日内办理丧葬事宜。逾期不办理的，由海事管理机构交殡葬单位火化。</w:t>
      </w: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任何单位和个人不得以死者丧葬为由妨碍海事管理机构对事故的处理。</w:t>
      </w: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35583B">
        <w:rPr>
          <w:rFonts w:ascii="黑体" w:eastAsia="黑体" w:hAnsi="黑体" w:cs="仿宋_GB2312" w:hint="eastAsia"/>
          <w:bCs/>
          <w:color w:val="000000"/>
          <w:kern w:val="0"/>
          <w:szCs w:val="21"/>
          <w:lang w:val="zh-CN"/>
        </w:rPr>
        <w:t xml:space="preserve">第十五条　</w:t>
      </w:r>
      <w:r w:rsidRPr="006A0DDD">
        <w:rPr>
          <w:rFonts w:asciiTheme="minorEastAsia" w:hAnsiTheme="minorEastAsia" w:cs="仿宋_GB2312" w:hint="eastAsia"/>
          <w:color w:val="000000"/>
          <w:kern w:val="0"/>
          <w:szCs w:val="21"/>
          <w:lang w:val="zh-CN"/>
        </w:rPr>
        <w:t>发生火灾或者爆炸的水上交通事故的，当事人除向海事管理机构报告并接受调查外，还应报告公安部门。</w:t>
      </w: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35583B">
        <w:rPr>
          <w:rFonts w:ascii="黑体" w:eastAsia="黑体" w:hAnsi="黑体" w:cs="仿宋_GB2312" w:hint="eastAsia"/>
          <w:bCs/>
          <w:color w:val="000000"/>
          <w:kern w:val="0"/>
          <w:szCs w:val="21"/>
          <w:lang w:val="zh-CN"/>
        </w:rPr>
        <w:t xml:space="preserve">第十六条　</w:t>
      </w:r>
      <w:r w:rsidRPr="006A0DDD">
        <w:rPr>
          <w:rFonts w:asciiTheme="minorEastAsia" w:hAnsiTheme="minorEastAsia" w:cs="仿宋_GB2312" w:hint="eastAsia"/>
          <w:color w:val="000000"/>
          <w:kern w:val="0"/>
          <w:szCs w:val="21"/>
          <w:lang w:val="zh-CN"/>
        </w:rPr>
        <w:t>海事管理机构调查水上交通事故，应当制作事故调查报告书，并报本级交通行政主管部门备案。</w:t>
      </w:r>
    </w:p>
    <w:p w:rsidR="0035583B" w:rsidRDefault="0035583B" w:rsidP="0035583B">
      <w:pPr>
        <w:autoSpaceDE w:val="0"/>
        <w:autoSpaceDN w:val="0"/>
        <w:adjustRightInd w:val="0"/>
        <w:jc w:val="center"/>
        <w:rPr>
          <w:rFonts w:ascii="黑体" w:eastAsia="黑体" w:hAnsi="黑体" w:cs="仿宋_GB2312"/>
          <w:bCs/>
          <w:color w:val="000000"/>
          <w:kern w:val="0"/>
          <w:szCs w:val="21"/>
          <w:lang w:val="zh-CN"/>
        </w:rPr>
      </w:pPr>
    </w:p>
    <w:p w:rsidR="0035583B" w:rsidRDefault="0035583B" w:rsidP="0035583B">
      <w:pPr>
        <w:autoSpaceDE w:val="0"/>
        <w:autoSpaceDN w:val="0"/>
        <w:adjustRightInd w:val="0"/>
        <w:jc w:val="center"/>
        <w:rPr>
          <w:rFonts w:ascii="黑体" w:eastAsia="黑体" w:hAnsi="黑体" w:cs="仿宋_GB2312"/>
          <w:bCs/>
          <w:color w:val="000000"/>
          <w:kern w:val="0"/>
          <w:szCs w:val="21"/>
          <w:lang w:val="zh-CN"/>
        </w:rPr>
      </w:pPr>
      <w:r w:rsidRPr="0035583B">
        <w:rPr>
          <w:rFonts w:ascii="黑体" w:eastAsia="黑体" w:hAnsi="黑体" w:cs="仿宋_GB2312" w:hint="eastAsia"/>
          <w:bCs/>
          <w:color w:val="000000"/>
          <w:kern w:val="0"/>
          <w:szCs w:val="21"/>
          <w:lang w:val="zh-CN"/>
        </w:rPr>
        <w:t>第三章　责任认定</w:t>
      </w:r>
    </w:p>
    <w:p w:rsidR="0035583B" w:rsidRPr="0035583B" w:rsidRDefault="0035583B" w:rsidP="0035583B">
      <w:pPr>
        <w:autoSpaceDE w:val="0"/>
        <w:autoSpaceDN w:val="0"/>
        <w:adjustRightInd w:val="0"/>
        <w:jc w:val="center"/>
        <w:rPr>
          <w:rFonts w:ascii="黑体" w:eastAsia="黑体" w:hAnsi="黑体" w:cs="仿宋_GB2312"/>
          <w:bCs/>
          <w:color w:val="000000"/>
          <w:kern w:val="0"/>
          <w:szCs w:val="21"/>
          <w:lang w:val="zh-CN"/>
        </w:rPr>
      </w:pP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35583B">
        <w:rPr>
          <w:rFonts w:ascii="黑体" w:eastAsia="黑体" w:hAnsi="黑体" w:cs="仿宋_GB2312" w:hint="eastAsia"/>
          <w:bCs/>
          <w:color w:val="000000"/>
          <w:kern w:val="0"/>
          <w:szCs w:val="21"/>
          <w:lang w:val="zh-CN"/>
        </w:rPr>
        <w:t xml:space="preserve">第十七条　</w:t>
      </w:r>
      <w:r w:rsidRPr="006A0DDD">
        <w:rPr>
          <w:rFonts w:asciiTheme="minorEastAsia" w:hAnsiTheme="minorEastAsia" w:cs="仿宋_GB2312" w:hint="eastAsia"/>
          <w:color w:val="000000"/>
          <w:kern w:val="0"/>
          <w:szCs w:val="21"/>
          <w:lang w:val="zh-CN"/>
        </w:rPr>
        <w:t>海事管理机构在查明水上交通事故原因后，应当根据当事人的违章行为或操作过失与事故之间的因果关系，及违章行为或操作过失在事故中的作用，认定当事人在事故中应负的责任。</w:t>
      </w: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35583B">
        <w:rPr>
          <w:rFonts w:ascii="黑体" w:eastAsia="黑体" w:hAnsi="黑体" w:cs="仿宋_GB2312" w:hint="eastAsia"/>
          <w:bCs/>
          <w:color w:val="000000"/>
          <w:kern w:val="0"/>
          <w:szCs w:val="21"/>
          <w:lang w:val="zh-CN"/>
        </w:rPr>
        <w:t xml:space="preserve">　　第十八条</w:t>
      </w:r>
      <w:r w:rsidRPr="006A0DDD">
        <w:rPr>
          <w:rFonts w:asciiTheme="minorEastAsia" w:hAnsiTheme="minorEastAsia" w:cs="仿宋_GB2312" w:hint="eastAsia"/>
          <w:color w:val="000000"/>
          <w:kern w:val="0"/>
          <w:szCs w:val="21"/>
          <w:lang w:val="zh-CN"/>
        </w:rPr>
        <w:t xml:space="preserve">　水上交通事故责任分为全部责任、主要责任、同等责任和次要责任。</w:t>
      </w: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一方当事人的违章行为或操作过失造成水上交通事故的，负全部责任。</w:t>
      </w: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双方当事人的违章行为或操作过失共同造成水上交通事故，对造成事故起主要作用的一方负主要责任，另一方负次要责任。</w:t>
      </w: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双方当事人的违章行为或操作过失在造成水上交通事故中的作用基本相当，双方负同等责任。</w:t>
      </w: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三方以上当事人的违章行为或操作过失共同造成水上交通事故的，根据各自的违章行为或操作过失在事故中的作用大小划分责任。</w:t>
      </w: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一方当事人无违章行为、无操作过失或者虽有违章行为或操作过失，但与水上交通事故无因果关系的，不负水上交通事故责任。</w:t>
      </w: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由于不可抗力造成水上交通事故，当事人不负水上交通事故责任。</w:t>
      </w: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35583B">
        <w:rPr>
          <w:rFonts w:ascii="黑体" w:eastAsia="黑体" w:hAnsi="黑体"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当事人一方逃逸或者故意破坏、伪造现场，销毁、转移证据，使水上交通事故责任无法认定的，应当负全部责任。</w:t>
      </w: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各方当事人均有前款所述情节，使水上交通事故责任无法认定的，各方当事人负同等责任。</w:t>
      </w: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35583B">
        <w:rPr>
          <w:rFonts w:ascii="黑体" w:eastAsia="黑体" w:hAnsi="黑体" w:cs="仿宋_GB2312" w:hint="eastAsia"/>
          <w:bCs/>
          <w:color w:val="000000"/>
          <w:kern w:val="0"/>
          <w:szCs w:val="21"/>
          <w:lang w:val="zh-CN"/>
        </w:rPr>
        <w:t xml:space="preserve">　第二十条</w:t>
      </w:r>
      <w:r w:rsidRPr="006A0DDD">
        <w:rPr>
          <w:rFonts w:asciiTheme="minorEastAsia" w:hAnsiTheme="minorEastAsia" w:cs="仿宋_GB2312" w:hint="eastAsia"/>
          <w:color w:val="000000"/>
          <w:kern w:val="0"/>
          <w:szCs w:val="21"/>
          <w:lang w:val="zh-CN"/>
        </w:rPr>
        <w:t xml:space="preserve">　当事人一方在水上交通事故发生后，应当及时报案。对故意不报案，使事故责任无法认定的，应当负全部责任。</w:t>
      </w: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各方当事人均有前款所述情节，使水上交通事故责任无法认定的，各方当事人负同等责任。</w:t>
      </w: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w:t>
      </w:r>
      <w:r w:rsidRPr="0035583B">
        <w:rPr>
          <w:rFonts w:ascii="黑体" w:eastAsia="黑体" w:hAnsi="黑体" w:cs="仿宋_GB2312" w:hint="eastAsia"/>
          <w:bCs/>
          <w:color w:val="000000"/>
          <w:kern w:val="0"/>
          <w:szCs w:val="21"/>
          <w:lang w:val="zh-CN"/>
        </w:rPr>
        <w:t xml:space="preserve">第二十一条　</w:t>
      </w:r>
      <w:r w:rsidRPr="006A0DDD">
        <w:rPr>
          <w:rFonts w:asciiTheme="minorEastAsia" w:hAnsiTheme="minorEastAsia" w:cs="仿宋_GB2312" w:hint="eastAsia"/>
          <w:color w:val="000000"/>
          <w:kern w:val="0"/>
          <w:szCs w:val="21"/>
          <w:lang w:val="zh-CN"/>
        </w:rPr>
        <w:t>海事管理机构对水上交通事故认定责任后，应制作水上交通事故责任认定书，送达各方当事人。当事人对责任认定不服的，可在接到认定书之日起十五日内向上一级海事管理机构申请重新认定，上一级海事管理机构应在接到申请书之日起三十日内</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维持、变更或者撤销的决定。在</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决定前，下一级海事管理机构对水上交通事故暂停处理。</w:t>
      </w:r>
    </w:p>
    <w:p w:rsidR="0035583B" w:rsidRDefault="0035583B" w:rsidP="0035583B">
      <w:pPr>
        <w:autoSpaceDE w:val="0"/>
        <w:autoSpaceDN w:val="0"/>
        <w:adjustRightInd w:val="0"/>
        <w:jc w:val="center"/>
        <w:rPr>
          <w:rFonts w:ascii="黑体" w:eastAsia="黑体" w:hAnsi="黑体" w:cs="仿宋_GB2312"/>
          <w:bCs/>
          <w:color w:val="000000"/>
          <w:kern w:val="0"/>
          <w:szCs w:val="21"/>
          <w:lang w:val="zh-CN"/>
        </w:rPr>
      </w:pPr>
    </w:p>
    <w:p w:rsidR="0035583B" w:rsidRDefault="0035583B" w:rsidP="0035583B">
      <w:pPr>
        <w:autoSpaceDE w:val="0"/>
        <w:autoSpaceDN w:val="0"/>
        <w:adjustRightInd w:val="0"/>
        <w:jc w:val="center"/>
        <w:rPr>
          <w:rFonts w:ascii="黑体" w:eastAsia="黑体" w:hAnsi="黑体" w:cs="仿宋_GB2312"/>
          <w:bCs/>
          <w:color w:val="000000"/>
          <w:kern w:val="0"/>
          <w:szCs w:val="21"/>
          <w:lang w:val="zh-CN"/>
        </w:rPr>
      </w:pPr>
      <w:r w:rsidRPr="0035583B">
        <w:rPr>
          <w:rFonts w:ascii="黑体" w:eastAsia="黑体" w:hAnsi="黑体" w:cs="仿宋_GB2312" w:hint="eastAsia"/>
          <w:bCs/>
          <w:color w:val="000000"/>
          <w:kern w:val="0"/>
          <w:szCs w:val="21"/>
          <w:lang w:val="zh-CN"/>
        </w:rPr>
        <w:t>第四章　调解</w:t>
      </w:r>
    </w:p>
    <w:p w:rsidR="0035583B" w:rsidRPr="0035583B" w:rsidRDefault="0035583B" w:rsidP="0035583B">
      <w:pPr>
        <w:autoSpaceDE w:val="0"/>
        <w:autoSpaceDN w:val="0"/>
        <w:adjustRightInd w:val="0"/>
        <w:jc w:val="center"/>
        <w:rPr>
          <w:rFonts w:ascii="黑体" w:eastAsia="黑体" w:hAnsi="黑体" w:cs="仿宋_GB2312"/>
          <w:bCs/>
          <w:color w:val="000000"/>
          <w:kern w:val="0"/>
          <w:szCs w:val="21"/>
          <w:lang w:val="zh-CN"/>
        </w:rPr>
      </w:pP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35583B">
        <w:rPr>
          <w:rFonts w:ascii="黑体" w:eastAsia="黑体" w:hAnsi="黑体" w:cs="仿宋_GB2312" w:hint="eastAsia"/>
          <w:bCs/>
          <w:color w:val="000000"/>
          <w:kern w:val="0"/>
          <w:szCs w:val="21"/>
          <w:lang w:val="zh-CN"/>
        </w:rPr>
        <w:t xml:space="preserve">　第二十二条　</w:t>
      </w:r>
      <w:r w:rsidRPr="006A0DDD">
        <w:rPr>
          <w:rFonts w:asciiTheme="minorEastAsia" w:hAnsiTheme="minorEastAsia" w:cs="仿宋_GB2312" w:hint="eastAsia"/>
          <w:color w:val="000000"/>
          <w:kern w:val="0"/>
          <w:szCs w:val="21"/>
          <w:lang w:val="zh-CN"/>
        </w:rPr>
        <w:t>海事管理机构在查明水上交通事故原因、认定事故责任、确定事故造成的损害情况后，可以在双方当事人自愿平等的基础上，对损害赔偿进行调解。</w:t>
      </w: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海事管理机构在调解时要求当事人提供经济担保的，当事人应当提供经济担保。</w:t>
      </w: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35583B">
        <w:rPr>
          <w:rFonts w:ascii="黑体" w:eastAsia="黑体" w:hAnsi="黑体" w:cs="仿宋_GB2312" w:hint="eastAsia"/>
          <w:bCs/>
          <w:color w:val="000000"/>
          <w:kern w:val="0"/>
          <w:szCs w:val="21"/>
          <w:lang w:val="zh-CN"/>
        </w:rPr>
        <w:t xml:space="preserve">第二十三条　</w:t>
      </w:r>
      <w:r w:rsidRPr="006A0DDD">
        <w:rPr>
          <w:rFonts w:asciiTheme="minorEastAsia" w:hAnsiTheme="minorEastAsia" w:cs="仿宋_GB2312" w:hint="eastAsia"/>
          <w:color w:val="000000"/>
          <w:kern w:val="0"/>
          <w:szCs w:val="21"/>
          <w:lang w:val="zh-CN"/>
        </w:rPr>
        <w:t>损害赔偿的调解期限为三十日，海事管理机构认为必要时可以延长十五日。</w:t>
      </w: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35583B">
        <w:rPr>
          <w:rFonts w:ascii="黑体" w:eastAsia="黑体" w:hAnsi="黑体" w:cs="仿宋_GB2312" w:hint="eastAsia"/>
          <w:bCs/>
          <w:color w:val="000000"/>
          <w:kern w:val="0"/>
          <w:szCs w:val="21"/>
          <w:lang w:val="zh-CN"/>
        </w:rPr>
        <w:t>第二十四条</w:t>
      </w:r>
      <w:r w:rsidRPr="006A0DDD">
        <w:rPr>
          <w:rFonts w:asciiTheme="minorEastAsia" w:hAnsiTheme="minorEastAsia" w:cs="仿宋_GB2312" w:hint="eastAsia"/>
          <w:color w:val="000000"/>
          <w:kern w:val="0"/>
          <w:szCs w:val="21"/>
          <w:lang w:val="zh-CN"/>
        </w:rPr>
        <w:t xml:space="preserve">　经调解达成协议的，海事管理机构应当制作水上交通事故调解书，由当事人签字或盖章，主持调解的海事管理机构人员署名，加盖海事管理机构印章。</w:t>
      </w: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35583B">
        <w:rPr>
          <w:rFonts w:ascii="黑体" w:eastAsia="黑体" w:hAnsi="黑体" w:cs="仿宋_GB2312" w:hint="eastAsia"/>
          <w:bCs/>
          <w:color w:val="000000"/>
          <w:kern w:val="0"/>
          <w:szCs w:val="21"/>
          <w:lang w:val="zh-CN"/>
        </w:rPr>
        <w:t xml:space="preserve">第二十五条　</w:t>
      </w:r>
      <w:r w:rsidRPr="006A0DDD">
        <w:rPr>
          <w:rFonts w:asciiTheme="minorEastAsia" w:hAnsiTheme="minorEastAsia" w:cs="仿宋_GB2312" w:hint="eastAsia"/>
          <w:color w:val="000000"/>
          <w:kern w:val="0"/>
          <w:szCs w:val="21"/>
          <w:lang w:val="zh-CN"/>
        </w:rPr>
        <w:t>海事管理机构在调解期限内调解两次以上未能使各方当事人达成调解协议的，应当制作水上交通事故调解不成通知书，由调解人签名，加盖海事管理机构印章，分别送达当事</w:t>
      </w:r>
      <w:r w:rsidRPr="006A0DDD">
        <w:rPr>
          <w:rFonts w:asciiTheme="minorEastAsia" w:hAnsiTheme="minorEastAsia" w:cs="仿宋_GB2312" w:hint="eastAsia"/>
          <w:color w:val="000000"/>
          <w:kern w:val="0"/>
          <w:szCs w:val="21"/>
          <w:lang w:val="zh-CN"/>
        </w:rPr>
        <w:lastRenderedPageBreak/>
        <w:t>人和有关人员。</w:t>
      </w: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35583B">
        <w:rPr>
          <w:rFonts w:ascii="黑体" w:eastAsia="黑体" w:hAnsi="黑体" w:cs="仿宋_GB2312" w:hint="eastAsia"/>
          <w:bCs/>
          <w:color w:val="000000"/>
          <w:kern w:val="0"/>
          <w:szCs w:val="21"/>
          <w:lang w:val="zh-CN"/>
        </w:rPr>
        <w:t xml:space="preserve">第二十六条　</w:t>
      </w:r>
      <w:r w:rsidRPr="006A0DDD">
        <w:rPr>
          <w:rFonts w:asciiTheme="minorEastAsia" w:hAnsiTheme="minorEastAsia" w:cs="仿宋_GB2312" w:hint="eastAsia"/>
          <w:color w:val="000000"/>
          <w:kern w:val="0"/>
          <w:szCs w:val="21"/>
          <w:lang w:val="zh-CN"/>
        </w:rPr>
        <w:t>当事人不愿意调解，或者调解未达成协议，或者达成协议后又反悔的，可以依法向仲裁机构申请仲裁或者向人民法院提起诉讼。</w:t>
      </w:r>
    </w:p>
    <w:p w:rsidR="0035583B" w:rsidRDefault="0035583B" w:rsidP="0035583B">
      <w:pPr>
        <w:autoSpaceDE w:val="0"/>
        <w:autoSpaceDN w:val="0"/>
        <w:adjustRightInd w:val="0"/>
        <w:jc w:val="center"/>
        <w:rPr>
          <w:rFonts w:ascii="黑体" w:eastAsia="黑体" w:hAnsi="黑体" w:cs="仿宋_GB2312"/>
          <w:bCs/>
          <w:color w:val="000000"/>
          <w:kern w:val="0"/>
          <w:szCs w:val="21"/>
          <w:lang w:val="zh-CN"/>
        </w:rPr>
      </w:pPr>
    </w:p>
    <w:p w:rsidR="0035583B" w:rsidRDefault="0035583B" w:rsidP="0035583B">
      <w:pPr>
        <w:autoSpaceDE w:val="0"/>
        <w:autoSpaceDN w:val="0"/>
        <w:adjustRightInd w:val="0"/>
        <w:jc w:val="center"/>
        <w:rPr>
          <w:rFonts w:ascii="黑体" w:eastAsia="黑体" w:hAnsi="黑体" w:cs="仿宋_GB2312"/>
          <w:bCs/>
          <w:color w:val="000000"/>
          <w:kern w:val="0"/>
          <w:szCs w:val="21"/>
          <w:lang w:val="zh-CN"/>
        </w:rPr>
      </w:pPr>
      <w:r w:rsidRPr="0035583B">
        <w:rPr>
          <w:rFonts w:ascii="黑体" w:eastAsia="黑体" w:hAnsi="黑体" w:cs="仿宋_GB2312" w:hint="eastAsia"/>
          <w:bCs/>
          <w:color w:val="000000"/>
          <w:kern w:val="0"/>
          <w:szCs w:val="21"/>
          <w:lang w:val="zh-CN"/>
        </w:rPr>
        <w:t>第五章　损害赔偿</w:t>
      </w:r>
    </w:p>
    <w:p w:rsidR="0035583B" w:rsidRPr="0035583B" w:rsidRDefault="0035583B" w:rsidP="0035583B">
      <w:pPr>
        <w:autoSpaceDE w:val="0"/>
        <w:autoSpaceDN w:val="0"/>
        <w:adjustRightInd w:val="0"/>
        <w:jc w:val="center"/>
        <w:rPr>
          <w:rFonts w:ascii="黑体" w:eastAsia="黑体" w:hAnsi="黑体" w:cs="仿宋_GB2312"/>
          <w:bCs/>
          <w:color w:val="000000"/>
          <w:kern w:val="0"/>
          <w:szCs w:val="21"/>
          <w:lang w:val="zh-CN"/>
        </w:rPr>
      </w:pP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35583B">
        <w:rPr>
          <w:rFonts w:ascii="黑体" w:eastAsia="黑体" w:hAnsi="黑体" w:cs="仿宋_GB2312" w:hint="eastAsia"/>
          <w:bCs/>
          <w:color w:val="000000"/>
          <w:kern w:val="0"/>
          <w:szCs w:val="21"/>
          <w:lang w:val="zh-CN"/>
        </w:rPr>
        <w:t xml:space="preserve">　　第二十七条</w:t>
      </w:r>
      <w:r w:rsidRPr="006A0DDD">
        <w:rPr>
          <w:rFonts w:asciiTheme="minorEastAsia" w:hAnsiTheme="minorEastAsia" w:cs="仿宋_GB2312" w:hint="eastAsia"/>
          <w:color w:val="000000"/>
          <w:kern w:val="0"/>
          <w:szCs w:val="21"/>
          <w:lang w:val="zh-CN"/>
        </w:rPr>
        <w:t xml:space="preserve">　当事人应当按照所负水上交通事故责任大小承担相应的损害赔偿责任：</w:t>
      </w: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（一）负全部责任的，应承担损害赔偿数的百分之一百。</w:t>
      </w: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（二）负主要责任的，应承担损害赔偿数的百分之五十五至百分之九十。</w:t>
      </w: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（三）负同等责任的，应各承担损害赔偿数的百分之五十。</w:t>
      </w: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（四）负次要责任的，应承担损害赔偿数的百分之十至百分之四十五。</w:t>
      </w: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35583B">
        <w:rPr>
          <w:rFonts w:ascii="黑体" w:eastAsia="黑体" w:hAnsi="黑体" w:cs="仿宋_GB2312" w:hint="eastAsia"/>
          <w:bCs/>
          <w:color w:val="000000"/>
          <w:kern w:val="0"/>
          <w:szCs w:val="21"/>
          <w:lang w:val="zh-CN"/>
        </w:rPr>
        <w:t xml:space="preserve">　　第二十八条</w:t>
      </w:r>
      <w:r w:rsidRPr="006A0DDD">
        <w:rPr>
          <w:rFonts w:asciiTheme="minorEastAsia" w:hAnsiTheme="minorEastAsia" w:cs="仿宋_GB2312" w:hint="eastAsia"/>
          <w:color w:val="000000"/>
          <w:kern w:val="0"/>
          <w:szCs w:val="21"/>
          <w:lang w:val="zh-CN"/>
        </w:rPr>
        <w:t xml:space="preserve">　水上交通事故损害赔偿的范围和标准依照法律、法规或国家有关规定确定。</w:t>
      </w: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35583B">
        <w:rPr>
          <w:rFonts w:ascii="黑体" w:eastAsia="黑体" w:hAnsi="黑体" w:cs="仿宋_GB2312" w:hint="eastAsia"/>
          <w:bCs/>
          <w:color w:val="000000"/>
          <w:kern w:val="0"/>
          <w:szCs w:val="21"/>
          <w:lang w:val="zh-CN"/>
        </w:rPr>
        <w:t xml:space="preserve">　　第二十九条</w:t>
      </w:r>
      <w:r w:rsidRPr="006A0DDD">
        <w:rPr>
          <w:rFonts w:asciiTheme="minorEastAsia" w:hAnsiTheme="minorEastAsia" w:cs="仿宋_GB2312" w:hint="eastAsia"/>
          <w:color w:val="000000"/>
          <w:kern w:val="0"/>
          <w:szCs w:val="21"/>
          <w:lang w:val="zh-CN"/>
        </w:rPr>
        <w:t xml:space="preserve">　职工因水上交通事故死亡或者致残丧失劳动能力的，按照本条例的规定处理后，职工所在单位还应当按照有关规定给予抚恤、劳动保险待遇。</w:t>
      </w: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35583B">
        <w:rPr>
          <w:rFonts w:ascii="黑体" w:eastAsia="黑体" w:hAnsi="黑体" w:cs="仿宋_GB2312" w:hint="eastAsia"/>
          <w:bCs/>
          <w:color w:val="000000"/>
          <w:kern w:val="0"/>
          <w:szCs w:val="21"/>
          <w:lang w:val="zh-CN"/>
        </w:rPr>
        <w:t xml:space="preserve">　第三十条　</w:t>
      </w:r>
      <w:r w:rsidRPr="006A0DDD">
        <w:rPr>
          <w:rFonts w:asciiTheme="minorEastAsia" w:hAnsiTheme="minorEastAsia" w:cs="仿宋_GB2312" w:hint="eastAsia"/>
          <w:color w:val="000000"/>
          <w:kern w:val="0"/>
          <w:szCs w:val="21"/>
          <w:lang w:val="zh-CN"/>
        </w:rPr>
        <w:t>水上交通事故肇事逃逸的案件，因事故致伤者的抢救治疗费用和死者的丧葬费用，凡办理保险手续的，由保险公</w:t>
      </w:r>
      <w:r w:rsidRPr="006A0DDD">
        <w:rPr>
          <w:rFonts w:asciiTheme="minorEastAsia" w:hAnsiTheme="minorEastAsia" w:cs="仿宋_GB2312" w:hint="eastAsia"/>
          <w:color w:val="000000"/>
          <w:kern w:val="0"/>
          <w:szCs w:val="21"/>
          <w:lang w:val="zh-CN"/>
        </w:rPr>
        <w:lastRenderedPageBreak/>
        <w:t>司先行负责垫付，并依法追偿；未办理保险手续的，由其单位或者家属负责垫付，并依法追偿。所垫付的费用由事故发生地海事管理机构协助向水上交通事故逃逸者追偿。</w:t>
      </w: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35583B">
        <w:rPr>
          <w:rFonts w:ascii="黑体" w:eastAsia="黑体" w:hAnsi="黑体" w:cs="仿宋_GB2312" w:hint="eastAsia"/>
          <w:bCs/>
          <w:color w:val="000000"/>
          <w:kern w:val="0"/>
          <w:szCs w:val="21"/>
          <w:lang w:val="zh-CN"/>
        </w:rPr>
        <w:t xml:space="preserve">　　第三十一条</w:t>
      </w:r>
      <w:r w:rsidRPr="006A0DDD">
        <w:rPr>
          <w:rFonts w:asciiTheme="minorEastAsia" w:hAnsiTheme="minorEastAsia" w:cs="仿宋_GB2312" w:hint="eastAsia"/>
          <w:color w:val="000000"/>
          <w:kern w:val="0"/>
          <w:szCs w:val="21"/>
          <w:lang w:val="zh-CN"/>
        </w:rPr>
        <w:t xml:space="preserve">　因水上交通事故损坏的船舶，可以修复的，应当修复，全损或推定全损的，折价赔偿。</w:t>
      </w: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35583B">
        <w:rPr>
          <w:rFonts w:ascii="黑体" w:eastAsia="黑体" w:hAnsi="黑体" w:cs="仿宋_GB2312" w:hint="eastAsia"/>
          <w:bCs/>
          <w:color w:val="000000"/>
          <w:kern w:val="0"/>
          <w:szCs w:val="21"/>
          <w:lang w:val="zh-CN"/>
        </w:rPr>
        <w:t xml:space="preserve">　第三十二条　</w:t>
      </w:r>
      <w:r w:rsidRPr="006A0DDD">
        <w:rPr>
          <w:rFonts w:asciiTheme="minorEastAsia" w:hAnsiTheme="minorEastAsia" w:cs="仿宋_GB2312" w:hint="eastAsia"/>
          <w:color w:val="000000"/>
          <w:kern w:val="0"/>
          <w:szCs w:val="21"/>
          <w:lang w:val="zh-CN"/>
        </w:rPr>
        <w:t>船舶发生事故后，除当地海事管理机构、公安、司法机关依法行使职权外，其他任何单位和个人不准扣留事故船舶、船员、船舶牌证和当事人的有关证件，不准扣留或毁坏事故船舶的设备和货物。</w:t>
      </w:r>
    </w:p>
    <w:p w:rsidR="0035583B" w:rsidRDefault="0035583B" w:rsidP="0035583B">
      <w:pPr>
        <w:autoSpaceDE w:val="0"/>
        <w:autoSpaceDN w:val="0"/>
        <w:adjustRightInd w:val="0"/>
        <w:jc w:val="center"/>
        <w:rPr>
          <w:rFonts w:ascii="黑体" w:eastAsia="黑体" w:hAnsi="黑体" w:cs="仿宋_GB2312"/>
          <w:bCs/>
          <w:color w:val="000000"/>
          <w:kern w:val="0"/>
          <w:szCs w:val="21"/>
          <w:lang w:val="zh-CN"/>
        </w:rPr>
      </w:pPr>
    </w:p>
    <w:p w:rsidR="0035583B" w:rsidRPr="0035583B" w:rsidRDefault="0035583B" w:rsidP="0035583B">
      <w:pPr>
        <w:autoSpaceDE w:val="0"/>
        <w:autoSpaceDN w:val="0"/>
        <w:adjustRightInd w:val="0"/>
        <w:jc w:val="center"/>
        <w:rPr>
          <w:rFonts w:ascii="黑体" w:eastAsia="黑体" w:hAnsi="黑体" w:cs="仿宋_GB2312"/>
          <w:bCs/>
          <w:color w:val="000000"/>
          <w:kern w:val="0"/>
          <w:szCs w:val="21"/>
          <w:lang w:val="zh-CN"/>
        </w:rPr>
      </w:pPr>
      <w:r w:rsidRPr="0035583B">
        <w:rPr>
          <w:rFonts w:ascii="黑体" w:eastAsia="黑体" w:hAnsi="黑体" w:cs="仿宋_GB2312" w:hint="eastAsia"/>
          <w:bCs/>
          <w:color w:val="000000"/>
          <w:kern w:val="0"/>
          <w:szCs w:val="21"/>
          <w:lang w:val="zh-CN"/>
        </w:rPr>
        <w:t>第六章　罚则</w:t>
      </w: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35583B">
        <w:rPr>
          <w:rFonts w:ascii="黑体" w:eastAsia="黑体" w:hAnsi="黑体" w:cs="仿宋_GB2312" w:hint="eastAsia"/>
          <w:bCs/>
          <w:color w:val="000000"/>
          <w:kern w:val="0"/>
          <w:szCs w:val="21"/>
          <w:lang w:val="zh-CN"/>
        </w:rPr>
        <w:t xml:space="preserve">　第三十三条</w:t>
      </w:r>
      <w:r w:rsidRPr="006A0DDD">
        <w:rPr>
          <w:rFonts w:asciiTheme="minorEastAsia" w:hAnsiTheme="minorEastAsia" w:cs="仿宋_GB2312" w:hint="eastAsia"/>
          <w:color w:val="000000"/>
          <w:kern w:val="0"/>
          <w:szCs w:val="21"/>
          <w:lang w:val="zh-CN"/>
        </w:rPr>
        <w:t xml:space="preserve">　违反本条例有下列行为之一的单位和个人，由海事管理机构处以一百元以上五百元以下的罚款：</w:t>
      </w: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（一）发生水上交通事故后，无正当理由或未按规定向海事管理机构提交《水上交通事故报告书》的。</w:t>
      </w: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（二）制作《水上交通事故报告书》内容弄虚作假或者故意填写不符合规定要求，影响调查处理工作或者造成有关部门不应有损失的。</w:t>
      </w: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35583B">
        <w:rPr>
          <w:rFonts w:ascii="黑体" w:eastAsia="黑体" w:hAnsi="黑体" w:cs="仿宋_GB2312" w:hint="eastAsia"/>
          <w:bCs/>
          <w:color w:val="000000"/>
          <w:kern w:val="0"/>
          <w:szCs w:val="21"/>
          <w:lang w:val="zh-CN"/>
        </w:rPr>
        <w:t xml:space="preserve">　　第三十四条</w:t>
      </w:r>
      <w:r w:rsidRPr="006A0DDD">
        <w:rPr>
          <w:rFonts w:asciiTheme="minorEastAsia" w:hAnsiTheme="minorEastAsia" w:cs="仿宋_GB2312" w:hint="eastAsia"/>
          <w:color w:val="000000"/>
          <w:kern w:val="0"/>
          <w:szCs w:val="21"/>
          <w:lang w:val="zh-CN"/>
        </w:rPr>
        <w:t xml:space="preserve">　发生水上交通事故，过往事故现场的船舶发现有人遇险、遇难或者收到求救信号，在不严重危及自身安全的情况下，不提供救助或者不服从海事管理机构的统一救助指挥的，</w:t>
      </w:r>
      <w:r w:rsidRPr="006A0DDD">
        <w:rPr>
          <w:rFonts w:asciiTheme="minorEastAsia" w:hAnsiTheme="minorEastAsia" w:cs="仿宋_GB2312" w:hint="eastAsia"/>
          <w:color w:val="000000"/>
          <w:kern w:val="0"/>
          <w:szCs w:val="21"/>
          <w:lang w:val="zh-CN"/>
        </w:rPr>
        <w:lastRenderedPageBreak/>
        <w:t>由海事管理机构处以五百元以上二千元以下的罚款，并可扣留有关船舶证书、证件二至四个月。</w:t>
      </w: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35583B">
        <w:rPr>
          <w:rFonts w:ascii="黑体" w:eastAsia="黑体" w:hAnsi="黑体" w:cs="仿宋_GB2312" w:hint="eastAsia"/>
          <w:bCs/>
          <w:color w:val="000000"/>
          <w:kern w:val="0"/>
          <w:szCs w:val="21"/>
          <w:lang w:val="zh-CN"/>
        </w:rPr>
        <w:t xml:space="preserve">　　第三十五条</w:t>
      </w:r>
      <w:r w:rsidRPr="006A0DDD">
        <w:rPr>
          <w:rFonts w:asciiTheme="minorEastAsia" w:hAnsiTheme="minorEastAsia" w:cs="仿宋_GB2312" w:hint="eastAsia"/>
          <w:color w:val="000000"/>
          <w:kern w:val="0"/>
          <w:szCs w:val="21"/>
          <w:lang w:val="zh-CN"/>
        </w:rPr>
        <w:t xml:space="preserve">　发生水上交通事故，有下列行为之一的，由海事管理机构对当事人或单位处以二千元以上五千元以下的罚款，并可扣留船舶有关证书、证件十二个月以上直至吊销有关证书、证件：</w:t>
      </w: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（一）破坏现场，或者销毁、转移证据的。</w:t>
      </w: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（二）事故船舶在无正当理由的情况下不尽力救助遇险、遇难人员，致使人员伤亡扩大的。</w:t>
      </w: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（三）发生水上交通事故后，向海事管理机构谎报事故情况或者隐匿不报的。</w:t>
      </w: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（四）违反第三十二条规定，擅自扣留事故船舶、船员、船舶牌证和当事人有关证件，或者扣留、毁坏船舶设备和货物的。</w:t>
      </w: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35583B">
        <w:rPr>
          <w:rFonts w:ascii="黑体" w:eastAsia="黑体" w:hAnsi="黑体" w:cs="仿宋_GB2312" w:hint="eastAsia"/>
          <w:bCs/>
          <w:color w:val="000000"/>
          <w:kern w:val="0"/>
          <w:szCs w:val="21"/>
          <w:lang w:val="zh-CN"/>
        </w:rPr>
        <w:t xml:space="preserve">第三十六条　</w:t>
      </w:r>
      <w:r w:rsidRPr="006A0DDD">
        <w:rPr>
          <w:rFonts w:asciiTheme="minorEastAsia" w:hAnsiTheme="minorEastAsia" w:cs="仿宋_GB2312" w:hint="eastAsia"/>
          <w:color w:val="000000"/>
          <w:kern w:val="0"/>
          <w:szCs w:val="21"/>
          <w:lang w:val="zh-CN"/>
        </w:rPr>
        <w:t>对违反本条例涉及其他有关部门管理权限，由有关部门按照法律、法规的规定进行处罚。构成犯罪的，由司法机关依法追究其刑事责任。</w:t>
      </w: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35583B">
        <w:rPr>
          <w:rFonts w:ascii="黑体" w:eastAsia="黑体" w:hAnsi="黑体" w:cs="仿宋_GB2312" w:hint="eastAsia"/>
          <w:bCs/>
          <w:color w:val="000000"/>
          <w:kern w:val="0"/>
          <w:szCs w:val="21"/>
          <w:lang w:val="zh-CN"/>
        </w:rPr>
        <w:t xml:space="preserve">　　第三十七条　</w:t>
      </w:r>
      <w:r w:rsidRPr="006A0DDD">
        <w:rPr>
          <w:rFonts w:asciiTheme="minorEastAsia" w:hAnsiTheme="minorEastAsia" w:cs="仿宋_GB2312" w:hint="eastAsia"/>
          <w:color w:val="000000"/>
          <w:kern w:val="0"/>
          <w:szCs w:val="21"/>
          <w:lang w:val="zh-CN"/>
        </w:rPr>
        <w:t>海事管理机构工作人员滥用职权、徇私舞弊、玩忽职守的，由所在单位或者上级主管部门追究其行政责任；构成犯罪的，由司法机关依法追究其刑事责任。</w:t>
      </w: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35583B">
        <w:rPr>
          <w:rFonts w:ascii="黑体" w:eastAsia="黑体" w:hAnsi="黑体" w:cs="仿宋_GB2312" w:hint="eastAsia"/>
          <w:bCs/>
          <w:color w:val="000000"/>
          <w:kern w:val="0"/>
          <w:szCs w:val="21"/>
          <w:lang w:val="zh-CN"/>
        </w:rPr>
        <w:t xml:space="preserve">　　第三十八条　</w:t>
      </w:r>
      <w:r w:rsidRPr="006A0DDD">
        <w:rPr>
          <w:rFonts w:asciiTheme="minorEastAsia" w:hAnsiTheme="minorEastAsia" w:cs="仿宋_GB2312" w:hint="eastAsia"/>
          <w:color w:val="000000"/>
          <w:kern w:val="0"/>
          <w:szCs w:val="21"/>
          <w:lang w:val="zh-CN"/>
        </w:rPr>
        <w:t>当事人对行政处罚决定不服的，可以依法申请复议或直接向人民法院起诉。当事人逾期不申请复议，也不向人民法院起诉，又不履行处罚决定的，由</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处罚决定的机关申请</w:t>
      </w:r>
      <w:r w:rsidRPr="006A0DDD">
        <w:rPr>
          <w:rFonts w:asciiTheme="minorEastAsia" w:hAnsiTheme="minorEastAsia" w:cs="仿宋_GB2312" w:hint="eastAsia"/>
          <w:color w:val="000000"/>
          <w:kern w:val="0"/>
          <w:szCs w:val="21"/>
          <w:lang w:val="zh-CN"/>
        </w:rPr>
        <w:lastRenderedPageBreak/>
        <w:t>人民法院强制执行。</w:t>
      </w:r>
    </w:p>
    <w:p w:rsidR="0035583B" w:rsidRDefault="0035583B" w:rsidP="0035583B">
      <w:pPr>
        <w:autoSpaceDE w:val="0"/>
        <w:autoSpaceDN w:val="0"/>
        <w:adjustRightInd w:val="0"/>
        <w:jc w:val="center"/>
        <w:rPr>
          <w:rFonts w:ascii="黑体" w:eastAsia="黑体" w:hAnsi="黑体" w:cs="仿宋_GB2312"/>
          <w:bCs/>
          <w:color w:val="000000"/>
          <w:kern w:val="0"/>
          <w:szCs w:val="21"/>
          <w:lang w:val="zh-CN"/>
        </w:rPr>
      </w:pPr>
    </w:p>
    <w:p w:rsidR="0035583B" w:rsidRDefault="0035583B" w:rsidP="0035583B">
      <w:pPr>
        <w:autoSpaceDE w:val="0"/>
        <w:autoSpaceDN w:val="0"/>
        <w:adjustRightInd w:val="0"/>
        <w:jc w:val="center"/>
        <w:rPr>
          <w:rFonts w:ascii="黑体" w:eastAsia="黑体" w:hAnsi="黑体" w:cs="仿宋_GB2312"/>
          <w:bCs/>
          <w:color w:val="000000"/>
          <w:kern w:val="0"/>
          <w:szCs w:val="21"/>
          <w:lang w:val="zh-CN"/>
        </w:rPr>
      </w:pPr>
      <w:r w:rsidRPr="0035583B">
        <w:rPr>
          <w:rFonts w:ascii="黑体" w:eastAsia="黑体" w:hAnsi="黑体" w:cs="仿宋_GB2312" w:hint="eastAsia"/>
          <w:bCs/>
          <w:color w:val="000000"/>
          <w:kern w:val="0"/>
          <w:szCs w:val="21"/>
          <w:lang w:val="zh-CN"/>
        </w:rPr>
        <w:t>第七章</w:t>
      </w:r>
      <w:r>
        <w:rPr>
          <w:rFonts w:ascii="黑体" w:eastAsia="黑体" w:hAnsi="黑体" w:cs="仿宋_GB2312" w:hint="eastAsia"/>
          <w:bCs/>
          <w:color w:val="000000"/>
          <w:kern w:val="0"/>
          <w:szCs w:val="21"/>
          <w:lang w:val="zh-CN"/>
        </w:rPr>
        <w:t xml:space="preserve">　附</w:t>
      </w:r>
      <w:r w:rsidRPr="0035583B">
        <w:rPr>
          <w:rFonts w:ascii="黑体" w:eastAsia="黑体" w:hAnsi="黑体" w:cs="仿宋_GB2312" w:hint="eastAsia"/>
          <w:bCs/>
          <w:color w:val="000000"/>
          <w:kern w:val="0"/>
          <w:szCs w:val="21"/>
          <w:lang w:val="zh-CN"/>
        </w:rPr>
        <w:t>则</w:t>
      </w:r>
    </w:p>
    <w:p w:rsidR="0035583B" w:rsidRPr="0035583B" w:rsidRDefault="0035583B" w:rsidP="0035583B">
      <w:pPr>
        <w:autoSpaceDE w:val="0"/>
        <w:autoSpaceDN w:val="0"/>
        <w:adjustRightInd w:val="0"/>
        <w:jc w:val="center"/>
        <w:rPr>
          <w:rFonts w:ascii="黑体" w:eastAsia="黑体" w:hAnsi="黑体" w:cs="仿宋_GB2312"/>
          <w:bCs/>
          <w:color w:val="000000"/>
          <w:kern w:val="0"/>
          <w:szCs w:val="21"/>
          <w:lang w:val="zh-CN"/>
        </w:rPr>
      </w:pP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35583B">
        <w:rPr>
          <w:rFonts w:ascii="黑体" w:eastAsia="黑体" w:hAnsi="黑体" w:cs="仿宋_GB2312" w:hint="eastAsia"/>
          <w:bCs/>
          <w:color w:val="000000"/>
          <w:kern w:val="0"/>
          <w:szCs w:val="21"/>
          <w:lang w:val="zh-CN"/>
        </w:rPr>
        <w:t xml:space="preserve">　第三十九条　</w:t>
      </w:r>
      <w:r w:rsidRPr="006A0DDD">
        <w:rPr>
          <w:rFonts w:asciiTheme="minorEastAsia" w:hAnsiTheme="minorEastAsia" w:cs="仿宋_GB2312" w:hint="eastAsia"/>
          <w:color w:val="000000"/>
          <w:kern w:val="0"/>
          <w:szCs w:val="21"/>
          <w:lang w:val="zh-CN"/>
        </w:rPr>
        <w:t>军用船舶之间、公安船舶之间和渔船之间发生水上交通事故，不适用本条例。</w:t>
      </w: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r w:rsidRPr="0035583B">
        <w:rPr>
          <w:rFonts w:ascii="黑体" w:eastAsia="黑体" w:hAnsi="黑体" w:cs="仿宋_GB2312" w:hint="eastAsia"/>
          <w:bCs/>
          <w:color w:val="000000"/>
          <w:kern w:val="0"/>
          <w:szCs w:val="21"/>
          <w:lang w:val="zh-CN"/>
        </w:rPr>
        <w:t xml:space="preserve">　　第四十条</w:t>
      </w:r>
      <w:r w:rsidRPr="006A0DDD">
        <w:rPr>
          <w:rFonts w:asciiTheme="minorEastAsia" w:hAnsiTheme="minorEastAsia" w:cs="仿宋_GB2312" w:hint="eastAsia"/>
          <w:color w:val="000000"/>
          <w:kern w:val="0"/>
          <w:szCs w:val="21"/>
          <w:lang w:val="zh-CN"/>
        </w:rPr>
        <w:t xml:space="preserve">　本条例自公布之日起施行。一九九二年十二月十八日杭州市人民政府发布的《杭州市水上交通事故处理规定》同时废止。</w:t>
      </w:r>
    </w:p>
    <w:p w:rsidR="0035583B" w:rsidRPr="006A0DDD" w:rsidRDefault="0035583B" w:rsidP="0035583B">
      <w:pPr>
        <w:autoSpaceDE w:val="0"/>
        <w:autoSpaceDN w:val="0"/>
        <w:adjustRightInd w:val="0"/>
        <w:jc w:val="left"/>
        <w:rPr>
          <w:rFonts w:asciiTheme="minorEastAsia" w:hAnsiTheme="minorEastAsia" w:cs="仿宋_GB2312"/>
          <w:color w:val="000000"/>
          <w:kern w:val="0"/>
          <w:szCs w:val="21"/>
          <w:lang w:val="zh-CN"/>
        </w:rPr>
      </w:pP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3C2C" w:rsidRDefault="005F3C2C" w:rsidP="00D57722">
      <w:pPr>
        <w:spacing w:line="240" w:lineRule="auto"/>
      </w:pPr>
      <w:r>
        <w:separator/>
      </w:r>
    </w:p>
  </w:endnote>
  <w:endnote w:type="continuationSeparator" w:id="0">
    <w:p w:rsidR="005F3C2C" w:rsidRDefault="005F3C2C"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342F33">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342F33" w:rsidRPr="00342F33">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3C2C" w:rsidRDefault="005F3C2C" w:rsidP="00D57722">
      <w:pPr>
        <w:spacing w:line="240" w:lineRule="auto"/>
      </w:pPr>
      <w:r>
        <w:separator/>
      </w:r>
    </w:p>
  </w:footnote>
  <w:footnote w:type="continuationSeparator" w:id="0">
    <w:p w:rsidR="005F3C2C" w:rsidRDefault="005F3C2C"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342F33"/>
    <w:rsid w:val="0035583B"/>
    <w:rsid w:val="00434B5D"/>
    <w:rsid w:val="005F3C2C"/>
    <w:rsid w:val="007E7972"/>
    <w:rsid w:val="00821AE1"/>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10</Pages>
  <Words>644</Words>
  <Characters>3673</Characters>
  <Application>Microsoft Office Word</Application>
  <DocSecurity>0</DocSecurity>
  <Lines>30</Lines>
  <Paragraphs>8</Paragraphs>
  <ScaleCrop>false</ScaleCrop>
  <Company>Microsoft</Company>
  <LinksUpToDate>false</LinksUpToDate>
  <CharactersWithSpaces>4309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2017-02-18T06:22:00Z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