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07385" w:rsidRDefault="00507385" w:rsidP="00507385">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507385" w:rsidRDefault="00507385" w:rsidP="00507385">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507385" w:rsidRPr="00507385" w:rsidRDefault="00507385" w:rsidP="00507385">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507385">
        <w:rPr>
          <w:rFonts w:asciiTheme="majorEastAsia" w:eastAsiaTheme="majorEastAsia" w:hAnsiTheme="majorEastAsia" w:cs="仿宋_GB2312" w:hint="eastAsia"/>
          <w:bCs/>
          <w:color w:val="000000"/>
          <w:kern w:val="0"/>
          <w:sz w:val="44"/>
          <w:szCs w:val="44"/>
          <w:lang w:val="zh-CN"/>
        </w:rPr>
        <w:t>杭州西湖风景名胜区管理条例</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p>
    <w:p w:rsidR="00507385" w:rsidRPr="00507385" w:rsidRDefault="00507385" w:rsidP="00507385">
      <w:pPr>
        <w:autoSpaceDE w:val="0"/>
        <w:autoSpaceDN w:val="0"/>
        <w:adjustRightInd w:val="0"/>
        <w:ind w:leftChars="200" w:left="628" w:rightChars="200" w:right="628"/>
        <w:rPr>
          <w:rFonts w:ascii="楷体_GB2312" w:eastAsia="楷体_GB2312" w:hAnsi="黑体" w:cs="仿宋_GB2312"/>
          <w:bCs/>
          <w:color w:val="000000"/>
          <w:kern w:val="0"/>
          <w:szCs w:val="21"/>
          <w:lang w:val="zh-CN"/>
        </w:rPr>
      </w:pPr>
      <w:r w:rsidRPr="00507385">
        <w:rPr>
          <w:rFonts w:ascii="楷体_GB2312" w:eastAsia="楷体_GB2312" w:hAnsi="黑体" w:cs="仿宋_GB2312" w:hint="eastAsia"/>
          <w:bCs/>
          <w:color w:val="000000"/>
          <w:kern w:val="0"/>
          <w:szCs w:val="21"/>
          <w:lang w:val="zh-CN"/>
        </w:rPr>
        <w:t>（</w:t>
      </w:r>
      <w:r w:rsidRPr="00507385">
        <w:rPr>
          <w:rFonts w:ascii="楷体_GB2312" w:eastAsia="楷体_GB2312" w:hAnsi="黑体" w:cs="仿宋_GB2312"/>
          <w:bCs/>
          <w:color w:val="000000"/>
          <w:kern w:val="0"/>
          <w:szCs w:val="21"/>
          <w:lang w:val="zh-CN"/>
        </w:rPr>
        <w:t>2003</w:t>
      </w:r>
      <w:r w:rsidRPr="00507385">
        <w:rPr>
          <w:rFonts w:ascii="楷体_GB2312" w:eastAsia="楷体_GB2312" w:hAnsi="黑体" w:cs="仿宋_GB2312" w:hint="eastAsia"/>
          <w:bCs/>
          <w:color w:val="000000"/>
          <w:kern w:val="0"/>
          <w:szCs w:val="21"/>
          <w:lang w:val="zh-CN"/>
        </w:rPr>
        <w:t>年</w:t>
      </w:r>
      <w:r w:rsidRPr="00507385">
        <w:rPr>
          <w:rFonts w:ascii="楷体_GB2312" w:eastAsia="楷体_GB2312" w:hAnsi="黑体" w:cs="仿宋_GB2312"/>
          <w:bCs/>
          <w:color w:val="000000"/>
          <w:kern w:val="0"/>
          <w:szCs w:val="21"/>
          <w:lang w:val="zh-CN"/>
        </w:rPr>
        <w:t>12</w:t>
      </w:r>
      <w:r w:rsidRPr="00507385">
        <w:rPr>
          <w:rFonts w:ascii="楷体_GB2312" w:eastAsia="楷体_GB2312" w:hAnsi="黑体" w:cs="仿宋_GB2312" w:hint="eastAsia"/>
          <w:bCs/>
          <w:color w:val="000000"/>
          <w:kern w:val="0"/>
          <w:szCs w:val="21"/>
          <w:lang w:val="zh-CN"/>
        </w:rPr>
        <w:t>月</w:t>
      </w:r>
      <w:r w:rsidRPr="00507385">
        <w:rPr>
          <w:rFonts w:ascii="楷体_GB2312" w:eastAsia="楷体_GB2312" w:hAnsi="黑体" w:cs="仿宋_GB2312"/>
          <w:bCs/>
          <w:color w:val="000000"/>
          <w:kern w:val="0"/>
          <w:szCs w:val="21"/>
          <w:lang w:val="zh-CN"/>
        </w:rPr>
        <w:t>19</w:t>
      </w:r>
      <w:r w:rsidRPr="00507385">
        <w:rPr>
          <w:rFonts w:ascii="楷体_GB2312" w:eastAsia="楷体_GB2312" w:hAnsi="黑体" w:cs="仿宋_GB2312" w:hint="eastAsia"/>
          <w:bCs/>
          <w:color w:val="000000"/>
          <w:kern w:val="0"/>
          <w:szCs w:val="21"/>
          <w:lang w:val="zh-CN"/>
        </w:rPr>
        <w:t xml:space="preserve">日杭州市第十届人民代表大会常务委员会第十四次会议通过　</w:t>
      </w:r>
      <w:r w:rsidRPr="00507385">
        <w:rPr>
          <w:rFonts w:ascii="楷体_GB2312" w:eastAsia="楷体_GB2312" w:hAnsi="黑体" w:cs="仿宋_GB2312"/>
          <w:bCs/>
          <w:color w:val="000000"/>
          <w:kern w:val="0"/>
          <w:szCs w:val="21"/>
          <w:lang w:val="zh-CN"/>
        </w:rPr>
        <w:t>2004</w:t>
      </w:r>
      <w:r w:rsidRPr="00507385">
        <w:rPr>
          <w:rFonts w:ascii="楷体_GB2312" w:eastAsia="楷体_GB2312" w:hAnsi="黑体" w:cs="仿宋_GB2312" w:hint="eastAsia"/>
          <w:bCs/>
          <w:color w:val="000000"/>
          <w:kern w:val="0"/>
          <w:szCs w:val="21"/>
          <w:lang w:val="zh-CN"/>
        </w:rPr>
        <w:t>年</w:t>
      </w:r>
      <w:r w:rsidRPr="00507385">
        <w:rPr>
          <w:rFonts w:ascii="楷体_GB2312" w:eastAsia="楷体_GB2312" w:hAnsi="黑体" w:cs="仿宋_GB2312"/>
          <w:bCs/>
          <w:color w:val="000000"/>
          <w:kern w:val="0"/>
          <w:szCs w:val="21"/>
          <w:lang w:val="zh-CN"/>
        </w:rPr>
        <w:t>5</w:t>
      </w:r>
      <w:r w:rsidRPr="00507385">
        <w:rPr>
          <w:rFonts w:ascii="楷体_GB2312" w:eastAsia="楷体_GB2312" w:hAnsi="黑体" w:cs="仿宋_GB2312" w:hint="eastAsia"/>
          <w:bCs/>
          <w:color w:val="000000"/>
          <w:kern w:val="0"/>
          <w:szCs w:val="21"/>
          <w:lang w:val="zh-CN"/>
        </w:rPr>
        <w:t>月</w:t>
      </w:r>
      <w:r w:rsidRPr="00507385">
        <w:rPr>
          <w:rFonts w:ascii="楷体_GB2312" w:eastAsia="楷体_GB2312" w:hAnsi="黑体" w:cs="仿宋_GB2312"/>
          <w:bCs/>
          <w:color w:val="000000"/>
          <w:kern w:val="0"/>
          <w:szCs w:val="21"/>
          <w:lang w:val="zh-CN"/>
        </w:rPr>
        <w:t>28</w:t>
      </w:r>
      <w:r w:rsidRPr="00507385">
        <w:rPr>
          <w:rFonts w:ascii="楷体_GB2312" w:eastAsia="楷体_GB2312" w:hAnsi="黑体" w:cs="仿宋_GB2312" w:hint="eastAsia"/>
          <w:bCs/>
          <w:color w:val="000000"/>
          <w:kern w:val="0"/>
          <w:szCs w:val="21"/>
          <w:lang w:val="zh-CN"/>
        </w:rPr>
        <w:t xml:space="preserve">日浙江省第十届人民代表大会常务委员会第十一次会议批准　</w:t>
      </w:r>
      <w:r w:rsidRPr="00507385">
        <w:rPr>
          <w:rFonts w:ascii="楷体_GB2312" w:eastAsia="楷体_GB2312" w:hAnsi="黑体" w:cs="仿宋_GB2312"/>
          <w:bCs/>
          <w:color w:val="000000"/>
          <w:kern w:val="0"/>
          <w:szCs w:val="21"/>
          <w:lang w:val="zh-CN"/>
        </w:rPr>
        <w:t>2004</w:t>
      </w:r>
      <w:r w:rsidRPr="00507385">
        <w:rPr>
          <w:rFonts w:ascii="楷体_GB2312" w:eastAsia="楷体_GB2312" w:hAnsi="黑体" w:cs="仿宋_GB2312" w:hint="eastAsia"/>
          <w:bCs/>
          <w:color w:val="000000"/>
          <w:kern w:val="0"/>
          <w:szCs w:val="21"/>
          <w:lang w:val="zh-CN"/>
        </w:rPr>
        <w:t>年</w:t>
      </w:r>
      <w:r w:rsidRPr="00507385">
        <w:rPr>
          <w:rFonts w:ascii="楷体_GB2312" w:eastAsia="楷体_GB2312" w:hAnsi="黑体" w:cs="仿宋_GB2312"/>
          <w:bCs/>
          <w:color w:val="000000"/>
          <w:kern w:val="0"/>
          <w:szCs w:val="21"/>
          <w:lang w:val="zh-CN"/>
        </w:rPr>
        <w:t>6</w:t>
      </w:r>
      <w:r w:rsidRPr="00507385">
        <w:rPr>
          <w:rFonts w:ascii="楷体_GB2312" w:eastAsia="楷体_GB2312" w:hAnsi="黑体" w:cs="仿宋_GB2312" w:hint="eastAsia"/>
          <w:bCs/>
          <w:color w:val="000000"/>
          <w:kern w:val="0"/>
          <w:szCs w:val="21"/>
          <w:lang w:val="zh-CN"/>
        </w:rPr>
        <w:t>月</w:t>
      </w:r>
      <w:r w:rsidRPr="00507385">
        <w:rPr>
          <w:rFonts w:ascii="楷体_GB2312" w:eastAsia="楷体_GB2312" w:hAnsi="黑体" w:cs="仿宋_GB2312"/>
          <w:bCs/>
          <w:color w:val="000000"/>
          <w:kern w:val="0"/>
          <w:szCs w:val="21"/>
          <w:lang w:val="zh-CN"/>
        </w:rPr>
        <w:t>16</w:t>
      </w:r>
      <w:r w:rsidRPr="00507385">
        <w:rPr>
          <w:rFonts w:ascii="楷体_GB2312" w:eastAsia="楷体_GB2312" w:hAnsi="黑体" w:cs="仿宋_GB2312" w:hint="eastAsia"/>
          <w:bCs/>
          <w:color w:val="000000"/>
          <w:kern w:val="0"/>
          <w:szCs w:val="21"/>
          <w:lang w:val="zh-CN"/>
        </w:rPr>
        <w:t>日杭州市第十届人民代表大会常务委员会公告第</w:t>
      </w:r>
      <w:r w:rsidRPr="00507385">
        <w:rPr>
          <w:rFonts w:ascii="楷体_GB2312" w:eastAsia="楷体_GB2312" w:hAnsi="黑体" w:cs="仿宋_GB2312"/>
          <w:bCs/>
          <w:color w:val="000000"/>
          <w:kern w:val="0"/>
          <w:szCs w:val="21"/>
          <w:lang w:val="zh-CN"/>
        </w:rPr>
        <w:t>24</w:t>
      </w:r>
      <w:r w:rsidRPr="00507385">
        <w:rPr>
          <w:rFonts w:ascii="楷体_GB2312" w:eastAsia="楷体_GB2312" w:hAnsi="黑体" w:cs="仿宋_GB2312" w:hint="eastAsia"/>
          <w:bCs/>
          <w:color w:val="000000"/>
          <w:kern w:val="0"/>
          <w:szCs w:val="21"/>
          <w:lang w:val="zh-CN"/>
        </w:rPr>
        <w:t>号公布　自</w:t>
      </w:r>
      <w:r w:rsidRPr="00507385">
        <w:rPr>
          <w:rFonts w:ascii="楷体_GB2312" w:eastAsia="楷体_GB2312" w:hAnsi="黑体" w:cs="仿宋_GB2312"/>
          <w:bCs/>
          <w:color w:val="000000"/>
          <w:kern w:val="0"/>
          <w:szCs w:val="21"/>
          <w:lang w:val="zh-CN"/>
        </w:rPr>
        <w:t>2004</w:t>
      </w:r>
      <w:r w:rsidRPr="00507385">
        <w:rPr>
          <w:rFonts w:ascii="楷体_GB2312" w:eastAsia="楷体_GB2312" w:hAnsi="黑体" w:cs="仿宋_GB2312" w:hint="eastAsia"/>
          <w:bCs/>
          <w:color w:val="000000"/>
          <w:kern w:val="0"/>
          <w:szCs w:val="21"/>
          <w:lang w:val="zh-CN"/>
        </w:rPr>
        <w:t>年</w:t>
      </w:r>
      <w:r w:rsidRPr="00507385">
        <w:rPr>
          <w:rFonts w:ascii="楷体_GB2312" w:eastAsia="楷体_GB2312" w:hAnsi="黑体" w:cs="仿宋_GB2312"/>
          <w:bCs/>
          <w:color w:val="000000"/>
          <w:kern w:val="0"/>
          <w:szCs w:val="21"/>
          <w:lang w:val="zh-CN"/>
        </w:rPr>
        <w:t>8</w:t>
      </w:r>
      <w:r w:rsidRPr="00507385">
        <w:rPr>
          <w:rFonts w:ascii="楷体_GB2312" w:eastAsia="楷体_GB2312" w:hAnsi="黑体" w:cs="仿宋_GB2312" w:hint="eastAsia"/>
          <w:bCs/>
          <w:color w:val="000000"/>
          <w:kern w:val="0"/>
          <w:szCs w:val="21"/>
          <w:lang w:val="zh-CN"/>
        </w:rPr>
        <w:t>月</w:t>
      </w:r>
      <w:r w:rsidRPr="00507385">
        <w:rPr>
          <w:rFonts w:ascii="楷体_GB2312" w:eastAsia="楷体_GB2312" w:hAnsi="黑体" w:cs="仿宋_GB2312"/>
          <w:bCs/>
          <w:color w:val="000000"/>
          <w:kern w:val="0"/>
          <w:szCs w:val="21"/>
          <w:lang w:val="zh-CN"/>
        </w:rPr>
        <w:t>1</w:t>
      </w:r>
      <w:r w:rsidRPr="00507385">
        <w:rPr>
          <w:rFonts w:ascii="楷体_GB2312" w:eastAsia="楷体_GB2312" w:hAnsi="黑体" w:cs="仿宋_GB2312" w:hint="eastAsia"/>
          <w:bCs/>
          <w:color w:val="000000"/>
          <w:kern w:val="0"/>
          <w:szCs w:val="21"/>
          <w:lang w:val="zh-CN"/>
        </w:rPr>
        <w:t>日起</w:t>
      </w:r>
      <w:bookmarkStart w:id="0" w:name="_GoBack"/>
      <w:bookmarkEnd w:id="0"/>
      <w:r w:rsidRPr="00507385">
        <w:rPr>
          <w:rFonts w:ascii="楷体_GB2312" w:eastAsia="楷体_GB2312" w:hAnsi="黑体" w:cs="仿宋_GB2312" w:hint="eastAsia"/>
          <w:bCs/>
          <w:color w:val="000000"/>
          <w:kern w:val="0"/>
          <w:szCs w:val="21"/>
          <w:lang w:val="zh-CN"/>
        </w:rPr>
        <w:t>施行）</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p>
    <w:p w:rsidR="00507385" w:rsidRPr="00507385" w:rsidRDefault="00507385" w:rsidP="00507385">
      <w:pPr>
        <w:autoSpaceDE w:val="0"/>
        <w:autoSpaceDN w:val="0"/>
        <w:adjustRightInd w:val="0"/>
        <w:jc w:val="center"/>
        <w:rPr>
          <w:rFonts w:ascii="黑体" w:eastAsia="黑体" w:hAnsi="黑体" w:cs="仿宋_GB2312" w:hint="eastAsia"/>
          <w:color w:val="000000"/>
          <w:kern w:val="0"/>
          <w:szCs w:val="21"/>
          <w:lang w:val="zh-CN"/>
        </w:rPr>
      </w:pPr>
      <w:r w:rsidRPr="00507385">
        <w:rPr>
          <w:rFonts w:ascii="黑体" w:eastAsia="黑体" w:hAnsi="黑体" w:cs="仿宋_GB2312" w:hint="eastAsia"/>
          <w:bCs/>
          <w:color w:val="000000"/>
          <w:kern w:val="0"/>
          <w:szCs w:val="21"/>
          <w:lang w:val="zh-CN"/>
        </w:rPr>
        <w:t>第一章</w:t>
      </w:r>
      <w:r w:rsidRPr="00507385">
        <w:rPr>
          <w:rFonts w:ascii="黑体" w:eastAsia="黑体" w:hAnsi="黑体" w:cs="仿宋_GB2312" w:hint="eastAsia"/>
          <w:color w:val="000000"/>
          <w:kern w:val="0"/>
          <w:szCs w:val="21"/>
          <w:lang w:val="zh-CN"/>
        </w:rPr>
        <w:t xml:space="preserve">　总</w:t>
      </w:r>
      <w:r w:rsidRPr="00507385">
        <w:rPr>
          <w:rFonts w:ascii="黑体" w:eastAsia="黑体" w:hAnsi="黑体" w:cs="仿宋_GB2312" w:hint="eastAsia"/>
          <w:color w:val="000000"/>
          <w:kern w:val="0"/>
          <w:szCs w:val="21"/>
          <w:lang w:val="zh-CN"/>
        </w:rPr>
        <w:t>则</w:t>
      </w:r>
    </w:p>
    <w:p w:rsidR="00507385" w:rsidRPr="006A0DDD" w:rsidRDefault="00507385" w:rsidP="00507385">
      <w:pPr>
        <w:autoSpaceDE w:val="0"/>
        <w:autoSpaceDN w:val="0"/>
        <w:adjustRightInd w:val="0"/>
        <w:jc w:val="center"/>
        <w:rPr>
          <w:rFonts w:asciiTheme="minorEastAsia" w:hAnsiTheme="minorEastAsia" w:cs="仿宋_GB2312"/>
          <w:color w:val="000000"/>
          <w:kern w:val="0"/>
          <w:szCs w:val="21"/>
          <w:lang w:val="zh-CN"/>
        </w:rPr>
      </w:pP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507385">
        <w:rPr>
          <w:rFonts w:asciiTheme="minorEastAsia" w:eastAsia="黑体" w:hAnsiTheme="minorEastAsia" w:cs="仿宋_GB2312" w:hint="eastAsia"/>
          <w:color w:val="000000"/>
          <w:kern w:val="0"/>
          <w:szCs w:val="21"/>
          <w:lang w:val="zh-CN"/>
        </w:rPr>
        <w:t xml:space="preserve">　　</w:t>
      </w:r>
      <w:r w:rsidRPr="00507385">
        <w:rPr>
          <w:rFonts w:asciiTheme="minorEastAsia" w:eastAsia="黑体" w:hAnsiTheme="minorEastAsia" w:cs="仿宋_GB2312" w:hint="eastAsia"/>
          <w:bCs/>
          <w:color w:val="000000"/>
          <w:kern w:val="0"/>
          <w:szCs w:val="21"/>
          <w:lang w:val="zh-CN"/>
        </w:rPr>
        <w:t>第一条</w:t>
      </w:r>
      <w:r w:rsidRPr="006A0DDD">
        <w:rPr>
          <w:rFonts w:asciiTheme="minorEastAsia" w:hAnsiTheme="minorEastAsia" w:cs="仿宋_GB2312" w:hint="eastAsia"/>
          <w:color w:val="000000"/>
          <w:kern w:val="0"/>
          <w:szCs w:val="21"/>
          <w:lang w:val="zh-CN"/>
        </w:rPr>
        <w:t xml:space="preserve">　为加强西湖风景名胜区管理，严格保护和合理利用西湖风景名胜资源，根据国务院《风景名胜区管理暂行条例》、《浙江省风景名胜区管理条例》等有关法律、法规的规定，结合本市实际，制定本条例。</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507385">
        <w:rPr>
          <w:rFonts w:asciiTheme="minorEastAsia" w:eastAsia="黑体" w:hAnsiTheme="minorEastAsia" w:cs="仿宋_GB2312" w:hint="eastAsia"/>
          <w:color w:val="000000"/>
          <w:kern w:val="0"/>
          <w:szCs w:val="21"/>
          <w:lang w:val="zh-CN"/>
        </w:rPr>
        <w:t xml:space="preserve">　　</w:t>
      </w:r>
      <w:r w:rsidRPr="00507385">
        <w:rPr>
          <w:rFonts w:asciiTheme="minorEastAsia" w:eastAsia="黑体" w:hAnsiTheme="minorEastAsia" w:cs="仿宋_GB2312" w:hint="eastAsia"/>
          <w:bCs/>
          <w:color w:val="000000"/>
          <w:kern w:val="0"/>
          <w:szCs w:val="21"/>
          <w:lang w:val="zh-CN"/>
        </w:rPr>
        <w:t>第二条</w:t>
      </w:r>
      <w:r w:rsidRPr="006A0DDD">
        <w:rPr>
          <w:rFonts w:asciiTheme="minorEastAsia" w:hAnsiTheme="minorEastAsia" w:cs="仿宋_GB2312" w:hint="eastAsia"/>
          <w:color w:val="000000"/>
          <w:kern w:val="0"/>
          <w:szCs w:val="21"/>
          <w:lang w:val="zh-CN"/>
        </w:rPr>
        <w:t xml:space="preserve">　在西湖风景名胜区及其外围保护地带范围内从事相关活动的单位和个人，均应遵守本条例。</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507385">
        <w:rPr>
          <w:rFonts w:asciiTheme="minorEastAsia" w:eastAsia="黑体" w:hAnsiTheme="minorEastAsia" w:cs="仿宋_GB2312" w:hint="eastAsia"/>
          <w:color w:val="000000"/>
          <w:kern w:val="0"/>
          <w:szCs w:val="21"/>
          <w:lang w:val="zh-CN"/>
        </w:rPr>
        <w:t xml:space="preserve">　　</w:t>
      </w:r>
      <w:r w:rsidRPr="00507385">
        <w:rPr>
          <w:rFonts w:asciiTheme="minorEastAsia" w:eastAsia="黑体" w:hAnsiTheme="minorEastAsia" w:cs="仿宋_GB2312" w:hint="eastAsia"/>
          <w:bCs/>
          <w:color w:val="000000"/>
          <w:kern w:val="0"/>
          <w:szCs w:val="21"/>
          <w:lang w:val="zh-CN"/>
        </w:rPr>
        <w:t>第三条</w:t>
      </w:r>
      <w:r w:rsidRPr="006A0DDD">
        <w:rPr>
          <w:rFonts w:asciiTheme="minorEastAsia" w:hAnsiTheme="minorEastAsia" w:cs="仿宋_GB2312" w:hint="eastAsia"/>
          <w:color w:val="000000"/>
          <w:kern w:val="0"/>
          <w:szCs w:val="21"/>
          <w:lang w:val="zh-CN"/>
        </w:rPr>
        <w:t xml:space="preserve">　西湖风景名胜区及其外围保护地带以国务院批准的《杭州西湖风景名胜区总体规划》划定的范围为准，由杭州市人民政府予以公示，并标界立碑。</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507385">
        <w:rPr>
          <w:rFonts w:asciiTheme="minorEastAsia" w:eastAsia="黑体" w:hAnsiTheme="minorEastAsia" w:cs="仿宋_GB2312" w:hint="eastAsia"/>
          <w:color w:val="000000"/>
          <w:kern w:val="0"/>
          <w:szCs w:val="21"/>
          <w:lang w:val="zh-CN"/>
        </w:rPr>
        <w:t xml:space="preserve">　　</w:t>
      </w:r>
      <w:r w:rsidRPr="00507385">
        <w:rPr>
          <w:rFonts w:asciiTheme="minorEastAsia" w:eastAsia="黑体" w:hAnsiTheme="minorEastAsia" w:cs="仿宋_GB2312" w:hint="eastAsia"/>
          <w:bCs/>
          <w:color w:val="000000"/>
          <w:kern w:val="0"/>
          <w:szCs w:val="21"/>
          <w:lang w:val="zh-CN"/>
        </w:rPr>
        <w:t>第四条</w:t>
      </w:r>
      <w:r w:rsidRPr="006A0DDD">
        <w:rPr>
          <w:rFonts w:asciiTheme="minorEastAsia" w:hAnsiTheme="minorEastAsia" w:cs="仿宋_GB2312" w:hint="eastAsia"/>
          <w:color w:val="000000"/>
          <w:kern w:val="0"/>
          <w:szCs w:val="21"/>
          <w:lang w:val="zh-CN"/>
        </w:rPr>
        <w:t xml:space="preserve">　西湖风景名胜区内的各项工作应当遵循</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科学规划、</w:t>
      </w:r>
      <w:r w:rsidRPr="006A0DDD">
        <w:rPr>
          <w:rFonts w:asciiTheme="minorEastAsia" w:hAnsiTheme="minorEastAsia" w:cs="仿宋_GB2312" w:hint="eastAsia"/>
          <w:color w:val="000000"/>
          <w:kern w:val="0"/>
          <w:szCs w:val="21"/>
          <w:lang w:val="zh-CN"/>
        </w:rPr>
        <w:lastRenderedPageBreak/>
        <w:t>严格保护、统一管理、永续利用</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的原则。</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507385">
        <w:rPr>
          <w:rFonts w:asciiTheme="minorEastAsia" w:eastAsia="黑体" w:hAnsiTheme="minorEastAsia" w:cs="仿宋_GB2312" w:hint="eastAsia"/>
          <w:color w:val="000000"/>
          <w:kern w:val="0"/>
          <w:szCs w:val="21"/>
          <w:lang w:val="zh-CN"/>
        </w:rPr>
        <w:t xml:space="preserve">　　</w:t>
      </w:r>
      <w:r w:rsidRPr="00507385">
        <w:rPr>
          <w:rFonts w:asciiTheme="minorEastAsia" w:eastAsia="黑体" w:hAnsiTheme="minorEastAsia" w:cs="仿宋_GB2312" w:hint="eastAsia"/>
          <w:bCs/>
          <w:color w:val="000000"/>
          <w:kern w:val="0"/>
          <w:szCs w:val="21"/>
          <w:lang w:val="zh-CN"/>
        </w:rPr>
        <w:t>第五条</w:t>
      </w:r>
      <w:r w:rsidRPr="006A0DDD">
        <w:rPr>
          <w:rFonts w:asciiTheme="minorEastAsia" w:hAnsiTheme="minorEastAsia" w:cs="仿宋_GB2312" w:hint="eastAsia"/>
          <w:color w:val="000000"/>
          <w:kern w:val="0"/>
          <w:szCs w:val="21"/>
          <w:lang w:val="zh-CN"/>
        </w:rPr>
        <w:t xml:space="preserve">　杭州市人民政府设立杭州西湖风景名胜区管理委员会（以下简称风景区管委会），对西湖风景名胜区（以下简称风景区）实施统一管理。依法行使下列职权：</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（一）根据杭州市城市总体规划、国民经济和社会发展计划，编制风景区规划和经济社会发展计划，经批准后组织实施；</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（二）按照风景区保护、管理的法律、法规和规章的规定，对风景名胜资源、自然生态环境实施保护和管理；</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（三）负责风景区的规划、土地、房产、建设管理的有关工作；</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（四）负责风景区的环境保护、市政市容、环境卫生、林业林政、园林绿化、文物和水资源保护工作；</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（五）负责风景区的财政、国有资产、统计、审计、物价、人事、劳动和社会保障以及财务会计监督工作，协助税收征管工作；</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（六）协调、配合有关行政主管部门派驻风景区的分支机构或派出机构的工作；</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（七）负责</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西湖龙井茶</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基地一级保护区的保护和管理工作；</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（八）行使市人民政府授予或有关行政主管部门委托的其他职权。</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风景区外围保护地带由所在地的区人民政府负责管理。风景</w:t>
      </w:r>
      <w:r w:rsidRPr="006A0DDD">
        <w:rPr>
          <w:rFonts w:asciiTheme="minorEastAsia" w:hAnsiTheme="minorEastAsia" w:cs="仿宋_GB2312" w:hint="eastAsia"/>
          <w:color w:val="000000"/>
          <w:kern w:val="0"/>
          <w:szCs w:val="21"/>
          <w:lang w:val="zh-CN"/>
        </w:rPr>
        <w:lastRenderedPageBreak/>
        <w:t>区管委会应当参与风景区外围保护地带的保护、规划和建设。</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507385">
        <w:rPr>
          <w:rFonts w:asciiTheme="minorEastAsia" w:eastAsia="黑体" w:hAnsiTheme="minorEastAsia" w:cs="仿宋_GB2312" w:hint="eastAsia"/>
          <w:color w:val="000000"/>
          <w:kern w:val="0"/>
          <w:szCs w:val="21"/>
          <w:lang w:val="zh-CN"/>
        </w:rPr>
        <w:t xml:space="preserve">　　</w:t>
      </w:r>
      <w:r w:rsidRPr="00507385">
        <w:rPr>
          <w:rFonts w:asciiTheme="minorEastAsia" w:eastAsia="黑体" w:hAnsiTheme="minorEastAsia" w:cs="仿宋_GB2312" w:hint="eastAsia"/>
          <w:bCs/>
          <w:color w:val="000000"/>
          <w:kern w:val="0"/>
          <w:szCs w:val="21"/>
          <w:lang w:val="zh-CN"/>
        </w:rPr>
        <w:t>第六条</w:t>
      </w:r>
      <w:r w:rsidRPr="006A0DDD">
        <w:rPr>
          <w:rFonts w:asciiTheme="minorEastAsia" w:hAnsiTheme="minorEastAsia" w:cs="仿宋_GB2312" w:hint="eastAsia"/>
          <w:color w:val="000000"/>
          <w:kern w:val="0"/>
          <w:szCs w:val="21"/>
          <w:lang w:val="zh-CN"/>
        </w:rPr>
        <w:t xml:space="preserve">　市人民政府交通、宗教、公安、税务、工商、质量技术监督等有关行政主管部门或其派驻风景区的分支机构、派出机构应当按照各自职责，协同做好风景区的保护和管理工作。</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507385">
        <w:rPr>
          <w:rFonts w:asciiTheme="minorEastAsia" w:eastAsia="黑体" w:hAnsiTheme="minorEastAsia" w:cs="仿宋_GB2312" w:hint="eastAsia"/>
          <w:color w:val="000000"/>
          <w:kern w:val="0"/>
          <w:szCs w:val="21"/>
          <w:lang w:val="zh-CN"/>
        </w:rPr>
        <w:t xml:space="preserve">　　</w:t>
      </w:r>
      <w:r w:rsidRPr="00507385">
        <w:rPr>
          <w:rFonts w:asciiTheme="minorEastAsia" w:eastAsia="黑体" w:hAnsiTheme="minorEastAsia" w:cs="仿宋_GB2312" w:hint="eastAsia"/>
          <w:bCs/>
          <w:color w:val="000000"/>
          <w:kern w:val="0"/>
          <w:szCs w:val="21"/>
          <w:lang w:val="zh-CN"/>
        </w:rPr>
        <w:t>第七条</w:t>
      </w:r>
      <w:r w:rsidRPr="006A0DDD">
        <w:rPr>
          <w:rFonts w:asciiTheme="minorEastAsia" w:hAnsiTheme="minorEastAsia" w:cs="仿宋_GB2312" w:hint="eastAsia"/>
          <w:color w:val="000000"/>
          <w:kern w:val="0"/>
          <w:szCs w:val="21"/>
          <w:lang w:val="zh-CN"/>
        </w:rPr>
        <w:t xml:space="preserve">　风景区内的所有单位涉及风景区的工作和活动，应当服从风景区的规划要求并接受风景区管委会的统一管理。</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507385">
        <w:rPr>
          <w:rFonts w:asciiTheme="minorEastAsia" w:eastAsia="黑体" w:hAnsiTheme="minorEastAsia" w:cs="仿宋_GB2312" w:hint="eastAsia"/>
          <w:color w:val="000000"/>
          <w:kern w:val="0"/>
          <w:szCs w:val="21"/>
          <w:lang w:val="zh-CN"/>
        </w:rPr>
        <w:t xml:space="preserve">　　</w:t>
      </w:r>
      <w:r w:rsidRPr="00507385">
        <w:rPr>
          <w:rFonts w:asciiTheme="minorEastAsia" w:eastAsia="黑体" w:hAnsiTheme="minorEastAsia" w:cs="仿宋_GB2312" w:hint="eastAsia"/>
          <w:bCs/>
          <w:color w:val="000000"/>
          <w:kern w:val="0"/>
          <w:szCs w:val="21"/>
          <w:lang w:val="zh-CN"/>
        </w:rPr>
        <w:t>第八条</w:t>
      </w:r>
      <w:r w:rsidRPr="006A0DDD">
        <w:rPr>
          <w:rFonts w:asciiTheme="minorEastAsia" w:hAnsiTheme="minorEastAsia" w:cs="仿宋_GB2312" w:hint="eastAsia"/>
          <w:color w:val="000000"/>
          <w:kern w:val="0"/>
          <w:szCs w:val="21"/>
          <w:lang w:val="zh-CN"/>
        </w:rPr>
        <w:t xml:space="preserve">　建立风景区保护和管理的监督检查制度。杭州市人民政府应当组织有关部门定期对风景区的保护和管理情况进行检查，并向市人大常委会报告。</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被检查单位和个人应当如实提供有关情况和资料，不得隐瞒或拒绝。</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507385">
        <w:rPr>
          <w:rFonts w:asciiTheme="minorEastAsia" w:eastAsia="黑体" w:hAnsiTheme="minorEastAsia" w:cs="仿宋_GB2312" w:hint="eastAsia"/>
          <w:color w:val="000000"/>
          <w:kern w:val="0"/>
          <w:szCs w:val="21"/>
          <w:lang w:val="zh-CN"/>
        </w:rPr>
        <w:t xml:space="preserve">　　</w:t>
      </w:r>
      <w:r w:rsidRPr="00507385">
        <w:rPr>
          <w:rFonts w:asciiTheme="minorEastAsia" w:eastAsia="黑体" w:hAnsiTheme="minorEastAsia" w:cs="仿宋_GB2312" w:hint="eastAsia"/>
          <w:bCs/>
          <w:color w:val="000000"/>
          <w:kern w:val="0"/>
          <w:szCs w:val="21"/>
          <w:lang w:val="zh-CN"/>
        </w:rPr>
        <w:t>第九条</w:t>
      </w:r>
      <w:r w:rsidRPr="006A0DDD">
        <w:rPr>
          <w:rFonts w:asciiTheme="minorEastAsia" w:hAnsiTheme="minorEastAsia" w:cs="仿宋_GB2312" w:hint="eastAsia"/>
          <w:color w:val="000000"/>
          <w:kern w:val="0"/>
          <w:szCs w:val="21"/>
          <w:lang w:val="zh-CN"/>
        </w:rPr>
        <w:t xml:space="preserve">　任何单位和个人都有保护风景名胜资源、自然生态环境和风景区设施的义务，并有权举报、制止破坏风景名胜资源、自然生态环境和风景区设施的行为。</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对在风景区保护、建设和管理中</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重要贡献的单位和个人，由市人民政府或风景区管委会给予表彰和奖励。</w:t>
      </w:r>
    </w:p>
    <w:p w:rsidR="007E72D3" w:rsidRDefault="007E72D3" w:rsidP="00507385">
      <w:pPr>
        <w:autoSpaceDE w:val="0"/>
        <w:autoSpaceDN w:val="0"/>
        <w:adjustRightInd w:val="0"/>
        <w:jc w:val="center"/>
        <w:rPr>
          <w:rFonts w:ascii="黑体" w:eastAsia="黑体" w:hAnsi="黑体" w:cs="仿宋_GB2312" w:hint="eastAsia"/>
          <w:bCs/>
          <w:color w:val="000000"/>
          <w:kern w:val="0"/>
          <w:szCs w:val="21"/>
          <w:lang w:val="zh-CN"/>
        </w:rPr>
      </w:pPr>
    </w:p>
    <w:p w:rsidR="00507385" w:rsidRDefault="00507385" w:rsidP="00507385">
      <w:pPr>
        <w:autoSpaceDE w:val="0"/>
        <w:autoSpaceDN w:val="0"/>
        <w:adjustRightInd w:val="0"/>
        <w:jc w:val="center"/>
        <w:rPr>
          <w:rFonts w:ascii="黑体" w:eastAsia="黑体" w:hAnsi="黑体" w:cs="仿宋_GB2312" w:hint="eastAsia"/>
          <w:bCs/>
          <w:color w:val="000000"/>
          <w:kern w:val="0"/>
          <w:szCs w:val="21"/>
          <w:lang w:val="zh-CN"/>
        </w:rPr>
      </w:pPr>
      <w:r w:rsidRPr="00507385">
        <w:rPr>
          <w:rFonts w:ascii="黑体" w:eastAsia="黑体" w:hAnsi="黑体" w:cs="仿宋_GB2312" w:hint="eastAsia"/>
          <w:bCs/>
          <w:color w:val="000000"/>
          <w:kern w:val="0"/>
          <w:szCs w:val="21"/>
          <w:lang w:val="zh-CN"/>
        </w:rPr>
        <w:t>第二章　规划</w:t>
      </w:r>
    </w:p>
    <w:p w:rsidR="007E72D3" w:rsidRPr="00507385" w:rsidRDefault="007E72D3" w:rsidP="00507385">
      <w:pPr>
        <w:autoSpaceDE w:val="0"/>
        <w:autoSpaceDN w:val="0"/>
        <w:adjustRightInd w:val="0"/>
        <w:jc w:val="center"/>
        <w:rPr>
          <w:rFonts w:ascii="黑体" w:eastAsia="黑体" w:hAnsi="黑体" w:cs="仿宋_GB2312"/>
          <w:bCs/>
          <w:color w:val="000000"/>
          <w:kern w:val="0"/>
          <w:szCs w:val="21"/>
          <w:lang w:val="zh-CN"/>
        </w:rPr>
      </w:pP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507385">
        <w:rPr>
          <w:rFonts w:asciiTheme="minorEastAsia" w:eastAsia="黑体" w:hAnsiTheme="minorEastAsia" w:cs="仿宋_GB2312" w:hint="eastAsia"/>
          <w:color w:val="000000"/>
          <w:kern w:val="0"/>
          <w:szCs w:val="21"/>
          <w:lang w:val="zh-CN"/>
        </w:rPr>
        <w:t xml:space="preserve">　　</w:t>
      </w:r>
      <w:r w:rsidRPr="00507385">
        <w:rPr>
          <w:rFonts w:asciiTheme="minorEastAsia" w:eastAsia="黑体" w:hAnsiTheme="minorEastAsia" w:cs="仿宋_GB2312" w:hint="eastAsia"/>
          <w:bCs/>
          <w:color w:val="000000"/>
          <w:kern w:val="0"/>
          <w:szCs w:val="21"/>
          <w:lang w:val="zh-CN"/>
        </w:rPr>
        <w:t>第十条</w:t>
      </w:r>
      <w:r w:rsidRPr="006A0DDD">
        <w:rPr>
          <w:rFonts w:asciiTheme="minorEastAsia" w:hAnsiTheme="minorEastAsia" w:cs="仿宋_GB2312" w:hint="eastAsia"/>
          <w:color w:val="000000"/>
          <w:kern w:val="0"/>
          <w:szCs w:val="21"/>
          <w:lang w:val="zh-CN"/>
        </w:rPr>
        <w:t xml:space="preserve">　风景区规划是风景区保护、建设、管理和利用的依据。</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风景区规划分为风景区总体规划、风景区详细规划和风景区</w:t>
      </w:r>
      <w:r w:rsidRPr="006A0DDD">
        <w:rPr>
          <w:rFonts w:asciiTheme="minorEastAsia" w:hAnsiTheme="minorEastAsia" w:cs="仿宋_GB2312" w:hint="eastAsia"/>
          <w:color w:val="000000"/>
          <w:kern w:val="0"/>
          <w:szCs w:val="21"/>
          <w:lang w:val="zh-CN"/>
        </w:rPr>
        <w:lastRenderedPageBreak/>
        <w:t>控制性详细规划。</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507385">
        <w:rPr>
          <w:rFonts w:asciiTheme="minorEastAsia" w:eastAsia="黑体" w:hAnsiTheme="minorEastAsia" w:cs="仿宋_GB2312" w:hint="eastAsia"/>
          <w:color w:val="000000"/>
          <w:kern w:val="0"/>
          <w:szCs w:val="21"/>
          <w:lang w:val="zh-CN"/>
        </w:rPr>
        <w:t xml:space="preserve">　　</w:t>
      </w:r>
      <w:r w:rsidRPr="00507385">
        <w:rPr>
          <w:rFonts w:asciiTheme="minorEastAsia" w:eastAsia="黑体" w:hAnsiTheme="minorEastAsia" w:cs="仿宋_GB2312" w:hint="eastAsia"/>
          <w:bCs/>
          <w:color w:val="000000"/>
          <w:kern w:val="0"/>
          <w:szCs w:val="21"/>
          <w:lang w:val="zh-CN"/>
        </w:rPr>
        <w:t>第十一条</w:t>
      </w:r>
      <w:r w:rsidRPr="006A0DDD">
        <w:rPr>
          <w:rFonts w:asciiTheme="minorEastAsia" w:hAnsiTheme="minorEastAsia" w:cs="仿宋_GB2312" w:hint="eastAsia"/>
          <w:color w:val="000000"/>
          <w:kern w:val="0"/>
          <w:szCs w:val="21"/>
          <w:lang w:val="zh-CN"/>
        </w:rPr>
        <w:t xml:space="preserve">　编制风景区规划应当遵循以下原则：</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（一）符合有关法律、法规的规定；</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（二）符合杭州市城市总体规划，与土地利用总体规划相协调，与杭州市国民经济和社会发展计划相衔接；</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（三）保持风景区自然景观原有风貌和人文景观历史风貌，保护自然生态环境，改善环境质量，各项建设应当与风景区环境相协调，防止风景区城市化、人工化和商业化；</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（四）协调处理好保护与建设、近期与远期、局部与整体的关系。</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507385">
        <w:rPr>
          <w:rFonts w:asciiTheme="minorEastAsia" w:eastAsia="黑体" w:hAnsiTheme="minorEastAsia" w:cs="仿宋_GB2312" w:hint="eastAsia"/>
          <w:color w:val="000000"/>
          <w:kern w:val="0"/>
          <w:szCs w:val="21"/>
          <w:lang w:val="zh-CN"/>
        </w:rPr>
        <w:t xml:space="preserve">　　</w:t>
      </w:r>
      <w:r w:rsidRPr="00507385">
        <w:rPr>
          <w:rFonts w:asciiTheme="minorEastAsia" w:eastAsia="黑体" w:hAnsiTheme="minorEastAsia" w:cs="仿宋_GB2312" w:hint="eastAsia"/>
          <w:bCs/>
          <w:color w:val="000000"/>
          <w:kern w:val="0"/>
          <w:szCs w:val="21"/>
          <w:lang w:val="zh-CN"/>
        </w:rPr>
        <w:t>第十二条</w:t>
      </w:r>
      <w:r w:rsidRPr="006A0DDD">
        <w:rPr>
          <w:rFonts w:asciiTheme="minorEastAsia" w:hAnsiTheme="minorEastAsia" w:cs="仿宋_GB2312" w:hint="eastAsia"/>
          <w:color w:val="000000"/>
          <w:kern w:val="0"/>
          <w:szCs w:val="21"/>
          <w:lang w:val="zh-CN"/>
        </w:rPr>
        <w:t xml:space="preserve">　风景区总体规划由市人民政府组织编制，经市人民代表大会或其常委会审议通过后，按规定程序逐级上报国务院审批。风景区详细规划和风景区控制性详细规划由风景区管委会会同规划等有关部门依据风景区总体规划编制，经市人民政府核准，并经市人大常委会审议通过后，按规定报省建设行政主管部门批准，并抄送省有关行政主管部门。</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507385">
        <w:rPr>
          <w:rFonts w:asciiTheme="minorEastAsia" w:eastAsia="黑体" w:hAnsiTheme="minorEastAsia" w:cs="仿宋_GB2312" w:hint="eastAsia"/>
          <w:color w:val="000000"/>
          <w:kern w:val="0"/>
          <w:szCs w:val="21"/>
          <w:lang w:val="zh-CN"/>
        </w:rPr>
        <w:t xml:space="preserve">　　</w:t>
      </w:r>
      <w:r w:rsidRPr="00507385">
        <w:rPr>
          <w:rFonts w:asciiTheme="minorEastAsia" w:eastAsia="黑体" w:hAnsiTheme="minorEastAsia" w:cs="仿宋_GB2312" w:hint="eastAsia"/>
          <w:bCs/>
          <w:color w:val="000000"/>
          <w:kern w:val="0"/>
          <w:szCs w:val="21"/>
          <w:lang w:val="zh-CN"/>
        </w:rPr>
        <w:t>第十三条</w:t>
      </w:r>
      <w:r w:rsidRPr="006A0DDD">
        <w:rPr>
          <w:rFonts w:asciiTheme="minorEastAsia" w:hAnsiTheme="minorEastAsia" w:cs="仿宋_GB2312" w:hint="eastAsia"/>
          <w:color w:val="000000"/>
          <w:kern w:val="0"/>
          <w:szCs w:val="21"/>
          <w:lang w:val="zh-CN"/>
        </w:rPr>
        <w:t xml:space="preserve">　风景区规划经批准后应当严格执行，任何单位和个人不得擅自变更。</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确需对风景区规划的内容进行调整或变更的，应当按原审批程序重新报批。</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507385">
        <w:rPr>
          <w:rFonts w:asciiTheme="minorEastAsia" w:eastAsia="黑体" w:hAnsiTheme="minorEastAsia" w:cs="仿宋_GB2312" w:hint="eastAsia"/>
          <w:color w:val="000000"/>
          <w:kern w:val="0"/>
          <w:szCs w:val="21"/>
          <w:lang w:val="zh-CN"/>
        </w:rPr>
        <w:t xml:space="preserve">　　</w:t>
      </w:r>
      <w:r w:rsidRPr="00507385">
        <w:rPr>
          <w:rFonts w:asciiTheme="minorEastAsia" w:eastAsia="黑体" w:hAnsiTheme="minorEastAsia" w:cs="仿宋_GB2312" w:hint="eastAsia"/>
          <w:bCs/>
          <w:color w:val="000000"/>
          <w:kern w:val="0"/>
          <w:szCs w:val="21"/>
          <w:lang w:val="zh-CN"/>
        </w:rPr>
        <w:t>第十四条</w:t>
      </w:r>
      <w:r w:rsidRPr="006A0DDD">
        <w:rPr>
          <w:rFonts w:asciiTheme="minorEastAsia" w:hAnsiTheme="minorEastAsia" w:cs="仿宋_GB2312" w:hint="eastAsia"/>
          <w:color w:val="000000"/>
          <w:kern w:val="0"/>
          <w:szCs w:val="21"/>
          <w:lang w:val="zh-CN"/>
        </w:rPr>
        <w:t xml:space="preserve">　风景区管委会应当参与涉及风景区的各项专业规划和风景区外围保护地带所在地城市分区规划、村镇规划编制的</w:t>
      </w:r>
      <w:r w:rsidRPr="006A0DDD">
        <w:rPr>
          <w:rFonts w:asciiTheme="minorEastAsia" w:hAnsiTheme="minorEastAsia" w:cs="仿宋_GB2312" w:hint="eastAsia"/>
          <w:color w:val="000000"/>
          <w:kern w:val="0"/>
          <w:szCs w:val="21"/>
          <w:lang w:val="zh-CN"/>
        </w:rPr>
        <w:lastRenderedPageBreak/>
        <w:t>会审。</w:t>
      </w:r>
    </w:p>
    <w:p w:rsidR="007E72D3" w:rsidRDefault="007E72D3" w:rsidP="00507385">
      <w:pPr>
        <w:autoSpaceDE w:val="0"/>
        <w:autoSpaceDN w:val="0"/>
        <w:adjustRightInd w:val="0"/>
        <w:jc w:val="center"/>
        <w:rPr>
          <w:rFonts w:ascii="黑体" w:eastAsia="黑体" w:hAnsi="黑体" w:cs="仿宋_GB2312" w:hint="eastAsia"/>
          <w:bCs/>
          <w:color w:val="000000"/>
          <w:kern w:val="0"/>
          <w:szCs w:val="21"/>
          <w:lang w:val="zh-CN"/>
        </w:rPr>
      </w:pPr>
    </w:p>
    <w:p w:rsidR="00507385" w:rsidRDefault="00507385" w:rsidP="00507385">
      <w:pPr>
        <w:autoSpaceDE w:val="0"/>
        <w:autoSpaceDN w:val="0"/>
        <w:adjustRightInd w:val="0"/>
        <w:jc w:val="center"/>
        <w:rPr>
          <w:rFonts w:ascii="黑体" w:eastAsia="黑体" w:hAnsi="黑体" w:cs="仿宋_GB2312" w:hint="eastAsia"/>
          <w:bCs/>
          <w:color w:val="000000"/>
          <w:kern w:val="0"/>
          <w:szCs w:val="21"/>
          <w:lang w:val="zh-CN"/>
        </w:rPr>
      </w:pPr>
      <w:r w:rsidRPr="00507385">
        <w:rPr>
          <w:rFonts w:ascii="黑体" w:eastAsia="黑体" w:hAnsi="黑体" w:cs="仿宋_GB2312" w:hint="eastAsia"/>
          <w:bCs/>
          <w:color w:val="000000"/>
          <w:kern w:val="0"/>
          <w:szCs w:val="21"/>
          <w:lang w:val="zh-CN"/>
        </w:rPr>
        <w:t>第三章　保护</w:t>
      </w:r>
    </w:p>
    <w:p w:rsidR="007E72D3" w:rsidRPr="00507385" w:rsidRDefault="007E72D3" w:rsidP="00507385">
      <w:pPr>
        <w:autoSpaceDE w:val="0"/>
        <w:autoSpaceDN w:val="0"/>
        <w:adjustRightInd w:val="0"/>
        <w:jc w:val="center"/>
        <w:rPr>
          <w:rFonts w:ascii="黑体" w:eastAsia="黑体" w:hAnsi="黑体" w:cs="仿宋_GB2312"/>
          <w:bCs/>
          <w:color w:val="000000"/>
          <w:kern w:val="0"/>
          <w:szCs w:val="21"/>
          <w:lang w:val="zh-CN"/>
        </w:rPr>
      </w:pP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507385">
        <w:rPr>
          <w:rFonts w:asciiTheme="minorEastAsia" w:eastAsia="黑体" w:hAnsiTheme="minorEastAsia" w:cs="仿宋_GB2312" w:hint="eastAsia"/>
          <w:color w:val="000000"/>
          <w:kern w:val="0"/>
          <w:szCs w:val="21"/>
          <w:lang w:val="zh-CN"/>
        </w:rPr>
        <w:t xml:space="preserve">　　</w:t>
      </w:r>
      <w:r w:rsidRPr="00507385">
        <w:rPr>
          <w:rFonts w:asciiTheme="minorEastAsia" w:eastAsia="黑体" w:hAnsiTheme="minorEastAsia" w:cs="仿宋_GB2312" w:hint="eastAsia"/>
          <w:bCs/>
          <w:color w:val="000000"/>
          <w:kern w:val="0"/>
          <w:szCs w:val="21"/>
          <w:lang w:val="zh-CN"/>
        </w:rPr>
        <w:t>第十五条</w:t>
      </w:r>
      <w:r w:rsidRPr="006A0DDD">
        <w:rPr>
          <w:rFonts w:asciiTheme="minorEastAsia" w:hAnsiTheme="minorEastAsia" w:cs="仿宋_GB2312" w:hint="eastAsia"/>
          <w:color w:val="000000"/>
          <w:kern w:val="0"/>
          <w:szCs w:val="21"/>
          <w:lang w:val="zh-CN"/>
        </w:rPr>
        <w:t xml:space="preserve">　风景区内的河、湖、泉、池、溪、涧、潭等水体和竹木花草、野生动物、森林植被、岩石土壤、溶洞、地形地貌等自然景物以及园林建筑、宗教寺庙、文物古迹、历史遗址、石雕石刻等人文景物及其所处的环境，均属风景名胜资源，应严加保护。</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风景区管委会应当设立必要的机构，配备必要的人员和装备，建立健全各项制度，制定保护措施，落实保护责任制。</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507385">
        <w:rPr>
          <w:rFonts w:asciiTheme="minorEastAsia" w:eastAsia="黑体" w:hAnsiTheme="minorEastAsia" w:cs="仿宋_GB2312" w:hint="eastAsia"/>
          <w:color w:val="000000"/>
          <w:kern w:val="0"/>
          <w:szCs w:val="21"/>
          <w:lang w:val="zh-CN"/>
        </w:rPr>
        <w:t xml:space="preserve">　　</w:t>
      </w:r>
      <w:r w:rsidRPr="00507385">
        <w:rPr>
          <w:rFonts w:asciiTheme="minorEastAsia" w:eastAsia="黑体" w:hAnsiTheme="minorEastAsia" w:cs="仿宋_GB2312" w:hint="eastAsia"/>
          <w:bCs/>
          <w:color w:val="000000"/>
          <w:kern w:val="0"/>
          <w:szCs w:val="21"/>
          <w:lang w:val="zh-CN"/>
        </w:rPr>
        <w:t>第十六条</w:t>
      </w:r>
      <w:r w:rsidRPr="006A0DDD">
        <w:rPr>
          <w:rFonts w:asciiTheme="minorEastAsia" w:hAnsiTheme="minorEastAsia" w:cs="仿宋_GB2312" w:hint="eastAsia"/>
          <w:color w:val="000000"/>
          <w:kern w:val="0"/>
          <w:szCs w:val="21"/>
          <w:lang w:val="zh-CN"/>
        </w:rPr>
        <w:t xml:space="preserve">　禁止以任何名义和方式侵占、出让或变相出让风景名胜资源和风景区土地。</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507385">
        <w:rPr>
          <w:rFonts w:asciiTheme="minorEastAsia" w:eastAsia="黑体" w:hAnsiTheme="minorEastAsia" w:cs="仿宋_GB2312" w:hint="eastAsia"/>
          <w:color w:val="000000"/>
          <w:kern w:val="0"/>
          <w:szCs w:val="21"/>
          <w:lang w:val="zh-CN"/>
        </w:rPr>
        <w:t xml:space="preserve">　　</w:t>
      </w:r>
      <w:r w:rsidRPr="00507385">
        <w:rPr>
          <w:rFonts w:asciiTheme="minorEastAsia" w:eastAsia="黑体" w:hAnsiTheme="minorEastAsia" w:cs="仿宋_GB2312" w:hint="eastAsia"/>
          <w:bCs/>
          <w:color w:val="000000"/>
          <w:kern w:val="0"/>
          <w:szCs w:val="21"/>
          <w:lang w:val="zh-CN"/>
        </w:rPr>
        <w:t>第十七条</w:t>
      </w:r>
      <w:r w:rsidRPr="006A0DDD">
        <w:rPr>
          <w:rFonts w:asciiTheme="minorEastAsia" w:hAnsiTheme="minorEastAsia" w:cs="仿宋_GB2312" w:hint="eastAsia"/>
          <w:color w:val="000000"/>
          <w:kern w:val="0"/>
          <w:szCs w:val="21"/>
          <w:lang w:val="zh-CN"/>
        </w:rPr>
        <w:t xml:space="preserve">　禁止在风景区内设立各类度假区、开发区以及类似的特殊区域。</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禁止在风景区内新建、扩建工厂、宾馆、招待所、别墅、度假村、培训中心、大型文化娱乐设施、医院、疗（休）</w:t>
      </w:r>
      <w:proofErr w:type="gramStart"/>
      <w:r w:rsidRPr="006A0DDD">
        <w:rPr>
          <w:rFonts w:asciiTheme="minorEastAsia" w:hAnsiTheme="minorEastAsia" w:cs="仿宋_GB2312" w:hint="eastAsia"/>
          <w:color w:val="000000"/>
          <w:kern w:val="0"/>
          <w:szCs w:val="21"/>
          <w:lang w:val="zh-CN"/>
        </w:rPr>
        <w:t>养机构</w:t>
      </w:r>
      <w:proofErr w:type="gramEnd"/>
      <w:r w:rsidRPr="006A0DDD">
        <w:rPr>
          <w:rFonts w:asciiTheme="minorEastAsia" w:hAnsiTheme="minorEastAsia" w:cs="仿宋_GB2312" w:hint="eastAsia"/>
          <w:color w:val="000000"/>
          <w:kern w:val="0"/>
          <w:szCs w:val="21"/>
          <w:lang w:val="zh-CN"/>
        </w:rPr>
        <w:t>等，原已建成的不得扩大规模，并应当积极创造条件予以外迁。</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禁止在风景区及其外围保护地带内修建危害安全、破坏景观、妨碍游览的工程项目和设施。对已有的不符合规定的项目和设施应当依法予以拆除。</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禁止在风景区内设置储存易燃易爆和有毒有害物品的仓库、</w:t>
      </w:r>
      <w:r w:rsidRPr="006A0DDD">
        <w:rPr>
          <w:rFonts w:asciiTheme="minorEastAsia" w:hAnsiTheme="minorEastAsia" w:cs="仿宋_GB2312" w:hint="eastAsia"/>
          <w:color w:val="000000"/>
          <w:kern w:val="0"/>
          <w:szCs w:val="21"/>
          <w:lang w:val="zh-CN"/>
        </w:rPr>
        <w:lastRenderedPageBreak/>
        <w:t>堆场。</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507385">
        <w:rPr>
          <w:rFonts w:asciiTheme="minorEastAsia" w:eastAsia="黑体" w:hAnsiTheme="minorEastAsia" w:cs="仿宋_GB2312" w:hint="eastAsia"/>
          <w:color w:val="000000"/>
          <w:kern w:val="0"/>
          <w:szCs w:val="21"/>
          <w:lang w:val="zh-CN"/>
        </w:rPr>
        <w:t xml:space="preserve">　　</w:t>
      </w:r>
      <w:r w:rsidRPr="00507385">
        <w:rPr>
          <w:rFonts w:asciiTheme="minorEastAsia" w:eastAsia="黑体" w:hAnsiTheme="minorEastAsia" w:cs="仿宋_GB2312" w:hint="eastAsia"/>
          <w:bCs/>
          <w:color w:val="000000"/>
          <w:kern w:val="0"/>
          <w:szCs w:val="21"/>
          <w:lang w:val="zh-CN"/>
        </w:rPr>
        <w:t>第十八条</w:t>
      </w:r>
      <w:r w:rsidRPr="006A0DDD">
        <w:rPr>
          <w:rFonts w:asciiTheme="minorEastAsia" w:hAnsiTheme="minorEastAsia" w:cs="仿宋_GB2312" w:hint="eastAsia"/>
          <w:color w:val="000000"/>
          <w:kern w:val="0"/>
          <w:szCs w:val="21"/>
          <w:lang w:val="zh-CN"/>
        </w:rPr>
        <w:t xml:space="preserve">　任何单位和个人不得在风景区内擅自进行砌石、填土、硬化土地等改变地形地貌的行为，确因风景区道路建设、设施维护等需要实施的，应当经有关行政主管部门和风景区管委会批准。</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507385">
        <w:rPr>
          <w:rFonts w:asciiTheme="minorEastAsia" w:eastAsia="黑体" w:hAnsiTheme="minorEastAsia" w:cs="仿宋_GB2312" w:hint="eastAsia"/>
          <w:color w:val="000000"/>
          <w:kern w:val="0"/>
          <w:szCs w:val="21"/>
          <w:lang w:val="zh-CN"/>
        </w:rPr>
        <w:t xml:space="preserve">　　</w:t>
      </w:r>
      <w:r w:rsidRPr="00507385">
        <w:rPr>
          <w:rFonts w:asciiTheme="minorEastAsia" w:eastAsia="黑体" w:hAnsiTheme="minorEastAsia" w:cs="仿宋_GB2312" w:hint="eastAsia"/>
          <w:bCs/>
          <w:color w:val="000000"/>
          <w:kern w:val="0"/>
          <w:szCs w:val="21"/>
          <w:lang w:val="zh-CN"/>
        </w:rPr>
        <w:t>第十九条</w:t>
      </w:r>
      <w:r w:rsidRPr="006A0DDD">
        <w:rPr>
          <w:rFonts w:asciiTheme="minorEastAsia" w:hAnsiTheme="minorEastAsia" w:cs="仿宋_GB2312" w:hint="eastAsia"/>
          <w:color w:val="000000"/>
          <w:kern w:val="0"/>
          <w:szCs w:val="21"/>
          <w:lang w:val="zh-CN"/>
        </w:rPr>
        <w:t xml:space="preserve">　任何单位和个人不得违反风景区规划擅自占用风景区林地、湿地或改变林地、湿地性质。</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507385">
        <w:rPr>
          <w:rFonts w:asciiTheme="minorEastAsia" w:eastAsia="黑体" w:hAnsiTheme="minorEastAsia" w:cs="仿宋_GB2312" w:hint="eastAsia"/>
          <w:color w:val="000000"/>
          <w:kern w:val="0"/>
          <w:szCs w:val="21"/>
          <w:lang w:val="zh-CN"/>
        </w:rPr>
        <w:t xml:space="preserve">　　</w:t>
      </w:r>
      <w:r w:rsidRPr="00507385">
        <w:rPr>
          <w:rFonts w:asciiTheme="minorEastAsia" w:eastAsia="黑体" w:hAnsiTheme="minorEastAsia" w:cs="仿宋_GB2312" w:hint="eastAsia"/>
          <w:bCs/>
          <w:color w:val="000000"/>
          <w:kern w:val="0"/>
          <w:szCs w:val="21"/>
          <w:lang w:val="zh-CN"/>
        </w:rPr>
        <w:t>第二十条</w:t>
      </w:r>
      <w:r w:rsidRPr="006A0DDD">
        <w:rPr>
          <w:rFonts w:asciiTheme="minorEastAsia" w:hAnsiTheme="minorEastAsia" w:cs="仿宋_GB2312" w:hint="eastAsia"/>
          <w:color w:val="000000"/>
          <w:kern w:val="0"/>
          <w:szCs w:val="21"/>
          <w:lang w:val="zh-CN"/>
        </w:rPr>
        <w:t xml:space="preserve">　风景区管委会应当做好风景区的植树绿化、护林防火和森林病虫害防治工作，切实保护好林木植被和动、植物物种的生长、栖息条件。</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507385">
        <w:rPr>
          <w:rFonts w:asciiTheme="minorEastAsia" w:eastAsia="黑体" w:hAnsiTheme="minorEastAsia" w:cs="仿宋_GB2312" w:hint="eastAsia"/>
          <w:color w:val="000000"/>
          <w:kern w:val="0"/>
          <w:szCs w:val="21"/>
          <w:lang w:val="zh-CN"/>
        </w:rPr>
        <w:t xml:space="preserve">　　</w:t>
      </w:r>
      <w:r w:rsidRPr="00507385">
        <w:rPr>
          <w:rFonts w:asciiTheme="minorEastAsia" w:eastAsia="黑体" w:hAnsiTheme="minorEastAsia" w:cs="仿宋_GB2312" w:hint="eastAsia"/>
          <w:bCs/>
          <w:color w:val="000000"/>
          <w:kern w:val="0"/>
          <w:szCs w:val="21"/>
          <w:lang w:val="zh-CN"/>
        </w:rPr>
        <w:t>第二十一条</w:t>
      </w:r>
      <w:r w:rsidRPr="006A0DDD">
        <w:rPr>
          <w:rFonts w:asciiTheme="minorEastAsia" w:hAnsiTheme="minorEastAsia" w:cs="仿宋_GB2312" w:hint="eastAsia"/>
          <w:color w:val="000000"/>
          <w:kern w:val="0"/>
          <w:szCs w:val="21"/>
          <w:lang w:val="zh-CN"/>
        </w:rPr>
        <w:t xml:space="preserve">　风景区内的古树名</w:t>
      </w:r>
      <w:proofErr w:type="gramStart"/>
      <w:r w:rsidRPr="006A0DDD">
        <w:rPr>
          <w:rFonts w:asciiTheme="minorEastAsia" w:hAnsiTheme="minorEastAsia" w:cs="仿宋_GB2312" w:hint="eastAsia"/>
          <w:color w:val="000000"/>
          <w:kern w:val="0"/>
          <w:szCs w:val="21"/>
          <w:lang w:val="zh-CN"/>
        </w:rPr>
        <w:t>木应当</w:t>
      </w:r>
      <w:proofErr w:type="gramEnd"/>
      <w:r w:rsidRPr="006A0DDD">
        <w:rPr>
          <w:rFonts w:asciiTheme="minorEastAsia" w:hAnsiTheme="minorEastAsia" w:cs="仿宋_GB2312" w:hint="eastAsia"/>
          <w:color w:val="000000"/>
          <w:kern w:val="0"/>
          <w:szCs w:val="21"/>
          <w:lang w:val="zh-CN"/>
        </w:rPr>
        <w:t>严格保护，禁止砍伐、移植或损毁，禁止擅自修剪。</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任何单位和个人不得擅自砍伐、移植、修剪风景区内的树木。</w:t>
      </w:r>
      <w:proofErr w:type="gramStart"/>
      <w:r w:rsidRPr="006A0DDD">
        <w:rPr>
          <w:rFonts w:asciiTheme="minorEastAsia" w:hAnsiTheme="minorEastAsia" w:cs="仿宋_GB2312" w:hint="eastAsia"/>
          <w:color w:val="000000"/>
          <w:kern w:val="0"/>
          <w:szCs w:val="21"/>
          <w:lang w:val="zh-CN"/>
        </w:rPr>
        <w:t>因必要</w:t>
      </w:r>
      <w:proofErr w:type="gramEnd"/>
      <w:r w:rsidRPr="006A0DDD">
        <w:rPr>
          <w:rFonts w:asciiTheme="minorEastAsia" w:hAnsiTheme="minorEastAsia" w:cs="仿宋_GB2312" w:hint="eastAsia"/>
          <w:color w:val="000000"/>
          <w:kern w:val="0"/>
          <w:szCs w:val="21"/>
          <w:lang w:val="zh-CN"/>
        </w:rPr>
        <w:t>的林相改造、抚育更新及景点建设等确需砍伐、移植、修剪树木的，应当经风景区管委会批准。</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507385">
        <w:rPr>
          <w:rFonts w:asciiTheme="minorEastAsia" w:eastAsia="黑体" w:hAnsiTheme="minorEastAsia" w:cs="仿宋_GB2312" w:hint="eastAsia"/>
          <w:color w:val="000000"/>
          <w:kern w:val="0"/>
          <w:szCs w:val="21"/>
          <w:lang w:val="zh-CN"/>
        </w:rPr>
        <w:t xml:space="preserve">　　</w:t>
      </w:r>
      <w:r w:rsidRPr="00507385">
        <w:rPr>
          <w:rFonts w:asciiTheme="minorEastAsia" w:eastAsia="黑体" w:hAnsiTheme="minorEastAsia" w:cs="仿宋_GB2312" w:hint="eastAsia"/>
          <w:bCs/>
          <w:color w:val="000000"/>
          <w:kern w:val="0"/>
          <w:szCs w:val="21"/>
          <w:lang w:val="zh-CN"/>
        </w:rPr>
        <w:t>第二十二条</w:t>
      </w:r>
      <w:r w:rsidRPr="006A0DDD">
        <w:rPr>
          <w:rFonts w:asciiTheme="minorEastAsia" w:hAnsiTheme="minorEastAsia" w:cs="仿宋_GB2312" w:hint="eastAsia"/>
          <w:color w:val="000000"/>
          <w:kern w:val="0"/>
          <w:szCs w:val="21"/>
          <w:lang w:val="zh-CN"/>
        </w:rPr>
        <w:t xml:space="preserve">　在风景区内采集物种、标本、野生药材、植物繁殖材料和其他林副产品，应当经风景区管委会同意，按规定报有关部门批准，并在指定的地点、范围内限量采集。</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507385">
        <w:rPr>
          <w:rFonts w:asciiTheme="minorEastAsia" w:eastAsia="黑体" w:hAnsiTheme="minorEastAsia" w:cs="仿宋_GB2312" w:hint="eastAsia"/>
          <w:color w:val="000000"/>
          <w:kern w:val="0"/>
          <w:szCs w:val="21"/>
          <w:lang w:val="zh-CN"/>
        </w:rPr>
        <w:t xml:space="preserve">　　</w:t>
      </w:r>
      <w:r w:rsidRPr="00507385">
        <w:rPr>
          <w:rFonts w:asciiTheme="minorEastAsia" w:eastAsia="黑体" w:hAnsiTheme="minorEastAsia" w:cs="仿宋_GB2312" w:hint="eastAsia"/>
          <w:bCs/>
          <w:color w:val="000000"/>
          <w:kern w:val="0"/>
          <w:szCs w:val="21"/>
          <w:lang w:val="zh-CN"/>
        </w:rPr>
        <w:t>第二十三条</w:t>
      </w:r>
      <w:r w:rsidRPr="006A0DDD">
        <w:rPr>
          <w:rFonts w:asciiTheme="minorEastAsia" w:hAnsiTheme="minorEastAsia" w:cs="仿宋_GB2312" w:hint="eastAsia"/>
          <w:color w:val="000000"/>
          <w:kern w:val="0"/>
          <w:szCs w:val="21"/>
          <w:lang w:val="zh-CN"/>
        </w:rPr>
        <w:t xml:space="preserve">　风景区内的河、湖、泉、池、溪、涧、潭等水体的水流、水源，除按风景区的规划要求进行整修、利用外，均应保持原状，不得截流、改向或作其他改变。</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507385">
        <w:rPr>
          <w:rFonts w:asciiTheme="minorEastAsia" w:eastAsia="黑体" w:hAnsiTheme="minorEastAsia" w:cs="仿宋_GB2312" w:hint="eastAsia"/>
          <w:color w:val="000000"/>
          <w:kern w:val="0"/>
          <w:szCs w:val="21"/>
          <w:lang w:val="zh-CN"/>
        </w:rPr>
        <w:t xml:space="preserve">　　</w:t>
      </w:r>
      <w:r w:rsidRPr="00507385">
        <w:rPr>
          <w:rFonts w:asciiTheme="minorEastAsia" w:eastAsia="黑体" w:hAnsiTheme="minorEastAsia" w:cs="仿宋_GB2312" w:hint="eastAsia"/>
          <w:bCs/>
          <w:color w:val="000000"/>
          <w:kern w:val="0"/>
          <w:szCs w:val="21"/>
          <w:lang w:val="zh-CN"/>
        </w:rPr>
        <w:t>第二十四条</w:t>
      </w:r>
      <w:r w:rsidRPr="006A0DDD">
        <w:rPr>
          <w:rFonts w:asciiTheme="minorEastAsia" w:hAnsiTheme="minorEastAsia" w:cs="仿宋_GB2312" w:hint="eastAsia"/>
          <w:color w:val="000000"/>
          <w:kern w:val="0"/>
          <w:szCs w:val="21"/>
          <w:lang w:val="zh-CN"/>
        </w:rPr>
        <w:t xml:space="preserve">　严格控制在风景区及其外围保护地带内抽取地</w:t>
      </w:r>
      <w:r w:rsidRPr="006A0DDD">
        <w:rPr>
          <w:rFonts w:asciiTheme="minorEastAsia" w:hAnsiTheme="minorEastAsia" w:cs="仿宋_GB2312" w:hint="eastAsia"/>
          <w:color w:val="000000"/>
          <w:kern w:val="0"/>
          <w:szCs w:val="21"/>
          <w:lang w:val="zh-CN"/>
        </w:rPr>
        <w:lastRenderedPageBreak/>
        <w:t>下水。在自来水供水管网到达的区域，禁止抽取地下水、截留地表水和开凿集水井等，现有的集水井等设施应当停止使用，予以封闭。</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507385">
        <w:rPr>
          <w:rFonts w:asciiTheme="minorEastAsia" w:eastAsia="黑体" w:hAnsiTheme="minorEastAsia" w:cs="仿宋_GB2312" w:hint="eastAsia"/>
          <w:color w:val="000000"/>
          <w:kern w:val="0"/>
          <w:szCs w:val="21"/>
          <w:lang w:val="zh-CN"/>
        </w:rPr>
        <w:t xml:space="preserve">　　</w:t>
      </w:r>
      <w:r w:rsidRPr="00507385">
        <w:rPr>
          <w:rFonts w:asciiTheme="minorEastAsia" w:eastAsia="黑体" w:hAnsiTheme="minorEastAsia" w:cs="仿宋_GB2312" w:hint="eastAsia"/>
          <w:bCs/>
          <w:color w:val="000000"/>
          <w:kern w:val="0"/>
          <w:szCs w:val="21"/>
          <w:lang w:val="zh-CN"/>
        </w:rPr>
        <w:t>第二十五条</w:t>
      </w:r>
      <w:r w:rsidRPr="006A0DDD">
        <w:rPr>
          <w:rFonts w:asciiTheme="minorEastAsia" w:hAnsiTheme="minorEastAsia" w:cs="仿宋_GB2312" w:hint="eastAsia"/>
          <w:color w:val="000000"/>
          <w:kern w:val="0"/>
          <w:szCs w:val="21"/>
          <w:lang w:val="zh-CN"/>
        </w:rPr>
        <w:t xml:space="preserve">　严格控制风景区内的环境污染，风景区内的空气质量、水环境质量应当逐步达到国家规定的功能区标准。</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严格控制风景区内的噪声污染。</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风景区内现有污染源的污染物排放超过规定排放标准的，应当限期治理，逾期未完成治理的，应当依法责令其关闭或搬迁。</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507385">
        <w:rPr>
          <w:rFonts w:asciiTheme="minorEastAsia" w:eastAsia="黑体" w:hAnsiTheme="minorEastAsia" w:cs="仿宋_GB2312" w:hint="eastAsia"/>
          <w:color w:val="000000"/>
          <w:kern w:val="0"/>
          <w:szCs w:val="21"/>
          <w:lang w:val="zh-CN"/>
        </w:rPr>
        <w:t xml:space="preserve">　　</w:t>
      </w:r>
      <w:r w:rsidRPr="00507385">
        <w:rPr>
          <w:rFonts w:asciiTheme="minorEastAsia" w:eastAsia="黑体" w:hAnsiTheme="minorEastAsia" w:cs="仿宋_GB2312" w:hint="eastAsia"/>
          <w:bCs/>
          <w:color w:val="000000"/>
          <w:kern w:val="0"/>
          <w:szCs w:val="21"/>
          <w:lang w:val="zh-CN"/>
        </w:rPr>
        <w:t>第二十六条</w:t>
      </w:r>
      <w:r w:rsidRPr="006A0DDD">
        <w:rPr>
          <w:rFonts w:asciiTheme="minorEastAsia" w:hAnsiTheme="minorEastAsia" w:cs="仿宋_GB2312" w:hint="eastAsia"/>
          <w:color w:val="000000"/>
          <w:kern w:val="0"/>
          <w:szCs w:val="21"/>
          <w:lang w:val="zh-CN"/>
        </w:rPr>
        <w:t xml:space="preserve">　严格保护风景区内的文物。</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风景区内未列入文物保护单位（点）而又具有一定历史、科学、艺术价值的建（构）筑物、遗迹（址）等，由风景区管委会公示目录，并予以严格保护，不得损毁或擅自迁移、拆除。</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507385">
        <w:rPr>
          <w:rFonts w:asciiTheme="minorEastAsia" w:eastAsia="黑体" w:hAnsiTheme="minorEastAsia" w:cs="仿宋_GB2312" w:hint="eastAsia"/>
          <w:color w:val="000000"/>
          <w:kern w:val="0"/>
          <w:szCs w:val="21"/>
          <w:lang w:val="zh-CN"/>
        </w:rPr>
        <w:t xml:space="preserve">　　</w:t>
      </w:r>
      <w:r w:rsidRPr="00507385">
        <w:rPr>
          <w:rFonts w:asciiTheme="minorEastAsia" w:eastAsia="黑体" w:hAnsiTheme="minorEastAsia" w:cs="仿宋_GB2312" w:hint="eastAsia"/>
          <w:bCs/>
          <w:color w:val="000000"/>
          <w:kern w:val="0"/>
          <w:szCs w:val="21"/>
          <w:lang w:val="zh-CN"/>
        </w:rPr>
        <w:t>第二十七条</w:t>
      </w:r>
      <w:r w:rsidRPr="006A0DDD">
        <w:rPr>
          <w:rFonts w:asciiTheme="minorEastAsia" w:hAnsiTheme="minorEastAsia" w:cs="仿宋_GB2312" w:hint="eastAsia"/>
          <w:color w:val="000000"/>
          <w:kern w:val="0"/>
          <w:szCs w:val="21"/>
          <w:lang w:val="zh-CN"/>
        </w:rPr>
        <w:t xml:space="preserve">　在风景区内禁止下列行为：</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（一）擅自占用、围圈、填埋、堵截、遮掩水体、水面；</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（二）开山、采石、挖沙、取土、采矿、倾倒废土等；</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（三）攀折、</w:t>
      </w:r>
      <w:proofErr w:type="gramStart"/>
      <w:r w:rsidRPr="006A0DDD">
        <w:rPr>
          <w:rFonts w:asciiTheme="minorEastAsia" w:hAnsiTheme="minorEastAsia" w:cs="仿宋_GB2312" w:hint="eastAsia"/>
          <w:color w:val="000000"/>
          <w:kern w:val="0"/>
          <w:szCs w:val="21"/>
          <w:lang w:val="zh-CN"/>
        </w:rPr>
        <w:t>刻划</w:t>
      </w:r>
      <w:proofErr w:type="gramEnd"/>
      <w:r w:rsidRPr="006A0DDD">
        <w:rPr>
          <w:rFonts w:asciiTheme="minorEastAsia" w:hAnsiTheme="minorEastAsia" w:cs="仿宋_GB2312" w:hint="eastAsia"/>
          <w:color w:val="000000"/>
          <w:kern w:val="0"/>
          <w:szCs w:val="21"/>
          <w:lang w:val="zh-CN"/>
        </w:rPr>
        <w:t>、钉拴、摇晃竹木，损坏绿地草坪，擅自采摘花草、竹笋、果实；</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（四）捕猎野生动物或擅自</w:t>
      </w:r>
      <w:proofErr w:type="gramStart"/>
      <w:r w:rsidRPr="006A0DDD">
        <w:rPr>
          <w:rFonts w:asciiTheme="minorEastAsia" w:hAnsiTheme="minorEastAsia" w:cs="仿宋_GB2312" w:hint="eastAsia"/>
          <w:color w:val="000000"/>
          <w:kern w:val="0"/>
          <w:szCs w:val="21"/>
          <w:lang w:val="zh-CN"/>
        </w:rPr>
        <w:t>捕捞水</w:t>
      </w:r>
      <w:proofErr w:type="gramEnd"/>
      <w:r w:rsidRPr="006A0DDD">
        <w:rPr>
          <w:rFonts w:asciiTheme="minorEastAsia" w:hAnsiTheme="minorEastAsia" w:cs="仿宋_GB2312" w:hint="eastAsia"/>
          <w:color w:val="000000"/>
          <w:kern w:val="0"/>
          <w:szCs w:val="21"/>
          <w:lang w:val="zh-CN"/>
        </w:rPr>
        <w:t>生动植物；</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（五）在景物上涂写、</w:t>
      </w:r>
      <w:proofErr w:type="gramStart"/>
      <w:r w:rsidRPr="006A0DDD">
        <w:rPr>
          <w:rFonts w:asciiTheme="minorEastAsia" w:hAnsiTheme="minorEastAsia" w:cs="仿宋_GB2312" w:hint="eastAsia"/>
          <w:color w:val="000000"/>
          <w:kern w:val="0"/>
          <w:szCs w:val="21"/>
          <w:lang w:val="zh-CN"/>
        </w:rPr>
        <w:t>刻划</w:t>
      </w:r>
      <w:proofErr w:type="gramEnd"/>
      <w:r w:rsidRPr="006A0DDD">
        <w:rPr>
          <w:rFonts w:asciiTheme="minorEastAsia" w:hAnsiTheme="minorEastAsia" w:cs="仿宋_GB2312" w:hint="eastAsia"/>
          <w:color w:val="000000"/>
          <w:kern w:val="0"/>
          <w:szCs w:val="21"/>
          <w:lang w:val="zh-CN"/>
        </w:rPr>
        <w:t>、张贴等；</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（六）损坏游览、服务等公共设施和其他设施；</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（七）在山林内烧山、野炊等野外用火，丢弃火种，燃放烟花爆竹，堆放易燃易爆危险物品等；</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（八）在山林</w:t>
      </w:r>
      <w:proofErr w:type="gramStart"/>
      <w:r w:rsidRPr="006A0DDD">
        <w:rPr>
          <w:rFonts w:asciiTheme="minorEastAsia" w:hAnsiTheme="minorEastAsia" w:cs="仿宋_GB2312" w:hint="eastAsia"/>
          <w:color w:val="000000"/>
          <w:kern w:val="0"/>
          <w:szCs w:val="21"/>
          <w:lang w:val="zh-CN"/>
        </w:rPr>
        <w:t>禁火区</w:t>
      </w:r>
      <w:proofErr w:type="gramEnd"/>
      <w:r w:rsidRPr="006A0DDD">
        <w:rPr>
          <w:rFonts w:asciiTheme="minorEastAsia" w:hAnsiTheme="minorEastAsia" w:cs="仿宋_GB2312" w:hint="eastAsia"/>
          <w:color w:val="000000"/>
          <w:kern w:val="0"/>
          <w:szCs w:val="21"/>
          <w:lang w:val="zh-CN"/>
        </w:rPr>
        <w:t>或者山林防火期内吸烟、随地丢弃烟蒂，超过规定范围烧香点烛等；</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（九）随意倾倒垃圾、废渣、废水等污染物，焚烧垃圾、枯枝落叶等废弃物或堆积焦泥灰；</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（十）饲养家禽家畜；</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（十一）超出规定区域布设帐篷、摆放桌椅；</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（十二）其他破坏风景名胜资源、有碍景观、妨碍游览、违反公共秩序的行为。</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507385">
        <w:rPr>
          <w:rFonts w:asciiTheme="minorEastAsia" w:eastAsia="黑体" w:hAnsiTheme="minorEastAsia" w:cs="仿宋_GB2312" w:hint="eastAsia"/>
          <w:color w:val="000000"/>
          <w:kern w:val="0"/>
          <w:szCs w:val="21"/>
          <w:lang w:val="zh-CN"/>
        </w:rPr>
        <w:t xml:space="preserve">　　</w:t>
      </w:r>
      <w:r w:rsidRPr="00507385">
        <w:rPr>
          <w:rFonts w:asciiTheme="minorEastAsia" w:eastAsia="黑体" w:hAnsiTheme="minorEastAsia" w:cs="仿宋_GB2312" w:hint="eastAsia"/>
          <w:bCs/>
          <w:color w:val="000000"/>
          <w:kern w:val="0"/>
          <w:szCs w:val="21"/>
          <w:lang w:val="zh-CN"/>
        </w:rPr>
        <w:t>第二十八条</w:t>
      </w:r>
      <w:r w:rsidRPr="006A0DDD">
        <w:rPr>
          <w:rFonts w:asciiTheme="minorEastAsia" w:hAnsiTheme="minorEastAsia" w:cs="仿宋_GB2312" w:hint="eastAsia"/>
          <w:color w:val="000000"/>
          <w:kern w:val="0"/>
          <w:szCs w:val="21"/>
          <w:lang w:val="zh-CN"/>
        </w:rPr>
        <w:t xml:space="preserve">　在风景区内依托风景名胜资源从事经营活动的单位和个人，应当依法缴纳风景区维护管理费。风景区维护管理费用于风景名胜资源保护、环境保护等方面。</w:t>
      </w:r>
    </w:p>
    <w:p w:rsidR="007E72D3" w:rsidRDefault="007E72D3" w:rsidP="00507385">
      <w:pPr>
        <w:autoSpaceDE w:val="0"/>
        <w:autoSpaceDN w:val="0"/>
        <w:adjustRightInd w:val="0"/>
        <w:jc w:val="center"/>
        <w:rPr>
          <w:rFonts w:ascii="黑体" w:eastAsia="黑体" w:hAnsi="黑体" w:cs="仿宋_GB2312" w:hint="eastAsia"/>
          <w:bCs/>
          <w:color w:val="000000"/>
          <w:kern w:val="0"/>
          <w:szCs w:val="21"/>
          <w:lang w:val="zh-CN"/>
        </w:rPr>
      </w:pPr>
    </w:p>
    <w:p w:rsidR="00507385" w:rsidRDefault="00507385" w:rsidP="00507385">
      <w:pPr>
        <w:autoSpaceDE w:val="0"/>
        <w:autoSpaceDN w:val="0"/>
        <w:adjustRightInd w:val="0"/>
        <w:jc w:val="center"/>
        <w:rPr>
          <w:rFonts w:ascii="黑体" w:eastAsia="黑体" w:hAnsi="黑体" w:cs="仿宋_GB2312" w:hint="eastAsia"/>
          <w:bCs/>
          <w:color w:val="000000"/>
          <w:kern w:val="0"/>
          <w:szCs w:val="21"/>
          <w:lang w:val="zh-CN"/>
        </w:rPr>
      </w:pPr>
      <w:r w:rsidRPr="00507385">
        <w:rPr>
          <w:rFonts w:ascii="黑体" w:eastAsia="黑体" w:hAnsi="黑体" w:cs="仿宋_GB2312" w:hint="eastAsia"/>
          <w:bCs/>
          <w:color w:val="000000"/>
          <w:kern w:val="0"/>
          <w:szCs w:val="21"/>
          <w:lang w:val="zh-CN"/>
        </w:rPr>
        <w:t>第四章　建设</w:t>
      </w:r>
    </w:p>
    <w:p w:rsidR="007E72D3" w:rsidRPr="00507385" w:rsidRDefault="007E72D3" w:rsidP="00507385">
      <w:pPr>
        <w:autoSpaceDE w:val="0"/>
        <w:autoSpaceDN w:val="0"/>
        <w:adjustRightInd w:val="0"/>
        <w:jc w:val="center"/>
        <w:rPr>
          <w:rFonts w:ascii="黑体" w:eastAsia="黑体" w:hAnsi="黑体" w:cs="仿宋_GB2312"/>
          <w:bCs/>
          <w:color w:val="000000"/>
          <w:kern w:val="0"/>
          <w:szCs w:val="21"/>
          <w:lang w:val="zh-CN"/>
        </w:rPr>
      </w:pP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507385">
        <w:rPr>
          <w:rFonts w:asciiTheme="minorEastAsia" w:eastAsia="黑体" w:hAnsiTheme="minorEastAsia" w:cs="仿宋_GB2312" w:hint="eastAsia"/>
          <w:color w:val="000000"/>
          <w:kern w:val="0"/>
          <w:szCs w:val="21"/>
          <w:lang w:val="zh-CN"/>
        </w:rPr>
        <w:t xml:space="preserve">　　</w:t>
      </w:r>
      <w:r w:rsidRPr="00507385">
        <w:rPr>
          <w:rFonts w:asciiTheme="minorEastAsia" w:eastAsia="黑体" w:hAnsiTheme="minorEastAsia" w:cs="仿宋_GB2312" w:hint="eastAsia"/>
          <w:bCs/>
          <w:color w:val="000000"/>
          <w:kern w:val="0"/>
          <w:szCs w:val="21"/>
          <w:lang w:val="zh-CN"/>
        </w:rPr>
        <w:t>第二十九条</w:t>
      </w:r>
      <w:r w:rsidRPr="006A0DDD">
        <w:rPr>
          <w:rFonts w:asciiTheme="minorEastAsia" w:hAnsiTheme="minorEastAsia" w:cs="仿宋_GB2312" w:hint="eastAsia"/>
          <w:color w:val="000000"/>
          <w:kern w:val="0"/>
          <w:szCs w:val="21"/>
          <w:lang w:val="zh-CN"/>
        </w:rPr>
        <w:t xml:space="preserve">　风景区内的一切建设项目应当与风景名胜有关，并严格按照风景区规划和审批要求进行建设。</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已有的不符合风景区规划的建（构）筑物和其他设施，应逐步予以外迁。</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507385">
        <w:rPr>
          <w:rFonts w:asciiTheme="minorEastAsia" w:eastAsia="黑体" w:hAnsiTheme="minorEastAsia" w:cs="仿宋_GB2312" w:hint="eastAsia"/>
          <w:color w:val="000000"/>
          <w:kern w:val="0"/>
          <w:szCs w:val="21"/>
          <w:lang w:val="zh-CN"/>
        </w:rPr>
        <w:t xml:space="preserve">　　</w:t>
      </w:r>
      <w:r w:rsidRPr="00507385">
        <w:rPr>
          <w:rFonts w:asciiTheme="minorEastAsia" w:eastAsia="黑体" w:hAnsiTheme="minorEastAsia" w:cs="仿宋_GB2312" w:hint="eastAsia"/>
          <w:bCs/>
          <w:color w:val="000000"/>
          <w:kern w:val="0"/>
          <w:szCs w:val="21"/>
          <w:lang w:val="zh-CN"/>
        </w:rPr>
        <w:t>第三十条</w:t>
      </w:r>
      <w:r w:rsidRPr="006A0DDD">
        <w:rPr>
          <w:rFonts w:asciiTheme="minorEastAsia" w:hAnsiTheme="minorEastAsia" w:cs="仿宋_GB2312" w:hint="eastAsia"/>
          <w:color w:val="000000"/>
          <w:kern w:val="0"/>
          <w:szCs w:val="21"/>
          <w:lang w:val="zh-CN"/>
        </w:rPr>
        <w:t xml:space="preserve">　风景区内各建设项目的选址、布局、高度、体量、造型、风格和色调等，应当与周围景观和环境相协调。</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风景区外围保护地带内各项建设应当与风景区景观要求相一致，不得损害风景区的自然风景。对已有的破坏景观的项目和设</w:t>
      </w:r>
      <w:r w:rsidRPr="006A0DDD">
        <w:rPr>
          <w:rFonts w:asciiTheme="minorEastAsia" w:hAnsiTheme="minorEastAsia" w:cs="仿宋_GB2312" w:hint="eastAsia"/>
          <w:color w:val="000000"/>
          <w:kern w:val="0"/>
          <w:szCs w:val="21"/>
          <w:lang w:val="zh-CN"/>
        </w:rPr>
        <w:lastRenderedPageBreak/>
        <w:t>施，由所在地的区人民政府在征求风景区管委会意见后进行整改或拆除。</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507385">
        <w:rPr>
          <w:rFonts w:asciiTheme="minorEastAsia" w:eastAsia="黑体" w:hAnsiTheme="minorEastAsia" w:cs="仿宋_GB2312" w:hint="eastAsia"/>
          <w:color w:val="000000"/>
          <w:kern w:val="0"/>
          <w:szCs w:val="21"/>
          <w:lang w:val="zh-CN"/>
        </w:rPr>
        <w:t xml:space="preserve">　　</w:t>
      </w:r>
      <w:r w:rsidRPr="00507385">
        <w:rPr>
          <w:rFonts w:asciiTheme="minorEastAsia" w:eastAsia="黑体" w:hAnsiTheme="minorEastAsia" w:cs="仿宋_GB2312" w:hint="eastAsia"/>
          <w:bCs/>
          <w:color w:val="000000"/>
          <w:kern w:val="0"/>
          <w:szCs w:val="21"/>
          <w:lang w:val="zh-CN"/>
        </w:rPr>
        <w:t>第三十一条</w:t>
      </w:r>
      <w:r w:rsidRPr="006A0DDD">
        <w:rPr>
          <w:rFonts w:asciiTheme="minorEastAsia" w:hAnsiTheme="minorEastAsia" w:cs="仿宋_GB2312" w:hint="eastAsia"/>
          <w:color w:val="000000"/>
          <w:kern w:val="0"/>
          <w:szCs w:val="21"/>
          <w:lang w:val="zh-CN"/>
        </w:rPr>
        <w:t xml:space="preserve">　禁止在风景区内新建、改建、扩建索道、缆车、大型体育设施和游乐设施、标志性建筑。</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507385">
        <w:rPr>
          <w:rFonts w:asciiTheme="minorEastAsia" w:eastAsia="黑体" w:hAnsiTheme="minorEastAsia" w:cs="仿宋_GB2312" w:hint="eastAsia"/>
          <w:color w:val="000000"/>
          <w:kern w:val="0"/>
          <w:szCs w:val="21"/>
          <w:lang w:val="zh-CN"/>
        </w:rPr>
        <w:t xml:space="preserve">　　</w:t>
      </w:r>
      <w:r w:rsidRPr="00507385">
        <w:rPr>
          <w:rFonts w:asciiTheme="minorEastAsia" w:eastAsia="黑体" w:hAnsiTheme="minorEastAsia" w:cs="仿宋_GB2312" w:hint="eastAsia"/>
          <w:bCs/>
          <w:color w:val="000000"/>
          <w:kern w:val="0"/>
          <w:szCs w:val="21"/>
          <w:lang w:val="zh-CN"/>
        </w:rPr>
        <w:t>第三十二条</w:t>
      </w:r>
      <w:r w:rsidRPr="006A0DDD">
        <w:rPr>
          <w:rFonts w:asciiTheme="minorEastAsia" w:hAnsiTheme="minorEastAsia" w:cs="仿宋_GB2312" w:hint="eastAsia"/>
          <w:color w:val="000000"/>
          <w:kern w:val="0"/>
          <w:szCs w:val="21"/>
          <w:lang w:val="zh-CN"/>
        </w:rPr>
        <w:t xml:space="preserve">　符合风景区规划要求，占地面积或建筑面积超过三千平方米的重大建设项目，其选址应当由风景区管委会会同规划行政主管部门共同提出意见，经市人民政府核准，向社会公示，并经市人大常委会审议通过，按规定程序报批后，方可办理立项等有关手续。</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符合风景区规划要求的其他建设项目的选址，应当由风景区管委会会同规划行政主管部门共同提出意见，经市人民政府核准，向社会公示，按规定程序报批后，方可办理立项等有关手续。</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507385">
        <w:rPr>
          <w:rFonts w:asciiTheme="minorEastAsia" w:eastAsia="黑体" w:hAnsiTheme="minorEastAsia" w:cs="仿宋_GB2312" w:hint="eastAsia"/>
          <w:color w:val="000000"/>
          <w:kern w:val="0"/>
          <w:szCs w:val="21"/>
          <w:lang w:val="zh-CN"/>
        </w:rPr>
        <w:t xml:space="preserve">　　</w:t>
      </w:r>
      <w:r w:rsidRPr="00507385">
        <w:rPr>
          <w:rFonts w:asciiTheme="minorEastAsia" w:eastAsia="黑体" w:hAnsiTheme="minorEastAsia" w:cs="仿宋_GB2312" w:hint="eastAsia"/>
          <w:bCs/>
          <w:color w:val="000000"/>
          <w:kern w:val="0"/>
          <w:szCs w:val="21"/>
          <w:lang w:val="zh-CN"/>
        </w:rPr>
        <w:t>第三十三条</w:t>
      </w:r>
      <w:r w:rsidRPr="006A0DDD">
        <w:rPr>
          <w:rFonts w:asciiTheme="minorEastAsia" w:hAnsiTheme="minorEastAsia" w:cs="仿宋_GB2312" w:hint="eastAsia"/>
          <w:color w:val="000000"/>
          <w:kern w:val="0"/>
          <w:szCs w:val="21"/>
          <w:lang w:val="zh-CN"/>
        </w:rPr>
        <w:t xml:space="preserve">　建设单位应当在建设项目可行性研究阶段对建设项目进行环境影响评价，并按国家有关规定报批。</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507385">
        <w:rPr>
          <w:rFonts w:asciiTheme="minorEastAsia" w:eastAsia="黑体" w:hAnsiTheme="minorEastAsia" w:cs="仿宋_GB2312" w:hint="eastAsia"/>
          <w:color w:val="000000"/>
          <w:kern w:val="0"/>
          <w:szCs w:val="21"/>
          <w:lang w:val="zh-CN"/>
        </w:rPr>
        <w:t xml:space="preserve">　　</w:t>
      </w:r>
      <w:r w:rsidRPr="00507385">
        <w:rPr>
          <w:rFonts w:asciiTheme="minorEastAsia" w:eastAsia="黑体" w:hAnsiTheme="minorEastAsia" w:cs="仿宋_GB2312" w:hint="eastAsia"/>
          <w:bCs/>
          <w:color w:val="000000"/>
          <w:kern w:val="0"/>
          <w:szCs w:val="21"/>
          <w:lang w:val="zh-CN"/>
        </w:rPr>
        <w:t>第三十四条</w:t>
      </w:r>
      <w:r w:rsidRPr="006A0DDD">
        <w:rPr>
          <w:rFonts w:asciiTheme="minorEastAsia" w:hAnsiTheme="minorEastAsia" w:cs="仿宋_GB2312" w:hint="eastAsia"/>
          <w:color w:val="000000"/>
          <w:kern w:val="0"/>
          <w:szCs w:val="21"/>
          <w:lang w:val="zh-CN"/>
        </w:rPr>
        <w:t xml:space="preserve">　风景区内的建设项目立项后，其建设用地和建设工程的审批，按有关法律、法规的规定执行。</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507385">
        <w:rPr>
          <w:rFonts w:asciiTheme="minorEastAsia" w:eastAsia="黑体" w:hAnsiTheme="minorEastAsia" w:cs="仿宋_GB2312" w:hint="eastAsia"/>
          <w:color w:val="000000"/>
          <w:kern w:val="0"/>
          <w:szCs w:val="21"/>
          <w:lang w:val="zh-CN"/>
        </w:rPr>
        <w:t xml:space="preserve">　　</w:t>
      </w:r>
      <w:r w:rsidRPr="00507385">
        <w:rPr>
          <w:rFonts w:asciiTheme="minorEastAsia" w:eastAsia="黑体" w:hAnsiTheme="minorEastAsia" w:cs="仿宋_GB2312" w:hint="eastAsia"/>
          <w:bCs/>
          <w:color w:val="000000"/>
          <w:kern w:val="0"/>
          <w:szCs w:val="21"/>
          <w:lang w:val="zh-CN"/>
        </w:rPr>
        <w:t>第三十五条</w:t>
      </w:r>
      <w:r w:rsidRPr="006A0DDD">
        <w:rPr>
          <w:rFonts w:asciiTheme="minorEastAsia" w:hAnsiTheme="minorEastAsia" w:cs="仿宋_GB2312" w:hint="eastAsia"/>
          <w:color w:val="000000"/>
          <w:kern w:val="0"/>
          <w:szCs w:val="21"/>
          <w:lang w:val="zh-CN"/>
        </w:rPr>
        <w:t xml:space="preserve">　禁止在风景区内新建、改建、扩建住宅。风景区内各单位已有的住宅应当逐步搬迁。</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风景区内的危险房屋以及</w:t>
      </w:r>
      <w:proofErr w:type="gramStart"/>
      <w:r w:rsidRPr="006A0DDD">
        <w:rPr>
          <w:rFonts w:asciiTheme="minorEastAsia" w:hAnsiTheme="minorEastAsia" w:cs="仿宋_GB2312" w:hint="eastAsia"/>
          <w:color w:val="000000"/>
          <w:kern w:val="0"/>
          <w:szCs w:val="21"/>
          <w:lang w:val="zh-CN"/>
        </w:rPr>
        <w:t>因改善</w:t>
      </w:r>
      <w:proofErr w:type="gramEnd"/>
      <w:r w:rsidRPr="006A0DDD">
        <w:rPr>
          <w:rFonts w:asciiTheme="minorEastAsia" w:hAnsiTheme="minorEastAsia" w:cs="仿宋_GB2312" w:hint="eastAsia"/>
          <w:color w:val="000000"/>
          <w:kern w:val="0"/>
          <w:szCs w:val="21"/>
          <w:lang w:val="zh-CN"/>
        </w:rPr>
        <w:t>风景区环境和基础设施建设需要拆除的集体土地上的住宅，由风景区管委会统一收购。其所有权人安置的具体办法，由市人民政府另行规定。</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507385">
        <w:rPr>
          <w:rFonts w:asciiTheme="minorEastAsia" w:eastAsia="黑体" w:hAnsiTheme="minorEastAsia" w:cs="仿宋_GB2312" w:hint="eastAsia"/>
          <w:color w:val="000000"/>
          <w:kern w:val="0"/>
          <w:szCs w:val="21"/>
          <w:lang w:val="zh-CN"/>
        </w:rPr>
        <w:t xml:space="preserve">　　</w:t>
      </w:r>
      <w:r w:rsidRPr="00507385">
        <w:rPr>
          <w:rFonts w:asciiTheme="minorEastAsia" w:eastAsia="黑体" w:hAnsiTheme="minorEastAsia" w:cs="仿宋_GB2312" w:hint="eastAsia"/>
          <w:bCs/>
          <w:color w:val="000000"/>
          <w:kern w:val="0"/>
          <w:szCs w:val="21"/>
          <w:lang w:val="zh-CN"/>
        </w:rPr>
        <w:t>第三十六条</w:t>
      </w:r>
      <w:r w:rsidRPr="006A0DDD">
        <w:rPr>
          <w:rFonts w:asciiTheme="minorEastAsia" w:hAnsiTheme="minorEastAsia" w:cs="仿宋_GB2312" w:hint="eastAsia"/>
          <w:color w:val="000000"/>
          <w:kern w:val="0"/>
          <w:szCs w:val="21"/>
          <w:lang w:val="zh-CN"/>
        </w:rPr>
        <w:t xml:space="preserve">　严格控制并逐步降低风景区内的建筑密度。风</w:t>
      </w:r>
      <w:r w:rsidRPr="006A0DDD">
        <w:rPr>
          <w:rFonts w:asciiTheme="minorEastAsia" w:hAnsiTheme="minorEastAsia" w:cs="仿宋_GB2312" w:hint="eastAsia"/>
          <w:color w:val="000000"/>
          <w:kern w:val="0"/>
          <w:szCs w:val="21"/>
          <w:lang w:val="zh-CN"/>
        </w:rPr>
        <w:lastRenderedPageBreak/>
        <w:t>景区内各单位的现有建（构）筑物，依法批准改建的，改建后的各类建（构）筑物的面积不得超过原合法面积的百分之八十。建（构）筑物改建的具体办法由市人民政府另行规定。</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507385">
        <w:rPr>
          <w:rFonts w:asciiTheme="minorEastAsia" w:eastAsia="黑体" w:hAnsiTheme="minorEastAsia" w:cs="仿宋_GB2312" w:hint="eastAsia"/>
          <w:color w:val="000000"/>
          <w:kern w:val="0"/>
          <w:szCs w:val="21"/>
          <w:lang w:val="zh-CN"/>
        </w:rPr>
        <w:t xml:space="preserve">　　</w:t>
      </w:r>
      <w:r w:rsidRPr="00507385">
        <w:rPr>
          <w:rFonts w:asciiTheme="minorEastAsia" w:eastAsia="黑体" w:hAnsiTheme="minorEastAsia" w:cs="仿宋_GB2312" w:hint="eastAsia"/>
          <w:bCs/>
          <w:color w:val="000000"/>
          <w:kern w:val="0"/>
          <w:szCs w:val="21"/>
          <w:lang w:val="zh-CN"/>
        </w:rPr>
        <w:t>第三十七条</w:t>
      </w:r>
      <w:r w:rsidRPr="006A0DDD">
        <w:rPr>
          <w:rFonts w:asciiTheme="minorEastAsia" w:hAnsiTheme="minorEastAsia" w:cs="仿宋_GB2312" w:hint="eastAsia"/>
          <w:color w:val="000000"/>
          <w:kern w:val="0"/>
          <w:szCs w:val="21"/>
          <w:lang w:val="zh-CN"/>
        </w:rPr>
        <w:t xml:space="preserve">　在风景区内从事下列建设或设置设施的，应当报经风景区管委会批准后，方可办理有关手续：</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（一）设置雕塑或塑造塑像；</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（二）恢复或新增摩崖石刻、碑碣；</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（三）建设围墙、护栏、桥梁、铁塔等构筑物及工棚等临时建筑物；</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（四）设置广告、宣传、指示标牌等户外设施。</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507385">
        <w:rPr>
          <w:rFonts w:asciiTheme="minorEastAsia" w:eastAsia="黑体" w:hAnsiTheme="minorEastAsia" w:cs="仿宋_GB2312" w:hint="eastAsia"/>
          <w:color w:val="000000"/>
          <w:kern w:val="0"/>
          <w:szCs w:val="21"/>
          <w:lang w:val="zh-CN"/>
        </w:rPr>
        <w:t xml:space="preserve">　　</w:t>
      </w:r>
      <w:r w:rsidRPr="00507385">
        <w:rPr>
          <w:rFonts w:asciiTheme="minorEastAsia" w:eastAsia="黑体" w:hAnsiTheme="minorEastAsia" w:cs="仿宋_GB2312" w:hint="eastAsia"/>
          <w:bCs/>
          <w:color w:val="000000"/>
          <w:kern w:val="0"/>
          <w:szCs w:val="21"/>
          <w:lang w:val="zh-CN"/>
        </w:rPr>
        <w:t>第三十八条</w:t>
      </w:r>
      <w:r w:rsidRPr="006A0DDD">
        <w:rPr>
          <w:rFonts w:asciiTheme="minorEastAsia" w:hAnsiTheme="minorEastAsia" w:cs="仿宋_GB2312" w:hint="eastAsia"/>
          <w:color w:val="000000"/>
          <w:kern w:val="0"/>
          <w:szCs w:val="21"/>
          <w:lang w:val="zh-CN"/>
        </w:rPr>
        <w:t xml:space="preserve">　凡经批准在风景区内从事建设活动的单位和个人，应当采取有效措施，保护好风景名胜资源和自然生态环境，不得乱堆乱放，不得妨碍游览。施工结束后，应当及时清理场地，恢复环境原貌。</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507385">
        <w:rPr>
          <w:rFonts w:asciiTheme="minorEastAsia" w:eastAsia="黑体" w:hAnsiTheme="minorEastAsia" w:cs="仿宋_GB2312" w:hint="eastAsia"/>
          <w:color w:val="000000"/>
          <w:kern w:val="0"/>
          <w:szCs w:val="21"/>
          <w:lang w:val="zh-CN"/>
        </w:rPr>
        <w:t xml:space="preserve">　　</w:t>
      </w:r>
      <w:r w:rsidRPr="00507385">
        <w:rPr>
          <w:rFonts w:asciiTheme="minorEastAsia" w:eastAsia="黑体" w:hAnsiTheme="minorEastAsia" w:cs="仿宋_GB2312" w:hint="eastAsia"/>
          <w:bCs/>
          <w:color w:val="000000"/>
          <w:kern w:val="0"/>
          <w:szCs w:val="21"/>
          <w:lang w:val="zh-CN"/>
        </w:rPr>
        <w:t>第三十九条</w:t>
      </w:r>
      <w:r w:rsidRPr="006A0DDD">
        <w:rPr>
          <w:rFonts w:asciiTheme="minorEastAsia" w:hAnsiTheme="minorEastAsia" w:cs="仿宋_GB2312" w:hint="eastAsia"/>
          <w:color w:val="000000"/>
          <w:kern w:val="0"/>
          <w:szCs w:val="21"/>
          <w:lang w:val="zh-CN"/>
        </w:rPr>
        <w:t xml:space="preserve">　风景区内的违法建（构）筑物一律予以拆除。</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风景区内暂时保留的建（构）筑物，不得扩建、改建和翻修。风景区建设需要拆除时，应无条件拆除。</w:t>
      </w:r>
    </w:p>
    <w:p w:rsidR="007E72D3" w:rsidRDefault="007E72D3" w:rsidP="00507385">
      <w:pPr>
        <w:autoSpaceDE w:val="0"/>
        <w:autoSpaceDN w:val="0"/>
        <w:adjustRightInd w:val="0"/>
        <w:jc w:val="center"/>
        <w:rPr>
          <w:rFonts w:ascii="黑体" w:eastAsia="黑体" w:hAnsi="黑体" w:cs="仿宋_GB2312" w:hint="eastAsia"/>
          <w:bCs/>
          <w:color w:val="000000"/>
          <w:kern w:val="0"/>
          <w:szCs w:val="21"/>
          <w:lang w:val="zh-CN"/>
        </w:rPr>
      </w:pPr>
    </w:p>
    <w:p w:rsidR="00507385" w:rsidRDefault="00507385" w:rsidP="00507385">
      <w:pPr>
        <w:autoSpaceDE w:val="0"/>
        <w:autoSpaceDN w:val="0"/>
        <w:adjustRightInd w:val="0"/>
        <w:jc w:val="center"/>
        <w:rPr>
          <w:rFonts w:ascii="黑体" w:eastAsia="黑体" w:hAnsi="黑体" w:cs="仿宋_GB2312" w:hint="eastAsia"/>
          <w:bCs/>
          <w:color w:val="000000"/>
          <w:kern w:val="0"/>
          <w:szCs w:val="21"/>
          <w:lang w:val="zh-CN"/>
        </w:rPr>
      </w:pPr>
      <w:r w:rsidRPr="00507385">
        <w:rPr>
          <w:rFonts w:ascii="黑体" w:eastAsia="黑体" w:hAnsi="黑体" w:cs="仿宋_GB2312" w:hint="eastAsia"/>
          <w:bCs/>
          <w:color w:val="000000"/>
          <w:kern w:val="0"/>
          <w:szCs w:val="21"/>
          <w:lang w:val="zh-CN"/>
        </w:rPr>
        <w:t>第五章　管理</w:t>
      </w:r>
    </w:p>
    <w:p w:rsidR="007E72D3" w:rsidRPr="00507385" w:rsidRDefault="007E72D3" w:rsidP="00507385">
      <w:pPr>
        <w:autoSpaceDE w:val="0"/>
        <w:autoSpaceDN w:val="0"/>
        <w:adjustRightInd w:val="0"/>
        <w:jc w:val="center"/>
        <w:rPr>
          <w:rFonts w:ascii="黑体" w:eastAsia="黑体" w:hAnsi="黑体" w:cs="仿宋_GB2312"/>
          <w:bCs/>
          <w:color w:val="000000"/>
          <w:kern w:val="0"/>
          <w:szCs w:val="21"/>
          <w:lang w:val="zh-CN"/>
        </w:rPr>
      </w:pP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507385">
        <w:rPr>
          <w:rFonts w:asciiTheme="minorEastAsia" w:eastAsia="黑体" w:hAnsiTheme="minorEastAsia" w:cs="仿宋_GB2312" w:hint="eastAsia"/>
          <w:color w:val="000000"/>
          <w:kern w:val="0"/>
          <w:szCs w:val="21"/>
          <w:lang w:val="zh-CN"/>
        </w:rPr>
        <w:t xml:space="preserve">　　</w:t>
      </w:r>
      <w:r w:rsidRPr="00507385">
        <w:rPr>
          <w:rFonts w:asciiTheme="minorEastAsia" w:eastAsia="黑体" w:hAnsiTheme="minorEastAsia" w:cs="仿宋_GB2312" w:hint="eastAsia"/>
          <w:bCs/>
          <w:color w:val="000000"/>
          <w:kern w:val="0"/>
          <w:szCs w:val="21"/>
          <w:lang w:val="zh-CN"/>
        </w:rPr>
        <w:t>第四十条</w:t>
      </w:r>
      <w:r w:rsidRPr="006A0DDD">
        <w:rPr>
          <w:rFonts w:asciiTheme="minorEastAsia" w:hAnsiTheme="minorEastAsia" w:cs="仿宋_GB2312" w:hint="eastAsia"/>
          <w:color w:val="000000"/>
          <w:kern w:val="0"/>
          <w:szCs w:val="21"/>
          <w:lang w:val="zh-CN"/>
        </w:rPr>
        <w:t xml:space="preserve">　风景区管委会应当科学管理风景名胜资源，加强对风景区内从业人员的管理，逐步完善服务设施和游览条件。</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进入风景区的游览者和其他人员，应当服从风景区管委会的统一管理，自觉遵守风景区的有关规定，保护风景名胜资源，爱护各项公共设施，维护环境卫生和公共秩序。</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507385">
        <w:rPr>
          <w:rFonts w:asciiTheme="minorEastAsia" w:eastAsia="黑体" w:hAnsiTheme="minorEastAsia" w:cs="仿宋_GB2312" w:hint="eastAsia"/>
          <w:color w:val="000000"/>
          <w:kern w:val="0"/>
          <w:szCs w:val="21"/>
          <w:lang w:val="zh-CN"/>
        </w:rPr>
        <w:t xml:space="preserve">　　</w:t>
      </w:r>
      <w:r w:rsidRPr="00507385">
        <w:rPr>
          <w:rFonts w:asciiTheme="minorEastAsia" w:eastAsia="黑体" w:hAnsiTheme="minorEastAsia" w:cs="仿宋_GB2312" w:hint="eastAsia"/>
          <w:bCs/>
          <w:color w:val="000000"/>
          <w:kern w:val="0"/>
          <w:szCs w:val="21"/>
          <w:lang w:val="zh-CN"/>
        </w:rPr>
        <w:t>第四十一条</w:t>
      </w:r>
      <w:r w:rsidRPr="006A0DDD">
        <w:rPr>
          <w:rFonts w:asciiTheme="minorEastAsia" w:hAnsiTheme="minorEastAsia" w:cs="仿宋_GB2312" w:hint="eastAsia"/>
          <w:color w:val="000000"/>
          <w:kern w:val="0"/>
          <w:szCs w:val="21"/>
          <w:lang w:val="zh-CN"/>
        </w:rPr>
        <w:t xml:space="preserve">　风景区管委会应当科学确定各景区、景点的环境容量、游览接待容量和游览线路，根据游览的实际需要，对风景区部分地段的游览线路实行限定。</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507385">
        <w:rPr>
          <w:rFonts w:asciiTheme="minorEastAsia" w:eastAsia="黑体" w:hAnsiTheme="minorEastAsia" w:cs="仿宋_GB2312" w:hint="eastAsia"/>
          <w:color w:val="000000"/>
          <w:kern w:val="0"/>
          <w:szCs w:val="21"/>
          <w:lang w:val="zh-CN"/>
        </w:rPr>
        <w:t xml:space="preserve">　　</w:t>
      </w:r>
      <w:r w:rsidRPr="00507385">
        <w:rPr>
          <w:rFonts w:asciiTheme="minorEastAsia" w:eastAsia="黑体" w:hAnsiTheme="minorEastAsia" w:cs="仿宋_GB2312" w:hint="eastAsia"/>
          <w:bCs/>
          <w:color w:val="000000"/>
          <w:kern w:val="0"/>
          <w:szCs w:val="21"/>
          <w:lang w:val="zh-CN"/>
        </w:rPr>
        <w:t>第四十二条</w:t>
      </w:r>
      <w:r w:rsidRPr="006A0DDD">
        <w:rPr>
          <w:rFonts w:asciiTheme="minorEastAsia" w:hAnsiTheme="minorEastAsia" w:cs="仿宋_GB2312" w:hint="eastAsia"/>
          <w:color w:val="000000"/>
          <w:kern w:val="0"/>
          <w:szCs w:val="21"/>
          <w:lang w:val="zh-CN"/>
        </w:rPr>
        <w:t xml:space="preserve">　风景区管委会应当制定风景区安全管理制度，加强游览安全管理。</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507385">
        <w:rPr>
          <w:rFonts w:asciiTheme="minorEastAsia" w:eastAsia="黑体" w:hAnsiTheme="minorEastAsia" w:cs="仿宋_GB2312" w:hint="eastAsia"/>
          <w:color w:val="000000"/>
          <w:kern w:val="0"/>
          <w:szCs w:val="21"/>
          <w:lang w:val="zh-CN"/>
        </w:rPr>
        <w:t xml:space="preserve">　　</w:t>
      </w:r>
      <w:r w:rsidRPr="00507385">
        <w:rPr>
          <w:rFonts w:asciiTheme="minorEastAsia" w:eastAsia="黑体" w:hAnsiTheme="minorEastAsia" w:cs="仿宋_GB2312" w:hint="eastAsia"/>
          <w:bCs/>
          <w:color w:val="000000"/>
          <w:kern w:val="0"/>
          <w:szCs w:val="21"/>
          <w:lang w:val="zh-CN"/>
        </w:rPr>
        <w:t>第四十三条</w:t>
      </w:r>
      <w:r w:rsidRPr="006A0DDD">
        <w:rPr>
          <w:rFonts w:asciiTheme="minorEastAsia" w:hAnsiTheme="minorEastAsia" w:cs="仿宋_GB2312" w:hint="eastAsia"/>
          <w:color w:val="000000"/>
          <w:kern w:val="0"/>
          <w:szCs w:val="21"/>
          <w:lang w:val="zh-CN"/>
        </w:rPr>
        <w:t xml:space="preserve">　严格控制风景区内的经营业户总量。风景区内经营服务网点的设置由风景区管委会统一规划布局，并与周围景物、景观相协调。</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风景区管委会可以根据保护景物、景观以及安全、环境卫生方面的需要，对风景区内经营的商品、服务项目、食品加工方法以及使用的燃料、包装物等</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限制性规定。</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507385">
        <w:rPr>
          <w:rFonts w:asciiTheme="minorEastAsia" w:eastAsia="黑体" w:hAnsiTheme="minorEastAsia" w:cs="仿宋_GB2312" w:hint="eastAsia"/>
          <w:color w:val="000000"/>
          <w:kern w:val="0"/>
          <w:szCs w:val="21"/>
          <w:lang w:val="zh-CN"/>
        </w:rPr>
        <w:t xml:space="preserve">　　</w:t>
      </w:r>
      <w:r w:rsidRPr="00507385">
        <w:rPr>
          <w:rFonts w:asciiTheme="minorEastAsia" w:eastAsia="黑体" w:hAnsiTheme="minorEastAsia" w:cs="仿宋_GB2312" w:hint="eastAsia"/>
          <w:bCs/>
          <w:color w:val="000000"/>
          <w:kern w:val="0"/>
          <w:szCs w:val="21"/>
          <w:lang w:val="zh-CN"/>
        </w:rPr>
        <w:t>第四十四条</w:t>
      </w:r>
      <w:r w:rsidRPr="006A0DDD">
        <w:rPr>
          <w:rFonts w:asciiTheme="minorEastAsia" w:hAnsiTheme="minorEastAsia" w:cs="仿宋_GB2312" w:hint="eastAsia"/>
          <w:color w:val="000000"/>
          <w:kern w:val="0"/>
          <w:szCs w:val="21"/>
          <w:lang w:val="zh-CN"/>
        </w:rPr>
        <w:t xml:space="preserve">　凡需在风景区内从事经营活动的单位和个人，其经营场所、地点和服务内容，应当符合风景区商业网点规划。工商行政主管部门在核发营业执照时，应当执行风景区商业网点规划。</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经批准从事经营活动的单位或个人，应当在指定地点、区域和规定的营业范围内依法经营、文明经商，禁止擅自搭棚、设摊、设点、</w:t>
      </w:r>
      <w:proofErr w:type="gramStart"/>
      <w:r w:rsidRPr="006A0DDD">
        <w:rPr>
          <w:rFonts w:asciiTheme="minorEastAsia" w:hAnsiTheme="minorEastAsia" w:cs="仿宋_GB2312" w:hint="eastAsia"/>
          <w:color w:val="000000"/>
          <w:kern w:val="0"/>
          <w:szCs w:val="21"/>
          <w:lang w:val="zh-CN"/>
        </w:rPr>
        <w:t>扩面经营</w:t>
      </w:r>
      <w:proofErr w:type="gramEnd"/>
      <w:r w:rsidRPr="006A0DDD">
        <w:rPr>
          <w:rFonts w:asciiTheme="minorEastAsia" w:hAnsiTheme="minorEastAsia" w:cs="仿宋_GB2312" w:hint="eastAsia"/>
          <w:color w:val="000000"/>
          <w:kern w:val="0"/>
          <w:szCs w:val="21"/>
          <w:lang w:val="zh-CN"/>
        </w:rPr>
        <w:t>。</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任何单位和个人不得在规定的营业地点、区域外揽客、兜售</w:t>
      </w:r>
      <w:r w:rsidRPr="006A0DDD">
        <w:rPr>
          <w:rFonts w:asciiTheme="minorEastAsia" w:hAnsiTheme="minorEastAsia" w:cs="仿宋_GB2312" w:hint="eastAsia"/>
          <w:color w:val="000000"/>
          <w:kern w:val="0"/>
          <w:szCs w:val="21"/>
          <w:lang w:val="zh-CN"/>
        </w:rPr>
        <w:lastRenderedPageBreak/>
        <w:t>商品或提供服务，不得在景物周围圈占摄影位置。</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507385">
        <w:rPr>
          <w:rFonts w:asciiTheme="minorEastAsia" w:eastAsia="黑体" w:hAnsiTheme="minorEastAsia" w:cs="仿宋_GB2312" w:hint="eastAsia"/>
          <w:color w:val="000000"/>
          <w:kern w:val="0"/>
          <w:szCs w:val="21"/>
          <w:lang w:val="zh-CN"/>
        </w:rPr>
        <w:t xml:space="preserve">　　</w:t>
      </w:r>
      <w:r w:rsidRPr="00507385">
        <w:rPr>
          <w:rFonts w:asciiTheme="minorEastAsia" w:eastAsia="黑体" w:hAnsiTheme="minorEastAsia" w:cs="仿宋_GB2312" w:hint="eastAsia"/>
          <w:bCs/>
          <w:color w:val="000000"/>
          <w:kern w:val="0"/>
          <w:szCs w:val="21"/>
          <w:lang w:val="zh-CN"/>
        </w:rPr>
        <w:t>第四十五条</w:t>
      </w:r>
      <w:r w:rsidRPr="006A0DDD">
        <w:rPr>
          <w:rFonts w:asciiTheme="minorEastAsia" w:hAnsiTheme="minorEastAsia" w:cs="仿宋_GB2312" w:hint="eastAsia"/>
          <w:color w:val="000000"/>
          <w:kern w:val="0"/>
          <w:szCs w:val="21"/>
          <w:lang w:val="zh-CN"/>
        </w:rPr>
        <w:t xml:space="preserve">　在风景区内从事景区观光游览、养护、管理的电瓶车及其驾驶员，除依法向有关行政主管部门申领牌（证）照外，还应当经风景区管委会批准。禁止无证营运、无证驾驶。</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进入风景区内行驶的车辆应当保持车体清洁，按指定的路线行驶，在规定的地点停放。</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507385">
        <w:rPr>
          <w:rFonts w:asciiTheme="minorEastAsia" w:eastAsia="黑体" w:hAnsiTheme="minorEastAsia" w:cs="仿宋_GB2312" w:hint="eastAsia"/>
          <w:color w:val="000000"/>
          <w:kern w:val="0"/>
          <w:szCs w:val="21"/>
          <w:lang w:val="zh-CN"/>
        </w:rPr>
        <w:t xml:space="preserve">　　</w:t>
      </w:r>
      <w:r w:rsidRPr="00507385">
        <w:rPr>
          <w:rFonts w:asciiTheme="minorEastAsia" w:eastAsia="黑体" w:hAnsiTheme="minorEastAsia" w:cs="仿宋_GB2312" w:hint="eastAsia"/>
          <w:bCs/>
          <w:color w:val="000000"/>
          <w:kern w:val="0"/>
          <w:szCs w:val="21"/>
          <w:lang w:val="zh-CN"/>
        </w:rPr>
        <w:t>第四十六条</w:t>
      </w:r>
      <w:r w:rsidRPr="006A0DDD">
        <w:rPr>
          <w:rFonts w:asciiTheme="minorEastAsia" w:hAnsiTheme="minorEastAsia" w:cs="仿宋_GB2312" w:hint="eastAsia"/>
          <w:color w:val="000000"/>
          <w:kern w:val="0"/>
          <w:szCs w:val="21"/>
          <w:lang w:val="zh-CN"/>
        </w:rPr>
        <w:t xml:space="preserve">　任何单位或个人在风景区内举办大型群众性活动，应当经风景区管委会同意，办理相关手续后，方可举行。</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507385">
        <w:rPr>
          <w:rFonts w:asciiTheme="minorEastAsia" w:eastAsia="黑体" w:hAnsiTheme="minorEastAsia" w:cs="仿宋_GB2312" w:hint="eastAsia"/>
          <w:color w:val="000000"/>
          <w:kern w:val="0"/>
          <w:szCs w:val="21"/>
          <w:lang w:val="zh-CN"/>
        </w:rPr>
        <w:t xml:space="preserve">　　</w:t>
      </w:r>
      <w:r w:rsidRPr="00507385">
        <w:rPr>
          <w:rFonts w:asciiTheme="minorEastAsia" w:eastAsia="黑体" w:hAnsiTheme="minorEastAsia" w:cs="仿宋_GB2312" w:hint="eastAsia"/>
          <w:bCs/>
          <w:color w:val="000000"/>
          <w:kern w:val="0"/>
          <w:szCs w:val="21"/>
          <w:lang w:val="zh-CN"/>
        </w:rPr>
        <w:t>第四十七条</w:t>
      </w:r>
      <w:r w:rsidRPr="006A0DDD">
        <w:rPr>
          <w:rFonts w:asciiTheme="minorEastAsia" w:hAnsiTheme="minorEastAsia" w:cs="仿宋_GB2312" w:hint="eastAsia"/>
          <w:color w:val="000000"/>
          <w:kern w:val="0"/>
          <w:szCs w:val="21"/>
          <w:lang w:val="zh-CN"/>
        </w:rPr>
        <w:t xml:space="preserve">　市人民政府应当严格控制并逐步减少风景区内的常住人口和暂住人口数量，并依法将农村居民建制转为城市居民建制。具体管理办法由市人民政府另行制定。</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507385">
        <w:rPr>
          <w:rFonts w:asciiTheme="minorEastAsia" w:eastAsia="黑体" w:hAnsiTheme="minorEastAsia" w:cs="仿宋_GB2312" w:hint="eastAsia"/>
          <w:color w:val="000000"/>
          <w:kern w:val="0"/>
          <w:szCs w:val="21"/>
          <w:lang w:val="zh-CN"/>
        </w:rPr>
        <w:t xml:space="preserve">　　</w:t>
      </w:r>
      <w:r w:rsidRPr="00507385">
        <w:rPr>
          <w:rFonts w:asciiTheme="minorEastAsia" w:eastAsia="黑体" w:hAnsiTheme="minorEastAsia" w:cs="仿宋_GB2312" w:hint="eastAsia"/>
          <w:bCs/>
          <w:color w:val="000000"/>
          <w:kern w:val="0"/>
          <w:szCs w:val="21"/>
          <w:lang w:val="zh-CN"/>
        </w:rPr>
        <w:t>第四十八条</w:t>
      </w:r>
      <w:r w:rsidRPr="006A0DDD">
        <w:rPr>
          <w:rFonts w:asciiTheme="minorEastAsia" w:hAnsiTheme="minorEastAsia" w:cs="仿宋_GB2312" w:hint="eastAsia"/>
          <w:color w:val="000000"/>
          <w:kern w:val="0"/>
          <w:szCs w:val="21"/>
          <w:lang w:val="zh-CN"/>
        </w:rPr>
        <w:t xml:space="preserve">　风景区管委会应当加强对风景区的环境卫生设施建设和环境卫生管理，有关单位和个人应当做好风景区的清扫和保洁工作，风景区内的垃圾应当及时清运。</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风景区内建（构）筑物的外墙、屋顶、平台、阳台等处不得设置、堆放、吊挂破坏景观、有碍观瞻的物品。</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507385">
        <w:rPr>
          <w:rFonts w:asciiTheme="minorEastAsia" w:eastAsia="黑体" w:hAnsiTheme="minorEastAsia" w:cs="仿宋_GB2312" w:hint="eastAsia"/>
          <w:color w:val="000000"/>
          <w:kern w:val="0"/>
          <w:szCs w:val="21"/>
          <w:lang w:val="zh-CN"/>
        </w:rPr>
        <w:t xml:space="preserve">　　</w:t>
      </w:r>
      <w:r w:rsidRPr="00507385">
        <w:rPr>
          <w:rFonts w:asciiTheme="minorEastAsia" w:eastAsia="黑体" w:hAnsiTheme="minorEastAsia" w:cs="仿宋_GB2312" w:hint="eastAsia"/>
          <w:bCs/>
          <w:color w:val="000000"/>
          <w:kern w:val="0"/>
          <w:szCs w:val="21"/>
          <w:lang w:val="zh-CN"/>
        </w:rPr>
        <w:t>第四十九条</w:t>
      </w:r>
      <w:r w:rsidRPr="006A0DDD">
        <w:rPr>
          <w:rFonts w:asciiTheme="minorEastAsia" w:hAnsiTheme="minorEastAsia" w:cs="仿宋_GB2312" w:hint="eastAsia"/>
          <w:color w:val="000000"/>
          <w:kern w:val="0"/>
          <w:szCs w:val="21"/>
          <w:lang w:val="zh-CN"/>
        </w:rPr>
        <w:t xml:space="preserve">　除国家已有的公墓外，禁止在风景区内新建和擅自改建、翻修坟墓。</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翻修、改建革命烈士坟墓、列入文物保护单位（点）或具有一定社会、历史价值的坟墓，应当经风景区管委会同意。</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风景区内现有的其他坟墓，应当深埋或外迁，无主坟由风景区管委会依法处置。</w:t>
      </w:r>
    </w:p>
    <w:p w:rsidR="007E72D3" w:rsidRDefault="007E72D3" w:rsidP="00507385">
      <w:pPr>
        <w:autoSpaceDE w:val="0"/>
        <w:autoSpaceDN w:val="0"/>
        <w:adjustRightInd w:val="0"/>
        <w:jc w:val="center"/>
        <w:rPr>
          <w:rFonts w:ascii="黑体" w:eastAsia="黑体" w:hAnsi="黑体" w:cs="仿宋_GB2312" w:hint="eastAsia"/>
          <w:bCs/>
          <w:color w:val="000000"/>
          <w:kern w:val="0"/>
          <w:szCs w:val="21"/>
          <w:lang w:val="zh-CN"/>
        </w:rPr>
      </w:pPr>
    </w:p>
    <w:p w:rsidR="00507385" w:rsidRDefault="00507385" w:rsidP="00507385">
      <w:pPr>
        <w:autoSpaceDE w:val="0"/>
        <w:autoSpaceDN w:val="0"/>
        <w:adjustRightInd w:val="0"/>
        <w:jc w:val="center"/>
        <w:rPr>
          <w:rFonts w:ascii="黑体" w:eastAsia="黑体" w:hAnsi="黑体" w:cs="仿宋_GB2312" w:hint="eastAsia"/>
          <w:bCs/>
          <w:color w:val="000000"/>
          <w:kern w:val="0"/>
          <w:szCs w:val="21"/>
          <w:lang w:val="zh-CN"/>
        </w:rPr>
      </w:pPr>
      <w:r w:rsidRPr="00507385">
        <w:rPr>
          <w:rFonts w:ascii="黑体" w:eastAsia="黑体" w:hAnsi="黑体" w:cs="仿宋_GB2312" w:hint="eastAsia"/>
          <w:bCs/>
          <w:color w:val="000000"/>
          <w:kern w:val="0"/>
          <w:szCs w:val="21"/>
          <w:lang w:val="zh-CN"/>
        </w:rPr>
        <w:t>第六章　法律责任</w:t>
      </w:r>
    </w:p>
    <w:p w:rsidR="007E72D3" w:rsidRPr="00507385" w:rsidRDefault="007E72D3" w:rsidP="00507385">
      <w:pPr>
        <w:autoSpaceDE w:val="0"/>
        <w:autoSpaceDN w:val="0"/>
        <w:adjustRightInd w:val="0"/>
        <w:jc w:val="center"/>
        <w:rPr>
          <w:rFonts w:ascii="黑体" w:eastAsia="黑体" w:hAnsi="黑体" w:cs="仿宋_GB2312"/>
          <w:bCs/>
          <w:color w:val="000000"/>
          <w:kern w:val="0"/>
          <w:szCs w:val="21"/>
          <w:lang w:val="zh-CN"/>
        </w:rPr>
      </w:pP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507385">
        <w:rPr>
          <w:rFonts w:asciiTheme="minorEastAsia" w:eastAsia="黑体" w:hAnsiTheme="minorEastAsia" w:cs="仿宋_GB2312" w:hint="eastAsia"/>
          <w:color w:val="000000"/>
          <w:kern w:val="0"/>
          <w:szCs w:val="21"/>
          <w:lang w:val="zh-CN"/>
        </w:rPr>
        <w:t xml:space="preserve">　　</w:t>
      </w:r>
      <w:r w:rsidRPr="00507385">
        <w:rPr>
          <w:rFonts w:asciiTheme="minorEastAsia" w:eastAsia="黑体" w:hAnsiTheme="minorEastAsia" w:cs="仿宋_GB2312" w:hint="eastAsia"/>
          <w:bCs/>
          <w:color w:val="000000"/>
          <w:kern w:val="0"/>
          <w:szCs w:val="21"/>
          <w:lang w:val="zh-CN"/>
        </w:rPr>
        <w:t>第五十条</w:t>
      </w:r>
      <w:r w:rsidRPr="006A0DDD">
        <w:rPr>
          <w:rFonts w:asciiTheme="minorEastAsia" w:hAnsiTheme="minorEastAsia" w:cs="仿宋_GB2312" w:hint="eastAsia"/>
          <w:color w:val="000000"/>
          <w:kern w:val="0"/>
          <w:szCs w:val="21"/>
          <w:lang w:val="zh-CN"/>
        </w:rPr>
        <w:t xml:space="preserve">　违反本条例第十八条规定的，责令其停止违法行为，恢复原状，并处以一千元以上一万元以下的罚款；不能恢复原状的，处以一万元以上十万元以下的罚款。</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507385">
        <w:rPr>
          <w:rFonts w:asciiTheme="minorEastAsia" w:eastAsia="黑体" w:hAnsiTheme="minorEastAsia" w:cs="仿宋_GB2312" w:hint="eastAsia"/>
          <w:color w:val="000000"/>
          <w:kern w:val="0"/>
          <w:szCs w:val="21"/>
          <w:lang w:val="zh-CN"/>
        </w:rPr>
        <w:t xml:space="preserve">　　</w:t>
      </w:r>
      <w:r w:rsidRPr="00507385">
        <w:rPr>
          <w:rFonts w:asciiTheme="minorEastAsia" w:eastAsia="黑体" w:hAnsiTheme="minorEastAsia" w:cs="仿宋_GB2312" w:hint="eastAsia"/>
          <w:bCs/>
          <w:color w:val="000000"/>
          <w:kern w:val="0"/>
          <w:szCs w:val="21"/>
          <w:lang w:val="zh-CN"/>
        </w:rPr>
        <w:t>第五十一条</w:t>
      </w:r>
      <w:r w:rsidRPr="006A0DDD">
        <w:rPr>
          <w:rFonts w:asciiTheme="minorEastAsia" w:hAnsiTheme="minorEastAsia" w:cs="仿宋_GB2312" w:hint="eastAsia"/>
          <w:color w:val="000000"/>
          <w:kern w:val="0"/>
          <w:szCs w:val="21"/>
          <w:lang w:val="zh-CN"/>
        </w:rPr>
        <w:t xml:space="preserve">　违反本条例第二十二条规定的，责令其停止违法行为，限期改正，没收采集物，赔偿经济损失，并处以实际损失价值二倍至五倍的罚款。</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507385">
        <w:rPr>
          <w:rFonts w:asciiTheme="minorEastAsia" w:eastAsia="黑体" w:hAnsiTheme="minorEastAsia" w:cs="仿宋_GB2312" w:hint="eastAsia"/>
          <w:color w:val="000000"/>
          <w:kern w:val="0"/>
          <w:szCs w:val="21"/>
          <w:lang w:val="zh-CN"/>
        </w:rPr>
        <w:t xml:space="preserve">　　</w:t>
      </w:r>
      <w:r w:rsidRPr="00507385">
        <w:rPr>
          <w:rFonts w:asciiTheme="minorEastAsia" w:eastAsia="黑体" w:hAnsiTheme="minorEastAsia" w:cs="仿宋_GB2312" w:hint="eastAsia"/>
          <w:bCs/>
          <w:color w:val="000000"/>
          <w:kern w:val="0"/>
          <w:szCs w:val="21"/>
          <w:lang w:val="zh-CN"/>
        </w:rPr>
        <w:t>第五十二条</w:t>
      </w:r>
      <w:r w:rsidRPr="006A0DDD">
        <w:rPr>
          <w:rFonts w:asciiTheme="minorEastAsia" w:hAnsiTheme="minorEastAsia" w:cs="仿宋_GB2312" w:hint="eastAsia"/>
          <w:color w:val="000000"/>
          <w:kern w:val="0"/>
          <w:szCs w:val="21"/>
          <w:lang w:val="zh-CN"/>
        </w:rPr>
        <w:t xml:space="preserve">　违反本条例第二十四条规定的，责令其停止违法行为，限期改正，并处以五千元以上五万元以下的罚款。</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507385">
        <w:rPr>
          <w:rFonts w:asciiTheme="minorEastAsia" w:eastAsia="黑体" w:hAnsiTheme="minorEastAsia" w:cs="仿宋_GB2312" w:hint="eastAsia"/>
          <w:color w:val="000000"/>
          <w:kern w:val="0"/>
          <w:szCs w:val="21"/>
          <w:lang w:val="zh-CN"/>
        </w:rPr>
        <w:t xml:space="preserve">　　</w:t>
      </w:r>
      <w:r w:rsidRPr="00507385">
        <w:rPr>
          <w:rFonts w:asciiTheme="minorEastAsia" w:eastAsia="黑体" w:hAnsiTheme="minorEastAsia" w:cs="仿宋_GB2312" w:hint="eastAsia"/>
          <w:bCs/>
          <w:color w:val="000000"/>
          <w:kern w:val="0"/>
          <w:szCs w:val="21"/>
          <w:lang w:val="zh-CN"/>
        </w:rPr>
        <w:t>第五十三条</w:t>
      </w:r>
      <w:r w:rsidRPr="006A0DDD">
        <w:rPr>
          <w:rFonts w:asciiTheme="minorEastAsia" w:hAnsiTheme="minorEastAsia" w:cs="仿宋_GB2312" w:hint="eastAsia"/>
          <w:color w:val="000000"/>
          <w:kern w:val="0"/>
          <w:szCs w:val="21"/>
          <w:lang w:val="zh-CN"/>
        </w:rPr>
        <w:t xml:space="preserve">　违反本条例第二十六条第二款规定的，责令其停止违法行为，恢复原状，并处以二千元以上二万元以下的罚款。</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507385">
        <w:rPr>
          <w:rFonts w:asciiTheme="minorEastAsia" w:eastAsia="黑体" w:hAnsiTheme="minorEastAsia" w:cs="仿宋_GB2312" w:hint="eastAsia"/>
          <w:color w:val="000000"/>
          <w:kern w:val="0"/>
          <w:szCs w:val="21"/>
          <w:lang w:val="zh-CN"/>
        </w:rPr>
        <w:t xml:space="preserve">　　</w:t>
      </w:r>
      <w:r w:rsidRPr="00507385">
        <w:rPr>
          <w:rFonts w:asciiTheme="minorEastAsia" w:eastAsia="黑体" w:hAnsiTheme="minorEastAsia" w:cs="仿宋_GB2312" w:hint="eastAsia"/>
          <w:bCs/>
          <w:color w:val="000000"/>
          <w:kern w:val="0"/>
          <w:szCs w:val="21"/>
          <w:lang w:val="zh-CN"/>
        </w:rPr>
        <w:t>第五十四条</w:t>
      </w:r>
      <w:r w:rsidRPr="006A0DDD">
        <w:rPr>
          <w:rFonts w:asciiTheme="minorEastAsia" w:hAnsiTheme="minorEastAsia" w:cs="仿宋_GB2312" w:hint="eastAsia"/>
          <w:color w:val="000000"/>
          <w:kern w:val="0"/>
          <w:szCs w:val="21"/>
          <w:lang w:val="zh-CN"/>
        </w:rPr>
        <w:t xml:space="preserve">　对有本条例第二十七条所</w:t>
      </w:r>
      <w:proofErr w:type="gramStart"/>
      <w:r w:rsidRPr="006A0DDD">
        <w:rPr>
          <w:rFonts w:asciiTheme="minorEastAsia" w:hAnsiTheme="minorEastAsia" w:cs="仿宋_GB2312" w:hint="eastAsia"/>
          <w:color w:val="000000"/>
          <w:kern w:val="0"/>
          <w:szCs w:val="21"/>
          <w:lang w:val="zh-CN"/>
        </w:rPr>
        <w:t>列行</w:t>
      </w:r>
      <w:proofErr w:type="gramEnd"/>
      <w:r w:rsidRPr="006A0DDD">
        <w:rPr>
          <w:rFonts w:asciiTheme="minorEastAsia" w:hAnsiTheme="minorEastAsia" w:cs="仿宋_GB2312" w:hint="eastAsia"/>
          <w:color w:val="000000"/>
          <w:kern w:val="0"/>
          <w:szCs w:val="21"/>
          <w:lang w:val="zh-CN"/>
        </w:rPr>
        <w:t>为之一的，按以下规定予以处罚：</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有第（一）项中占用、围圈、填埋、遮掩水体、水面行为的，责令其限期改正，恢复原状，并按非法侵占的水域面积处以每平方米二百元的罚款；堵截水体、水面的，责令其限期改正，恢复原状，并处以五百元以上五千元以下的罚款；</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（二）有第（二）项行为的，责令其停止违法行为，恢复原状，并处以五千元以上五万元以下的罚款，不能恢复原状的，处以五万元以上十万元以下的罚款；</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三）有第（三）、（五）、（六）、（九）、（十）、（十一）、（十二）项行为之一的，责令其停止违法行为，限期改正，采取补救措施，并可处以二十元以上一千元以下的罚款，造成损失的还应赔偿经济损失；</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（四）有第（四）项行为的，没收捕猎工具、捕猎物和违法所得，并可处以五百元以上二千元以下的罚款。</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507385">
        <w:rPr>
          <w:rFonts w:asciiTheme="minorEastAsia" w:eastAsia="黑体" w:hAnsiTheme="minorEastAsia" w:cs="仿宋_GB2312" w:hint="eastAsia"/>
          <w:color w:val="000000"/>
          <w:kern w:val="0"/>
          <w:szCs w:val="21"/>
          <w:lang w:val="zh-CN"/>
        </w:rPr>
        <w:t xml:space="preserve">　　</w:t>
      </w:r>
      <w:r w:rsidRPr="00507385">
        <w:rPr>
          <w:rFonts w:asciiTheme="minorEastAsia" w:eastAsia="黑体" w:hAnsiTheme="minorEastAsia" w:cs="仿宋_GB2312" w:hint="eastAsia"/>
          <w:bCs/>
          <w:color w:val="000000"/>
          <w:kern w:val="0"/>
          <w:szCs w:val="21"/>
          <w:lang w:val="zh-CN"/>
        </w:rPr>
        <w:t>第五十五条</w:t>
      </w:r>
      <w:r w:rsidRPr="006A0DDD">
        <w:rPr>
          <w:rFonts w:asciiTheme="minorEastAsia" w:hAnsiTheme="minorEastAsia" w:cs="仿宋_GB2312" w:hint="eastAsia"/>
          <w:color w:val="000000"/>
          <w:kern w:val="0"/>
          <w:szCs w:val="21"/>
          <w:lang w:val="zh-CN"/>
        </w:rPr>
        <w:t xml:space="preserve">　违反本条例第三十七条规定的，责令其停止违法行为，限期拆除或补办相关审批手续，并处以二千元以上一万元以下的罚款。</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507385">
        <w:rPr>
          <w:rFonts w:asciiTheme="minorEastAsia" w:eastAsia="黑体" w:hAnsiTheme="minorEastAsia" w:cs="仿宋_GB2312" w:hint="eastAsia"/>
          <w:color w:val="000000"/>
          <w:kern w:val="0"/>
          <w:szCs w:val="21"/>
          <w:lang w:val="zh-CN"/>
        </w:rPr>
        <w:t xml:space="preserve">　　</w:t>
      </w:r>
      <w:r w:rsidRPr="00507385">
        <w:rPr>
          <w:rFonts w:asciiTheme="minorEastAsia" w:eastAsia="黑体" w:hAnsiTheme="minorEastAsia" w:cs="仿宋_GB2312" w:hint="eastAsia"/>
          <w:bCs/>
          <w:color w:val="000000"/>
          <w:kern w:val="0"/>
          <w:szCs w:val="21"/>
          <w:lang w:val="zh-CN"/>
        </w:rPr>
        <w:t>第五十六条</w:t>
      </w:r>
      <w:r w:rsidRPr="006A0DDD">
        <w:rPr>
          <w:rFonts w:asciiTheme="minorEastAsia" w:hAnsiTheme="minorEastAsia" w:cs="仿宋_GB2312" w:hint="eastAsia"/>
          <w:color w:val="000000"/>
          <w:kern w:val="0"/>
          <w:szCs w:val="21"/>
          <w:lang w:val="zh-CN"/>
        </w:rPr>
        <w:t xml:space="preserve">　违反本条例第四十四条规定的，责令其停止违法行为，恢复原状，并按以下规定予以处罚：</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（一）在风景区内擅自搭棚、设摊、设点、</w:t>
      </w:r>
      <w:proofErr w:type="gramStart"/>
      <w:r w:rsidRPr="006A0DDD">
        <w:rPr>
          <w:rFonts w:asciiTheme="minorEastAsia" w:hAnsiTheme="minorEastAsia" w:cs="仿宋_GB2312" w:hint="eastAsia"/>
          <w:color w:val="000000"/>
          <w:kern w:val="0"/>
          <w:szCs w:val="21"/>
          <w:lang w:val="zh-CN"/>
        </w:rPr>
        <w:t>扩面经营</w:t>
      </w:r>
      <w:proofErr w:type="gramEnd"/>
      <w:r w:rsidRPr="006A0DDD">
        <w:rPr>
          <w:rFonts w:asciiTheme="minorEastAsia" w:hAnsiTheme="minorEastAsia" w:cs="仿宋_GB2312" w:hint="eastAsia"/>
          <w:color w:val="000000"/>
          <w:kern w:val="0"/>
          <w:szCs w:val="21"/>
          <w:lang w:val="zh-CN"/>
        </w:rPr>
        <w:t>、超出指定地点和区域进行经营活动的，或违反风景区管委会根据本条例第四十三条第二款</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的限制性规定的，处以二百元以上二千元以下的罚款；</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（二）在规定的营业地点、区域外揽客、兜售商品或提供服务的，或在景物周围圈占摄影位置的，处以二十元以上二百元以下的罚款。</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507385">
        <w:rPr>
          <w:rFonts w:asciiTheme="minorEastAsia" w:eastAsia="黑体" w:hAnsiTheme="minorEastAsia" w:cs="仿宋_GB2312" w:hint="eastAsia"/>
          <w:color w:val="000000"/>
          <w:kern w:val="0"/>
          <w:szCs w:val="21"/>
          <w:lang w:val="zh-CN"/>
        </w:rPr>
        <w:t xml:space="preserve">　　</w:t>
      </w:r>
      <w:r w:rsidRPr="00507385">
        <w:rPr>
          <w:rFonts w:asciiTheme="minorEastAsia" w:eastAsia="黑体" w:hAnsiTheme="minorEastAsia" w:cs="仿宋_GB2312" w:hint="eastAsia"/>
          <w:bCs/>
          <w:color w:val="000000"/>
          <w:kern w:val="0"/>
          <w:szCs w:val="21"/>
          <w:lang w:val="zh-CN"/>
        </w:rPr>
        <w:t>第五十七条</w:t>
      </w:r>
      <w:r w:rsidRPr="006A0DDD">
        <w:rPr>
          <w:rFonts w:asciiTheme="minorEastAsia" w:hAnsiTheme="minorEastAsia" w:cs="仿宋_GB2312" w:hint="eastAsia"/>
          <w:color w:val="000000"/>
          <w:kern w:val="0"/>
          <w:szCs w:val="21"/>
          <w:lang w:val="zh-CN"/>
        </w:rPr>
        <w:t xml:space="preserve">　违反本条例第四十五条规定的，责令其限期改正，并按以下规定予以处罚：</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（一）电瓶车未经风景区管委会批准，擅自在风景区内营运、行驶的，处以二百元以下的罚款；</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（二）驾驶员未经风景区管委会批准，擅自在风景区内驾驶电瓶车的，处以二百元以上一千元以下的罚款；</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（三）电瓶车未按指定路线行驶或未在规定地点停放的，可处以二百元罚款。</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507385">
        <w:rPr>
          <w:rFonts w:asciiTheme="minorEastAsia" w:eastAsia="黑体" w:hAnsiTheme="minorEastAsia" w:cs="仿宋_GB2312" w:hint="eastAsia"/>
          <w:color w:val="000000"/>
          <w:kern w:val="0"/>
          <w:szCs w:val="21"/>
          <w:lang w:val="zh-CN"/>
        </w:rPr>
        <w:t xml:space="preserve">　　</w:t>
      </w:r>
      <w:r w:rsidRPr="00507385">
        <w:rPr>
          <w:rFonts w:asciiTheme="minorEastAsia" w:eastAsia="黑体" w:hAnsiTheme="minorEastAsia" w:cs="仿宋_GB2312" w:hint="eastAsia"/>
          <w:bCs/>
          <w:color w:val="000000"/>
          <w:kern w:val="0"/>
          <w:szCs w:val="21"/>
          <w:lang w:val="zh-CN"/>
        </w:rPr>
        <w:t>第五十八条</w:t>
      </w:r>
      <w:r w:rsidRPr="006A0DDD">
        <w:rPr>
          <w:rFonts w:asciiTheme="minorEastAsia" w:hAnsiTheme="minorEastAsia" w:cs="仿宋_GB2312" w:hint="eastAsia"/>
          <w:color w:val="000000"/>
          <w:kern w:val="0"/>
          <w:szCs w:val="21"/>
          <w:lang w:val="zh-CN"/>
        </w:rPr>
        <w:t xml:space="preserve">　违反本条例第四十六条规定的，责令其停止违法行为，限期改正，并对举办者处以二千元以上一万元以下的罚款。</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507385">
        <w:rPr>
          <w:rFonts w:asciiTheme="minorEastAsia" w:eastAsia="黑体" w:hAnsiTheme="minorEastAsia" w:cs="仿宋_GB2312" w:hint="eastAsia"/>
          <w:color w:val="000000"/>
          <w:kern w:val="0"/>
          <w:szCs w:val="21"/>
          <w:lang w:val="zh-CN"/>
        </w:rPr>
        <w:t xml:space="preserve">　　</w:t>
      </w:r>
      <w:r w:rsidRPr="00507385">
        <w:rPr>
          <w:rFonts w:asciiTheme="minorEastAsia" w:eastAsia="黑体" w:hAnsiTheme="minorEastAsia" w:cs="仿宋_GB2312" w:hint="eastAsia"/>
          <w:bCs/>
          <w:color w:val="000000"/>
          <w:kern w:val="0"/>
          <w:szCs w:val="21"/>
          <w:lang w:val="zh-CN"/>
        </w:rPr>
        <w:t>第五十九条</w:t>
      </w:r>
      <w:r w:rsidRPr="006A0DDD">
        <w:rPr>
          <w:rFonts w:asciiTheme="minorEastAsia" w:hAnsiTheme="minorEastAsia" w:cs="仿宋_GB2312" w:hint="eastAsia"/>
          <w:color w:val="000000"/>
          <w:kern w:val="0"/>
          <w:szCs w:val="21"/>
          <w:lang w:val="zh-CN"/>
        </w:rPr>
        <w:t xml:space="preserve">　违反本条例第四十八条第二款规定的，责令其限期改正，并可处以二十元以上二百元以下的罚款。</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507385">
        <w:rPr>
          <w:rFonts w:asciiTheme="minorEastAsia" w:eastAsia="黑体" w:hAnsiTheme="minorEastAsia" w:cs="仿宋_GB2312" w:hint="eastAsia"/>
          <w:color w:val="000000"/>
          <w:kern w:val="0"/>
          <w:szCs w:val="21"/>
          <w:lang w:val="zh-CN"/>
        </w:rPr>
        <w:t xml:space="preserve">　　</w:t>
      </w:r>
      <w:r w:rsidRPr="00507385">
        <w:rPr>
          <w:rFonts w:asciiTheme="minorEastAsia" w:eastAsia="黑体" w:hAnsiTheme="minorEastAsia" w:cs="仿宋_GB2312" w:hint="eastAsia"/>
          <w:bCs/>
          <w:color w:val="000000"/>
          <w:kern w:val="0"/>
          <w:szCs w:val="21"/>
          <w:lang w:val="zh-CN"/>
        </w:rPr>
        <w:t>第六十条</w:t>
      </w:r>
      <w:r w:rsidRPr="006A0DDD">
        <w:rPr>
          <w:rFonts w:asciiTheme="minorEastAsia" w:hAnsiTheme="minorEastAsia" w:cs="仿宋_GB2312" w:hint="eastAsia"/>
          <w:color w:val="000000"/>
          <w:kern w:val="0"/>
          <w:szCs w:val="21"/>
          <w:lang w:val="zh-CN"/>
        </w:rPr>
        <w:t xml:space="preserve">　违反本条例第四十九条第一款规定的，责令其停止违法行为，限期恢复原状，并处以二千元以上二万元以下的罚款。</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违反本条例第四十九条第二款规定的，责令其停止违法行为，恢复原状。</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507385">
        <w:rPr>
          <w:rFonts w:asciiTheme="minorEastAsia" w:eastAsia="黑体" w:hAnsiTheme="minorEastAsia" w:cs="仿宋_GB2312" w:hint="eastAsia"/>
          <w:color w:val="000000"/>
          <w:kern w:val="0"/>
          <w:szCs w:val="21"/>
          <w:lang w:val="zh-CN"/>
        </w:rPr>
        <w:t xml:space="preserve">　　</w:t>
      </w:r>
      <w:r w:rsidRPr="00507385">
        <w:rPr>
          <w:rFonts w:asciiTheme="minorEastAsia" w:eastAsia="黑体" w:hAnsiTheme="minorEastAsia" w:cs="仿宋_GB2312" w:hint="eastAsia"/>
          <w:bCs/>
          <w:color w:val="000000"/>
          <w:kern w:val="0"/>
          <w:szCs w:val="21"/>
          <w:lang w:val="zh-CN"/>
        </w:rPr>
        <w:t>第六十一条</w:t>
      </w:r>
      <w:r w:rsidRPr="006A0DDD">
        <w:rPr>
          <w:rFonts w:asciiTheme="minorEastAsia" w:hAnsiTheme="minorEastAsia" w:cs="仿宋_GB2312" w:hint="eastAsia"/>
          <w:color w:val="000000"/>
          <w:kern w:val="0"/>
          <w:szCs w:val="21"/>
          <w:lang w:val="zh-CN"/>
        </w:rPr>
        <w:t xml:space="preserve">　违反本条例规定进行违法建设的单位或个人。在接到责令停止违法建设的决定后，应当立即停止施工。继续违法施工的，由</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责令停止违法建设决定的机关予以制止，并拆除继续违法建设部分的建（构）筑物和其他设施。</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507385">
        <w:rPr>
          <w:rFonts w:asciiTheme="minorEastAsia" w:eastAsia="黑体" w:hAnsiTheme="minorEastAsia" w:cs="仿宋_GB2312" w:hint="eastAsia"/>
          <w:color w:val="000000"/>
          <w:kern w:val="0"/>
          <w:szCs w:val="21"/>
          <w:lang w:val="zh-CN"/>
        </w:rPr>
        <w:t xml:space="preserve">　　</w:t>
      </w:r>
      <w:r w:rsidRPr="00507385">
        <w:rPr>
          <w:rFonts w:asciiTheme="minorEastAsia" w:eastAsia="黑体" w:hAnsiTheme="minorEastAsia" w:cs="仿宋_GB2312" w:hint="eastAsia"/>
          <w:bCs/>
          <w:color w:val="000000"/>
          <w:kern w:val="0"/>
          <w:szCs w:val="21"/>
          <w:lang w:val="zh-CN"/>
        </w:rPr>
        <w:t>第六十二条</w:t>
      </w:r>
      <w:r w:rsidRPr="006A0DDD">
        <w:rPr>
          <w:rFonts w:asciiTheme="minorEastAsia" w:hAnsiTheme="minorEastAsia" w:cs="仿宋_GB2312" w:hint="eastAsia"/>
          <w:color w:val="000000"/>
          <w:kern w:val="0"/>
          <w:szCs w:val="21"/>
          <w:lang w:val="zh-CN"/>
        </w:rPr>
        <w:t xml:space="preserve">　风景区管委会或有关行政主管部门违反风景区规划或本条例规定，违法审批建设项目的，批准文件无效，已进行建设的，由市人民政府责令限期拆除，恢复原状，对直接责任人员和负有责任的领导人给予行政处分；构成犯罪的，依法追究</w:t>
      </w:r>
      <w:r w:rsidRPr="006A0DDD">
        <w:rPr>
          <w:rFonts w:asciiTheme="minorEastAsia" w:hAnsiTheme="minorEastAsia" w:cs="仿宋_GB2312" w:hint="eastAsia"/>
          <w:color w:val="000000"/>
          <w:kern w:val="0"/>
          <w:szCs w:val="21"/>
          <w:lang w:val="zh-CN"/>
        </w:rPr>
        <w:lastRenderedPageBreak/>
        <w:t>其刑事责任。</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507385">
        <w:rPr>
          <w:rFonts w:asciiTheme="minorEastAsia" w:eastAsia="黑体" w:hAnsiTheme="minorEastAsia" w:cs="仿宋_GB2312" w:hint="eastAsia"/>
          <w:color w:val="000000"/>
          <w:kern w:val="0"/>
          <w:szCs w:val="21"/>
          <w:lang w:val="zh-CN"/>
        </w:rPr>
        <w:t xml:space="preserve">　　</w:t>
      </w:r>
      <w:r w:rsidRPr="00507385">
        <w:rPr>
          <w:rFonts w:asciiTheme="minorEastAsia" w:eastAsia="黑体" w:hAnsiTheme="minorEastAsia" w:cs="仿宋_GB2312" w:hint="eastAsia"/>
          <w:bCs/>
          <w:color w:val="000000"/>
          <w:kern w:val="0"/>
          <w:szCs w:val="21"/>
          <w:lang w:val="zh-CN"/>
        </w:rPr>
        <w:t>第六十三条</w:t>
      </w:r>
      <w:r w:rsidRPr="006A0DDD">
        <w:rPr>
          <w:rFonts w:asciiTheme="minorEastAsia" w:hAnsiTheme="minorEastAsia" w:cs="仿宋_GB2312" w:hint="eastAsia"/>
          <w:color w:val="000000"/>
          <w:kern w:val="0"/>
          <w:szCs w:val="21"/>
          <w:lang w:val="zh-CN"/>
        </w:rPr>
        <w:t xml:space="preserve">　违反本条例规定涉及其他法律、法规的，依照法律、法规的规定进行处罚。</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507385">
        <w:rPr>
          <w:rFonts w:asciiTheme="minorEastAsia" w:eastAsia="黑体" w:hAnsiTheme="minorEastAsia" w:cs="仿宋_GB2312" w:hint="eastAsia"/>
          <w:color w:val="000000"/>
          <w:kern w:val="0"/>
          <w:szCs w:val="21"/>
          <w:lang w:val="zh-CN"/>
        </w:rPr>
        <w:t xml:space="preserve">　　</w:t>
      </w:r>
      <w:r w:rsidRPr="00507385">
        <w:rPr>
          <w:rFonts w:asciiTheme="minorEastAsia" w:eastAsia="黑体" w:hAnsiTheme="minorEastAsia" w:cs="仿宋_GB2312" w:hint="eastAsia"/>
          <w:bCs/>
          <w:color w:val="000000"/>
          <w:kern w:val="0"/>
          <w:szCs w:val="21"/>
          <w:lang w:val="zh-CN"/>
        </w:rPr>
        <w:t>第六十四条</w:t>
      </w:r>
      <w:r w:rsidRPr="006A0DDD">
        <w:rPr>
          <w:rFonts w:asciiTheme="minorEastAsia" w:hAnsiTheme="minorEastAsia" w:cs="仿宋_GB2312" w:hint="eastAsia"/>
          <w:color w:val="000000"/>
          <w:kern w:val="0"/>
          <w:szCs w:val="21"/>
          <w:lang w:val="zh-CN"/>
        </w:rPr>
        <w:t xml:space="preserve">　本条例规定的行政处罚，由风景区管委会或其委托的管理公共事务的事业组织负责实施；法律、法规规定由其他部门处罚的，按照法律、法规的规定执行。</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违反本条例的行为发生在外围保护地带的，由所在地的有关行政主管部门依法进行处罚。</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507385">
        <w:rPr>
          <w:rFonts w:asciiTheme="minorEastAsia" w:eastAsia="黑体" w:hAnsiTheme="minorEastAsia" w:cs="仿宋_GB2312" w:hint="eastAsia"/>
          <w:color w:val="000000"/>
          <w:kern w:val="0"/>
          <w:szCs w:val="21"/>
          <w:lang w:val="zh-CN"/>
        </w:rPr>
        <w:t xml:space="preserve">　　</w:t>
      </w:r>
      <w:r w:rsidRPr="00507385">
        <w:rPr>
          <w:rFonts w:asciiTheme="minorEastAsia" w:eastAsia="黑体" w:hAnsiTheme="minorEastAsia" w:cs="仿宋_GB2312" w:hint="eastAsia"/>
          <w:bCs/>
          <w:color w:val="000000"/>
          <w:kern w:val="0"/>
          <w:szCs w:val="21"/>
          <w:lang w:val="zh-CN"/>
        </w:rPr>
        <w:t>第六十五条</w:t>
      </w:r>
      <w:r w:rsidRPr="006A0DDD">
        <w:rPr>
          <w:rFonts w:asciiTheme="minorEastAsia" w:hAnsiTheme="minorEastAsia" w:cs="仿宋_GB2312" w:hint="eastAsia"/>
          <w:color w:val="000000"/>
          <w:kern w:val="0"/>
          <w:szCs w:val="21"/>
          <w:lang w:val="zh-CN"/>
        </w:rPr>
        <w:t xml:space="preserve">　当事人抗拒、妨碍行政机关工作人员依法执行公务的，由公安机关依照《中华人民共和国治安管理处罚条例》的有关规定予以处罚；构成犯罪的，由司法机关依法追究其刑事责任。</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507385">
        <w:rPr>
          <w:rFonts w:asciiTheme="minorEastAsia" w:eastAsia="黑体" w:hAnsiTheme="minorEastAsia" w:cs="仿宋_GB2312" w:hint="eastAsia"/>
          <w:color w:val="000000"/>
          <w:kern w:val="0"/>
          <w:szCs w:val="21"/>
          <w:lang w:val="zh-CN"/>
        </w:rPr>
        <w:t xml:space="preserve">　　</w:t>
      </w:r>
      <w:r w:rsidRPr="00507385">
        <w:rPr>
          <w:rFonts w:asciiTheme="minorEastAsia" w:eastAsia="黑体" w:hAnsiTheme="minorEastAsia" w:cs="仿宋_GB2312" w:hint="eastAsia"/>
          <w:bCs/>
          <w:color w:val="000000"/>
          <w:kern w:val="0"/>
          <w:szCs w:val="21"/>
          <w:lang w:val="zh-CN"/>
        </w:rPr>
        <w:t>第六十六条</w:t>
      </w:r>
      <w:r w:rsidRPr="006A0DDD">
        <w:rPr>
          <w:rFonts w:asciiTheme="minorEastAsia" w:hAnsiTheme="minorEastAsia" w:cs="仿宋_GB2312" w:hint="eastAsia"/>
          <w:color w:val="000000"/>
          <w:kern w:val="0"/>
          <w:szCs w:val="21"/>
          <w:lang w:val="zh-CN"/>
        </w:rPr>
        <w:t xml:space="preserve">　因管理不善造成风景区资源和环境破坏的，由市人民政府责令风景区管委会限期整改，并依法追究有关领导人和直接责任人员的责任。</w:t>
      </w:r>
    </w:p>
    <w:p w:rsidR="00507385" w:rsidRPr="006A0DDD" w:rsidRDefault="00507385" w:rsidP="0050738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行政机关工作人员在风景区管理工作中玩忽职守、滥用职权、徇私舞弊的，由其所在单位或上级行政主管部门给予行政处分；构成犯罪的，依法追究其刑事责任。</w:t>
      </w:r>
    </w:p>
    <w:p w:rsidR="007E72D3" w:rsidRDefault="007E72D3" w:rsidP="00507385">
      <w:pPr>
        <w:autoSpaceDE w:val="0"/>
        <w:autoSpaceDN w:val="0"/>
        <w:adjustRightInd w:val="0"/>
        <w:jc w:val="center"/>
        <w:rPr>
          <w:rFonts w:ascii="黑体" w:eastAsia="黑体" w:hAnsi="黑体" w:cs="仿宋_GB2312" w:hint="eastAsia"/>
          <w:bCs/>
          <w:color w:val="000000"/>
          <w:kern w:val="0"/>
          <w:szCs w:val="21"/>
          <w:lang w:val="zh-CN"/>
        </w:rPr>
      </w:pPr>
    </w:p>
    <w:p w:rsidR="00507385" w:rsidRDefault="00507385" w:rsidP="00507385">
      <w:pPr>
        <w:autoSpaceDE w:val="0"/>
        <w:autoSpaceDN w:val="0"/>
        <w:adjustRightInd w:val="0"/>
        <w:jc w:val="center"/>
        <w:rPr>
          <w:rFonts w:ascii="黑体" w:eastAsia="黑体" w:hAnsi="黑体" w:cs="仿宋_GB2312" w:hint="eastAsia"/>
          <w:bCs/>
          <w:color w:val="000000"/>
          <w:kern w:val="0"/>
          <w:szCs w:val="21"/>
          <w:lang w:val="zh-CN"/>
        </w:rPr>
      </w:pPr>
      <w:r w:rsidRPr="00507385">
        <w:rPr>
          <w:rFonts w:ascii="黑体" w:eastAsia="黑体" w:hAnsi="黑体" w:cs="仿宋_GB2312" w:hint="eastAsia"/>
          <w:bCs/>
          <w:color w:val="000000"/>
          <w:kern w:val="0"/>
          <w:szCs w:val="21"/>
          <w:lang w:val="zh-CN"/>
        </w:rPr>
        <w:t>第七章</w:t>
      </w:r>
      <w:r>
        <w:rPr>
          <w:rFonts w:ascii="黑体" w:eastAsia="黑体" w:hAnsi="黑体" w:cs="仿宋_GB2312" w:hint="eastAsia"/>
          <w:bCs/>
          <w:color w:val="000000"/>
          <w:kern w:val="0"/>
          <w:szCs w:val="21"/>
          <w:lang w:val="zh-CN"/>
        </w:rPr>
        <w:t xml:space="preserve">　附</w:t>
      </w:r>
      <w:r w:rsidRPr="00507385">
        <w:rPr>
          <w:rFonts w:ascii="黑体" w:eastAsia="黑体" w:hAnsi="黑体" w:cs="仿宋_GB2312" w:hint="eastAsia"/>
          <w:bCs/>
          <w:color w:val="000000"/>
          <w:kern w:val="0"/>
          <w:szCs w:val="21"/>
          <w:lang w:val="zh-CN"/>
        </w:rPr>
        <w:t>则</w:t>
      </w:r>
    </w:p>
    <w:p w:rsidR="007E72D3" w:rsidRPr="00507385" w:rsidRDefault="007E72D3" w:rsidP="00507385">
      <w:pPr>
        <w:autoSpaceDE w:val="0"/>
        <w:autoSpaceDN w:val="0"/>
        <w:adjustRightInd w:val="0"/>
        <w:jc w:val="center"/>
        <w:rPr>
          <w:rFonts w:ascii="黑体" w:eastAsia="黑体" w:hAnsi="黑体" w:cs="仿宋_GB2312"/>
          <w:bCs/>
          <w:color w:val="000000"/>
          <w:kern w:val="0"/>
          <w:szCs w:val="21"/>
          <w:lang w:val="zh-CN"/>
        </w:rPr>
      </w:pPr>
    </w:p>
    <w:p w:rsidR="00D57722" w:rsidRPr="00507385" w:rsidRDefault="00507385" w:rsidP="00507385">
      <w:pPr>
        <w:autoSpaceDE w:val="0"/>
        <w:autoSpaceDN w:val="0"/>
        <w:adjustRightInd w:val="0"/>
        <w:jc w:val="left"/>
        <w:rPr>
          <w:rFonts w:asciiTheme="minorEastAsia" w:hAnsiTheme="minorEastAsia" w:cs="仿宋_GB2312"/>
          <w:color w:val="000000"/>
          <w:kern w:val="0"/>
          <w:szCs w:val="21"/>
          <w:lang w:val="zh-CN"/>
        </w:rPr>
      </w:pPr>
      <w:r w:rsidRPr="00507385">
        <w:rPr>
          <w:rFonts w:asciiTheme="minorEastAsia" w:eastAsia="黑体" w:hAnsiTheme="minorEastAsia" w:cs="仿宋_GB2312" w:hint="eastAsia"/>
          <w:color w:val="000000"/>
          <w:kern w:val="0"/>
          <w:szCs w:val="21"/>
          <w:lang w:val="zh-CN"/>
        </w:rPr>
        <w:t xml:space="preserve">　　</w:t>
      </w:r>
      <w:r w:rsidRPr="00507385">
        <w:rPr>
          <w:rFonts w:asciiTheme="minorEastAsia" w:eastAsia="黑体" w:hAnsiTheme="minorEastAsia" w:cs="仿宋_GB2312" w:hint="eastAsia"/>
          <w:bCs/>
          <w:color w:val="000000"/>
          <w:kern w:val="0"/>
          <w:szCs w:val="21"/>
          <w:lang w:val="zh-CN"/>
        </w:rPr>
        <w:t>第六十七条</w:t>
      </w:r>
      <w:r w:rsidRPr="006A0DDD">
        <w:rPr>
          <w:rFonts w:asciiTheme="minorEastAsia" w:hAnsiTheme="minorEastAsia" w:cs="仿宋_GB2312" w:hint="eastAsia"/>
          <w:color w:val="000000"/>
          <w:kern w:val="0"/>
          <w:szCs w:val="21"/>
          <w:lang w:val="zh-CN"/>
        </w:rPr>
        <w:t xml:space="preserve">　本条例自</w:t>
      </w:r>
      <w:r w:rsidRPr="006A0DDD">
        <w:rPr>
          <w:rFonts w:asciiTheme="minorEastAsia" w:hAnsiTheme="minorEastAsia" w:cs="仿宋_GB2312"/>
          <w:color w:val="000000"/>
          <w:kern w:val="0"/>
          <w:szCs w:val="21"/>
          <w:lang w:val="zh-CN"/>
        </w:rPr>
        <w:t>2004</w:t>
      </w:r>
      <w:r w:rsidRPr="006A0DDD">
        <w:rPr>
          <w:rFonts w:asciiTheme="minorEastAsia" w:hAnsiTheme="minorEastAsia" w:cs="仿宋_GB2312" w:hint="eastAsia"/>
          <w:color w:val="000000"/>
          <w:kern w:val="0"/>
          <w:szCs w:val="21"/>
          <w:lang w:val="zh-CN"/>
        </w:rPr>
        <w:t>年</w:t>
      </w:r>
      <w:r w:rsidRPr="006A0DDD">
        <w:rPr>
          <w:rFonts w:asciiTheme="minorEastAsia" w:hAnsiTheme="minorEastAsia" w:cs="仿宋_GB2312"/>
          <w:color w:val="000000"/>
          <w:kern w:val="0"/>
          <w:szCs w:val="21"/>
          <w:lang w:val="zh-CN"/>
        </w:rPr>
        <w:t>8</w:t>
      </w:r>
      <w:r w:rsidRPr="006A0DDD">
        <w:rPr>
          <w:rFonts w:asciiTheme="minorEastAsia" w:hAnsiTheme="minorEastAsia" w:cs="仿宋_GB2312" w:hint="eastAsia"/>
          <w:color w:val="000000"/>
          <w:kern w:val="0"/>
          <w:szCs w:val="21"/>
          <w:lang w:val="zh-CN"/>
        </w:rPr>
        <w:t>月</w:t>
      </w:r>
      <w:r w:rsidRPr="006A0DDD">
        <w:rPr>
          <w:rFonts w:asciiTheme="minorEastAsia" w:hAnsiTheme="minorEastAsia" w:cs="仿宋_GB2312"/>
          <w:color w:val="000000"/>
          <w:kern w:val="0"/>
          <w:szCs w:val="21"/>
          <w:lang w:val="zh-CN"/>
        </w:rPr>
        <w:t>1</w:t>
      </w:r>
      <w:r w:rsidRPr="006A0DDD">
        <w:rPr>
          <w:rFonts w:asciiTheme="minorEastAsia" w:hAnsiTheme="minorEastAsia" w:cs="仿宋_GB2312" w:hint="eastAsia"/>
          <w:color w:val="000000"/>
          <w:kern w:val="0"/>
          <w:szCs w:val="21"/>
          <w:lang w:val="zh-CN"/>
        </w:rPr>
        <w:t>日起施行。</w:t>
      </w:r>
    </w:p>
    <w:sectPr w:rsidR="00D57722" w:rsidRPr="00507385"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075B" w:rsidRDefault="00C5075B" w:rsidP="00D57722">
      <w:pPr>
        <w:spacing w:line="240" w:lineRule="auto"/>
      </w:pPr>
      <w:r>
        <w:separator/>
      </w:r>
    </w:p>
  </w:endnote>
  <w:endnote w:type="continuationSeparator" w:id="0">
    <w:p w:rsidR="00C5075B" w:rsidRDefault="00C5075B"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7E72D3">
      <w:rPr>
        <w:rStyle w:val="a6"/>
        <w:rFonts w:ascii="宋体" w:eastAsia="宋体" w:hAnsi="宋体"/>
        <w:noProof/>
        <w:sz w:val="28"/>
      </w:rPr>
      <w:t>16</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7E72D3" w:rsidRPr="007E72D3">
      <w:rPr>
        <w:noProof/>
      </w:rPr>
      <w:t>15</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075B" w:rsidRDefault="00C5075B" w:rsidP="00D57722">
      <w:pPr>
        <w:spacing w:line="240" w:lineRule="auto"/>
      </w:pPr>
      <w:r>
        <w:separator/>
      </w:r>
    </w:p>
  </w:footnote>
  <w:footnote w:type="continuationSeparator" w:id="0">
    <w:p w:rsidR="00C5075B" w:rsidRDefault="00C5075B"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507385"/>
    <w:rsid w:val="007E72D3"/>
    <w:rsid w:val="007E7972"/>
    <w:rsid w:val="00821AE1"/>
    <w:rsid w:val="00A0649E"/>
    <w:rsid w:val="00C26BE1"/>
    <w:rsid w:val="00C5075B"/>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8</TotalTime>
  <Pages>16</Pages>
  <Words>1152</Words>
  <Characters>6572</Characters>
  <Application>Microsoft Office Word</Application>
  <DocSecurity>0</DocSecurity>
  <Lines>54</Lines>
  <Paragraphs>15</Paragraphs>
  <ScaleCrop>false</ScaleCrop>
  <Company>Microsoft</Company>
  <LinksUpToDate>false</LinksUpToDate>
  <CharactersWithSpaces>7709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4</cp:revision>
  <dcterms:created xsi:type="dcterms:W3CDTF">2017-01-11T09:18:00Z</dcterms:created>
  <dcterms:modified xsi:type="dcterms:W3CDTF">2017-02-18T06:57:00Z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