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7516A4" w:rsidRDefault="007516A4" w:rsidP="007516A4">
      <w:pPr>
        <w:autoSpaceDE w:val="0"/>
        <w:autoSpaceDN w:val="0"/>
        <w:adjustRightInd w:val="0"/>
        <w:jc w:val="center"/>
        <w:rPr>
          <w:rFonts w:asciiTheme="majorEastAsia" w:eastAsiaTheme="majorEastAsia" w:hAnsiTheme="majorEastAsia" w:cs="仿宋_GB2312"/>
          <w:bCs/>
          <w:color w:val="000000"/>
          <w:kern w:val="0"/>
          <w:szCs w:val="21"/>
          <w:lang w:val="zh-CN"/>
        </w:rPr>
      </w:pPr>
    </w:p>
    <w:p w:rsidR="007516A4" w:rsidRDefault="007516A4" w:rsidP="007516A4">
      <w:pPr>
        <w:autoSpaceDE w:val="0"/>
        <w:autoSpaceDN w:val="0"/>
        <w:adjustRightInd w:val="0"/>
        <w:jc w:val="center"/>
        <w:rPr>
          <w:rFonts w:asciiTheme="majorEastAsia" w:eastAsiaTheme="majorEastAsia" w:hAnsiTheme="majorEastAsia" w:cs="仿宋_GB2312"/>
          <w:bCs/>
          <w:color w:val="000000"/>
          <w:kern w:val="0"/>
          <w:szCs w:val="21"/>
          <w:lang w:val="zh-CN"/>
        </w:rPr>
      </w:pPr>
    </w:p>
    <w:p w:rsidR="007516A4" w:rsidRPr="007516A4" w:rsidRDefault="007516A4" w:rsidP="007516A4">
      <w:pPr>
        <w:autoSpaceDE w:val="0"/>
        <w:autoSpaceDN w:val="0"/>
        <w:adjustRightInd w:val="0"/>
        <w:jc w:val="center"/>
        <w:rPr>
          <w:rFonts w:asciiTheme="majorEastAsia" w:eastAsiaTheme="majorEastAsia" w:hAnsiTheme="majorEastAsia" w:cs="仿宋_GB2312"/>
          <w:bCs/>
          <w:color w:val="000000"/>
          <w:kern w:val="0"/>
          <w:sz w:val="44"/>
          <w:szCs w:val="44"/>
          <w:lang w:val="zh-CN"/>
        </w:rPr>
      </w:pPr>
      <w:r w:rsidRPr="007516A4">
        <w:rPr>
          <w:rFonts w:asciiTheme="majorEastAsia" w:eastAsiaTheme="majorEastAsia" w:hAnsiTheme="majorEastAsia" w:cs="仿宋_GB2312" w:hint="eastAsia"/>
          <w:bCs/>
          <w:color w:val="000000"/>
          <w:kern w:val="0"/>
          <w:sz w:val="44"/>
          <w:szCs w:val="44"/>
          <w:lang w:val="zh-CN"/>
        </w:rPr>
        <w:t>浙江省信访条例</w:t>
      </w:r>
    </w:p>
    <w:p w:rsidR="007516A4" w:rsidRDefault="007516A4" w:rsidP="007516A4">
      <w:pPr>
        <w:autoSpaceDE w:val="0"/>
        <w:autoSpaceDN w:val="0"/>
        <w:adjustRightInd w:val="0"/>
        <w:rPr>
          <w:rFonts w:asciiTheme="minorEastAsia" w:hAnsiTheme="minorEastAsia" w:cs="仿宋_GB2312"/>
          <w:b/>
          <w:bCs/>
          <w:color w:val="000000"/>
          <w:kern w:val="0"/>
          <w:szCs w:val="21"/>
          <w:lang w:val="zh-CN"/>
        </w:rPr>
      </w:pPr>
      <w:r w:rsidRPr="00EC525E">
        <w:rPr>
          <w:rFonts w:asciiTheme="minorEastAsia" w:hAnsiTheme="minorEastAsia" w:cs="仿宋_GB2312" w:hint="eastAsia"/>
          <w:b/>
          <w:bCs/>
          <w:color w:val="000000"/>
          <w:kern w:val="0"/>
          <w:szCs w:val="21"/>
          <w:lang w:val="zh-CN"/>
        </w:rPr>
        <w:t xml:space="preserve">　　</w:t>
      </w:r>
    </w:p>
    <w:p w:rsidR="007516A4" w:rsidRPr="007516A4" w:rsidRDefault="007516A4" w:rsidP="001C36E9">
      <w:pPr>
        <w:autoSpaceDE w:val="0"/>
        <w:autoSpaceDN w:val="0"/>
        <w:adjustRightInd w:val="0"/>
        <w:ind w:leftChars="200" w:left="628" w:rightChars="200" w:right="628"/>
        <w:rPr>
          <w:rFonts w:ascii="楷体_GB2312" w:eastAsia="楷体_GB2312" w:hAnsiTheme="minorEastAsia" w:cs="仿宋_GB2312"/>
          <w:color w:val="000000"/>
          <w:kern w:val="0"/>
          <w:szCs w:val="21"/>
          <w:lang w:val="zh-CN"/>
        </w:rPr>
      </w:pPr>
      <w:bookmarkStart w:id="0" w:name="_GoBack"/>
      <w:r w:rsidRPr="007516A4">
        <w:rPr>
          <w:rFonts w:ascii="楷体_GB2312" w:eastAsia="楷体_GB2312" w:hAnsiTheme="minorEastAsia" w:cs="仿宋_GB2312" w:hint="eastAsia"/>
          <w:color w:val="000000"/>
          <w:kern w:val="0"/>
          <w:szCs w:val="21"/>
          <w:lang w:val="zh-CN"/>
        </w:rPr>
        <w:t>（1996年12月30日浙江省第八届人民代表大会常务委员会第三十三次会议通过　2004年1月16日浙江省第十届人民代表大会常务委员会第七次会议第一次修订　2016年7月29日浙江省第十二届人民代表大会常务委员会第三十一次会议第二次修订　2016年7月29日浙江省人民代表大会常务委员会公告第44号公布　自2016年8月1日起施行）</w:t>
      </w:r>
    </w:p>
    <w:bookmarkEnd w:id="0"/>
    <w:p w:rsidR="007516A4" w:rsidRDefault="007516A4" w:rsidP="007516A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p>
    <w:p w:rsidR="007516A4" w:rsidRPr="007516A4" w:rsidRDefault="007516A4" w:rsidP="007516A4">
      <w:pPr>
        <w:autoSpaceDE w:val="0"/>
        <w:autoSpaceDN w:val="0"/>
        <w:adjustRightInd w:val="0"/>
        <w:jc w:val="center"/>
        <w:rPr>
          <w:rFonts w:ascii="楷体_GB2312" w:eastAsia="楷体_GB2312" w:hAnsiTheme="minorEastAsia" w:cs="仿宋_GB2312"/>
          <w:color w:val="000000"/>
          <w:kern w:val="0"/>
          <w:szCs w:val="21"/>
          <w:lang w:val="zh-CN"/>
        </w:rPr>
      </w:pPr>
      <w:r w:rsidRPr="007516A4">
        <w:rPr>
          <w:rFonts w:ascii="楷体_GB2312" w:eastAsia="楷体_GB2312" w:hAnsiTheme="minorEastAsia" w:cs="仿宋_GB2312" w:hint="eastAsia"/>
          <w:color w:val="000000"/>
          <w:kern w:val="0"/>
          <w:szCs w:val="21"/>
          <w:lang w:val="zh-CN"/>
        </w:rPr>
        <w:t>目　录</w:t>
      </w:r>
    </w:p>
    <w:p w:rsidR="007516A4" w:rsidRPr="007516A4" w:rsidRDefault="007516A4" w:rsidP="007516A4">
      <w:pPr>
        <w:autoSpaceDE w:val="0"/>
        <w:autoSpaceDN w:val="0"/>
        <w:adjustRightInd w:val="0"/>
        <w:ind w:firstLineChars="196" w:firstLine="615"/>
        <w:rPr>
          <w:rFonts w:ascii="楷体_GB2312" w:eastAsia="楷体_GB2312" w:hAnsiTheme="minorEastAsia" w:cs="仿宋_GB2312"/>
          <w:color w:val="000000"/>
          <w:kern w:val="0"/>
          <w:szCs w:val="21"/>
          <w:lang w:val="zh-CN"/>
        </w:rPr>
      </w:pPr>
      <w:r w:rsidRPr="007516A4">
        <w:rPr>
          <w:rFonts w:ascii="楷体_GB2312" w:eastAsia="楷体_GB2312" w:hAnsiTheme="minorEastAsia" w:cs="仿宋_GB2312" w:hint="eastAsia"/>
          <w:bCs/>
          <w:color w:val="000000"/>
          <w:kern w:val="0"/>
          <w:szCs w:val="21"/>
          <w:lang w:val="zh-CN"/>
        </w:rPr>
        <w:t>第一章</w:t>
      </w:r>
      <w:r w:rsidRPr="007516A4">
        <w:rPr>
          <w:rFonts w:ascii="楷体_GB2312" w:eastAsia="楷体_GB2312" w:hAnsiTheme="minorEastAsia" w:cs="仿宋_GB2312" w:hint="eastAsia"/>
          <w:color w:val="000000"/>
          <w:kern w:val="0"/>
          <w:szCs w:val="21"/>
          <w:lang w:val="zh-CN"/>
        </w:rPr>
        <w:t xml:space="preserve">　总则</w:t>
      </w:r>
    </w:p>
    <w:p w:rsidR="007516A4" w:rsidRPr="007516A4" w:rsidRDefault="007516A4" w:rsidP="007516A4">
      <w:pPr>
        <w:autoSpaceDE w:val="0"/>
        <w:autoSpaceDN w:val="0"/>
        <w:adjustRightInd w:val="0"/>
        <w:ind w:firstLineChars="196" w:firstLine="615"/>
        <w:rPr>
          <w:rFonts w:ascii="楷体_GB2312" w:eastAsia="楷体_GB2312" w:hAnsiTheme="minorEastAsia" w:cs="仿宋_GB2312"/>
          <w:color w:val="000000"/>
          <w:kern w:val="0"/>
          <w:szCs w:val="21"/>
          <w:lang w:val="zh-CN"/>
        </w:rPr>
      </w:pPr>
      <w:r w:rsidRPr="007516A4">
        <w:rPr>
          <w:rFonts w:ascii="楷体_GB2312" w:eastAsia="楷体_GB2312" w:hAnsiTheme="minorEastAsia" w:cs="仿宋_GB2312" w:hint="eastAsia"/>
          <w:bCs/>
          <w:color w:val="000000"/>
          <w:kern w:val="0"/>
          <w:szCs w:val="21"/>
          <w:lang w:val="zh-CN"/>
        </w:rPr>
        <w:t>第二章</w:t>
      </w:r>
      <w:r w:rsidRPr="007516A4">
        <w:rPr>
          <w:rFonts w:ascii="楷体_GB2312" w:eastAsia="楷体_GB2312" w:hAnsiTheme="minorEastAsia" w:cs="仿宋_GB2312" w:hint="eastAsia"/>
          <w:color w:val="000000"/>
          <w:kern w:val="0"/>
          <w:szCs w:val="21"/>
          <w:lang w:val="zh-CN"/>
        </w:rPr>
        <w:t xml:space="preserve">　信访人的权利和义务</w:t>
      </w:r>
    </w:p>
    <w:p w:rsidR="007516A4" w:rsidRPr="007516A4" w:rsidRDefault="007516A4" w:rsidP="007516A4">
      <w:pPr>
        <w:autoSpaceDE w:val="0"/>
        <w:autoSpaceDN w:val="0"/>
        <w:adjustRightInd w:val="0"/>
        <w:ind w:firstLineChars="196" w:firstLine="615"/>
        <w:rPr>
          <w:rFonts w:ascii="楷体_GB2312" w:eastAsia="楷体_GB2312" w:hAnsiTheme="minorEastAsia" w:cs="仿宋_GB2312"/>
          <w:color w:val="000000"/>
          <w:kern w:val="0"/>
          <w:szCs w:val="21"/>
          <w:lang w:val="zh-CN"/>
        </w:rPr>
      </w:pPr>
      <w:r w:rsidRPr="007516A4">
        <w:rPr>
          <w:rFonts w:ascii="楷体_GB2312" w:eastAsia="楷体_GB2312" w:hAnsiTheme="minorEastAsia" w:cs="仿宋_GB2312" w:hint="eastAsia"/>
          <w:bCs/>
          <w:color w:val="000000"/>
          <w:kern w:val="0"/>
          <w:szCs w:val="21"/>
          <w:lang w:val="zh-CN"/>
        </w:rPr>
        <w:t>第三章</w:t>
      </w:r>
      <w:r w:rsidRPr="007516A4">
        <w:rPr>
          <w:rFonts w:ascii="楷体_GB2312" w:eastAsia="楷体_GB2312" w:hAnsiTheme="minorEastAsia" w:cs="仿宋_GB2312" w:hint="eastAsia"/>
          <w:color w:val="000000"/>
          <w:kern w:val="0"/>
          <w:szCs w:val="21"/>
          <w:lang w:val="zh-CN"/>
        </w:rPr>
        <w:t xml:space="preserve">　信访事项的提出和受理</w:t>
      </w:r>
    </w:p>
    <w:p w:rsidR="007516A4" w:rsidRPr="007516A4" w:rsidRDefault="007516A4" w:rsidP="007516A4">
      <w:pPr>
        <w:autoSpaceDE w:val="0"/>
        <w:autoSpaceDN w:val="0"/>
        <w:adjustRightInd w:val="0"/>
        <w:ind w:firstLineChars="196" w:firstLine="615"/>
        <w:rPr>
          <w:rFonts w:ascii="楷体_GB2312" w:eastAsia="楷体_GB2312" w:hAnsiTheme="minorEastAsia" w:cs="仿宋_GB2312"/>
          <w:color w:val="000000"/>
          <w:kern w:val="0"/>
          <w:szCs w:val="21"/>
          <w:lang w:val="zh-CN"/>
        </w:rPr>
      </w:pPr>
      <w:r w:rsidRPr="007516A4">
        <w:rPr>
          <w:rFonts w:ascii="楷体_GB2312" w:eastAsia="楷体_GB2312" w:hAnsiTheme="minorEastAsia" w:cs="仿宋_GB2312" w:hint="eastAsia"/>
          <w:bCs/>
          <w:color w:val="000000"/>
          <w:kern w:val="0"/>
          <w:szCs w:val="21"/>
          <w:lang w:val="zh-CN"/>
        </w:rPr>
        <w:t>第四章</w:t>
      </w:r>
      <w:r w:rsidRPr="007516A4">
        <w:rPr>
          <w:rFonts w:ascii="楷体_GB2312" w:eastAsia="楷体_GB2312" w:hAnsiTheme="minorEastAsia" w:cs="仿宋_GB2312" w:hint="eastAsia"/>
          <w:color w:val="000000"/>
          <w:kern w:val="0"/>
          <w:szCs w:val="21"/>
          <w:lang w:val="zh-CN"/>
        </w:rPr>
        <w:t xml:space="preserve">　信访事项的办理和督办</w:t>
      </w:r>
    </w:p>
    <w:p w:rsidR="007516A4" w:rsidRPr="007516A4" w:rsidRDefault="007516A4" w:rsidP="007516A4">
      <w:pPr>
        <w:autoSpaceDE w:val="0"/>
        <w:autoSpaceDN w:val="0"/>
        <w:adjustRightInd w:val="0"/>
        <w:ind w:firstLineChars="196" w:firstLine="615"/>
        <w:rPr>
          <w:rFonts w:ascii="楷体_GB2312" w:eastAsia="楷体_GB2312" w:hAnsiTheme="minorEastAsia" w:cs="仿宋_GB2312"/>
          <w:color w:val="000000"/>
          <w:kern w:val="0"/>
          <w:szCs w:val="21"/>
          <w:lang w:val="zh-CN"/>
        </w:rPr>
      </w:pPr>
      <w:r w:rsidRPr="007516A4">
        <w:rPr>
          <w:rFonts w:ascii="楷体_GB2312" w:eastAsia="楷体_GB2312" w:hAnsiTheme="minorEastAsia" w:cs="仿宋_GB2312" w:hint="eastAsia"/>
          <w:bCs/>
          <w:color w:val="000000"/>
          <w:kern w:val="0"/>
          <w:szCs w:val="21"/>
          <w:lang w:val="zh-CN"/>
        </w:rPr>
        <w:t>第五章</w:t>
      </w:r>
      <w:r w:rsidRPr="007516A4">
        <w:rPr>
          <w:rFonts w:ascii="楷体_GB2312" w:eastAsia="楷体_GB2312" w:hAnsiTheme="minorEastAsia" w:cs="仿宋_GB2312" w:hint="eastAsia"/>
          <w:color w:val="000000"/>
          <w:kern w:val="0"/>
          <w:szCs w:val="21"/>
          <w:lang w:val="zh-CN"/>
        </w:rPr>
        <w:t xml:space="preserve">　法律责任</w:t>
      </w:r>
    </w:p>
    <w:p w:rsidR="007516A4" w:rsidRPr="007516A4" w:rsidRDefault="007516A4" w:rsidP="007516A4">
      <w:pPr>
        <w:autoSpaceDE w:val="0"/>
        <w:autoSpaceDN w:val="0"/>
        <w:adjustRightInd w:val="0"/>
        <w:ind w:firstLineChars="196" w:firstLine="615"/>
        <w:rPr>
          <w:rFonts w:ascii="楷体_GB2312" w:eastAsia="楷体_GB2312" w:hAnsiTheme="minorEastAsia" w:cs="仿宋_GB2312"/>
          <w:color w:val="000000"/>
          <w:kern w:val="0"/>
          <w:szCs w:val="21"/>
          <w:lang w:val="zh-CN"/>
        </w:rPr>
      </w:pPr>
      <w:r w:rsidRPr="007516A4">
        <w:rPr>
          <w:rFonts w:ascii="楷体_GB2312" w:eastAsia="楷体_GB2312" w:hAnsiTheme="minorEastAsia" w:cs="仿宋_GB2312" w:hint="eastAsia"/>
          <w:bCs/>
          <w:color w:val="000000"/>
          <w:kern w:val="0"/>
          <w:szCs w:val="21"/>
          <w:lang w:val="zh-CN"/>
        </w:rPr>
        <w:t>第六章</w:t>
      </w:r>
      <w:r w:rsidRPr="007516A4">
        <w:rPr>
          <w:rFonts w:ascii="楷体_GB2312" w:eastAsia="楷体_GB2312" w:hAnsiTheme="minorEastAsia" w:cs="仿宋_GB2312" w:hint="eastAsia"/>
          <w:color w:val="000000"/>
          <w:kern w:val="0"/>
          <w:szCs w:val="21"/>
          <w:lang w:val="zh-CN"/>
        </w:rPr>
        <w:t xml:space="preserve">　附则</w:t>
      </w:r>
    </w:p>
    <w:p w:rsidR="007516A4" w:rsidRDefault="007516A4" w:rsidP="007516A4">
      <w:pPr>
        <w:autoSpaceDE w:val="0"/>
        <w:autoSpaceDN w:val="0"/>
        <w:adjustRightInd w:val="0"/>
        <w:jc w:val="left"/>
        <w:rPr>
          <w:rFonts w:asciiTheme="minorEastAsia" w:hAnsiTheme="minorEastAsia" w:cs="仿宋_GB2312"/>
          <w:color w:val="000000"/>
          <w:kern w:val="0"/>
          <w:szCs w:val="21"/>
          <w:lang w:val="zh-CN"/>
        </w:rPr>
      </w:pPr>
    </w:p>
    <w:p w:rsidR="007516A4" w:rsidRPr="007516A4" w:rsidRDefault="007516A4" w:rsidP="007516A4">
      <w:pPr>
        <w:autoSpaceDE w:val="0"/>
        <w:autoSpaceDN w:val="0"/>
        <w:adjustRightInd w:val="0"/>
        <w:jc w:val="center"/>
        <w:rPr>
          <w:rFonts w:ascii="黑体" w:eastAsia="黑体" w:hAnsi="黑体" w:cs="仿宋_GB2312"/>
          <w:color w:val="000000"/>
          <w:kern w:val="0"/>
          <w:szCs w:val="21"/>
          <w:lang w:val="zh-CN"/>
        </w:rPr>
      </w:pPr>
      <w:r w:rsidRPr="007516A4">
        <w:rPr>
          <w:rFonts w:ascii="黑体" w:eastAsia="黑体" w:hAnsi="黑体" w:cs="仿宋_GB2312" w:hint="eastAsia"/>
          <w:color w:val="000000"/>
          <w:kern w:val="0"/>
          <w:szCs w:val="21"/>
          <w:lang w:val="zh-CN"/>
        </w:rPr>
        <w:t>第一章　总则</w:t>
      </w:r>
    </w:p>
    <w:p w:rsidR="007516A4" w:rsidRPr="00EC525E" w:rsidRDefault="007516A4" w:rsidP="007516A4">
      <w:pPr>
        <w:autoSpaceDE w:val="0"/>
        <w:autoSpaceDN w:val="0"/>
        <w:adjustRightInd w:val="0"/>
        <w:jc w:val="center"/>
        <w:rPr>
          <w:rFonts w:asciiTheme="minorEastAsia" w:hAnsiTheme="minorEastAsia" w:cs="仿宋_GB2312"/>
          <w:color w:val="000000"/>
          <w:kern w:val="0"/>
          <w:szCs w:val="21"/>
          <w:lang w:val="zh-CN"/>
        </w:rPr>
      </w:pPr>
    </w:p>
    <w:p w:rsidR="007516A4" w:rsidRPr="00EC525E" w:rsidRDefault="007516A4" w:rsidP="007516A4">
      <w:pPr>
        <w:autoSpaceDE w:val="0"/>
        <w:autoSpaceDN w:val="0"/>
        <w:adjustRightInd w:val="0"/>
        <w:jc w:val="left"/>
        <w:rPr>
          <w:rFonts w:asciiTheme="minorEastAsia" w:hAnsiTheme="minorEastAsia" w:cs="仿宋_GB2312"/>
          <w:color w:val="000000"/>
          <w:kern w:val="0"/>
          <w:szCs w:val="21"/>
          <w:lang w:val="zh-CN"/>
        </w:rPr>
      </w:pPr>
      <w:r w:rsidRPr="007516A4">
        <w:rPr>
          <w:rFonts w:ascii="黑体" w:eastAsia="黑体" w:hAnsi="黑体" w:cs="仿宋_GB2312" w:hint="eastAsia"/>
          <w:color w:val="000000"/>
          <w:kern w:val="0"/>
          <w:szCs w:val="21"/>
          <w:lang w:val="zh-CN"/>
        </w:rPr>
        <w:lastRenderedPageBreak/>
        <w:t xml:space="preserve">　　第一条　</w:t>
      </w:r>
      <w:r w:rsidRPr="00EC525E">
        <w:rPr>
          <w:rFonts w:asciiTheme="minorEastAsia" w:hAnsiTheme="minorEastAsia" w:cs="仿宋_GB2312" w:hint="eastAsia"/>
          <w:color w:val="000000"/>
          <w:kern w:val="0"/>
          <w:szCs w:val="21"/>
          <w:lang w:val="zh-CN"/>
        </w:rPr>
        <w:t>为了密切联系人民群众，依法保障信访人的合法权益，维护信访秩序，监督和促进国家机关依法行使职权，根据《中华人民共和国宪法》和有关法律、行政法规，结合本省实际，制定本条例。</w:t>
      </w:r>
    </w:p>
    <w:p w:rsidR="007516A4" w:rsidRPr="00EC525E" w:rsidRDefault="007516A4" w:rsidP="007516A4">
      <w:pPr>
        <w:autoSpaceDE w:val="0"/>
        <w:autoSpaceDN w:val="0"/>
        <w:adjustRightInd w:val="0"/>
        <w:jc w:val="left"/>
        <w:rPr>
          <w:rFonts w:asciiTheme="minorEastAsia" w:hAnsiTheme="minorEastAsia" w:cs="仿宋_GB2312"/>
          <w:color w:val="000000"/>
          <w:kern w:val="0"/>
          <w:szCs w:val="21"/>
          <w:lang w:val="zh-CN"/>
        </w:rPr>
      </w:pPr>
      <w:r w:rsidRPr="007516A4">
        <w:rPr>
          <w:rFonts w:ascii="黑体" w:eastAsia="黑体" w:hAnsi="黑体" w:cs="仿宋_GB2312" w:hint="eastAsia"/>
          <w:color w:val="000000"/>
          <w:kern w:val="0"/>
          <w:szCs w:val="21"/>
          <w:lang w:val="zh-CN"/>
        </w:rPr>
        <w:t xml:space="preserve">　　第二条</w:t>
      </w:r>
      <w:r w:rsidRPr="00EC525E">
        <w:rPr>
          <w:rFonts w:asciiTheme="minorEastAsia" w:hAnsiTheme="minorEastAsia" w:cs="仿宋_GB2312" w:hint="eastAsia"/>
          <w:color w:val="000000"/>
          <w:kern w:val="0"/>
          <w:szCs w:val="21"/>
          <w:lang w:val="zh-CN"/>
        </w:rPr>
        <w:t xml:space="preserve">　本条例适用于本省行政区域内国家机关的信访工作和信访人的信访活动。</w:t>
      </w:r>
    </w:p>
    <w:p w:rsidR="007516A4" w:rsidRPr="00EC525E" w:rsidRDefault="007516A4" w:rsidP="007516A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本条例所称信访，是指公民、法人或者其他组织采用书信、网络、电子邮件、传真、电话、走访等形式，向国家机关反映情况，提出建议、意见或者投诉请求，依法由有关国家机关处理的活动。</w:t>
      </w:r>
    </w:p>
    <w:p w:rsidR="007516A4" w:rsidRPr="00EC525E" w:rsidRDefault="007516A4" w:rsidP="007516A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本条例所称信访人，是指采用前款规定形式进行信访活动的公民、法人和其他组织。</w:t>
      </w:r>
    </w:p>
    <w:p w:rsidR="007516A4" w:rsidRPr="00EC525E" w:rsidRDefault="007516A4" w:rsidP="007516A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本条例所称国家机关，是指本省行政区域内的国家权力机关及其常设机关、行政机关、审判机关和检察机关。</w:t>
      </w:r>
    </w:p>
    <w:p w:rsidR="007516A4" w:rsidRPr="00EC525E" w:rsidRDefault="007516A4" w:rsidP="007516A4">
      <w:pPr>
        <w:autoSpaceDE w:val="0"/>
        <w:autoSpaceDN w:val="0"/>
        <w:adjustRightInd w:val="0"/>
        <w:jc w:val="left"/>
        <w:rPr>
          <w:rFonts w:asciiTheme="minorEastAsia" w:hAnsiTheme="minorEastAsia" w:cs="仿宋_GB2312"/>
          <w:color w:val="000000"/>
          <w:kern w:val="0"/>
          <w:szCs w:val="21"/>
          <w:lang w:val="zh-CN"/>
        </w:rPr>
      </w:pPr>
      <w:r w:rsidRPr="007516A4">
        <w:rPr>
          <w:rFonts w:ascii="黑体" w:eastAsia="黑体" w:hAnsi="黑体" w:cs="仿宋_GB2312" w:hint="eastAsia"/>
          <w:color w:val="000000"/>
          <w:kern w:val="0"/>
          <w:szCs w:val="21"/>
          <w:lang w:val="zh-CN"/>
        </w:rPr>
        <w:t xml:space="preserve">　　第三条　</w:t>
      </w:r>
      <w:r w:rsidRPr="00EC525E">
        <w:rPr>
          <w:rFonts w:asciiTheme="minorEastAsia" w:hAnsiTheme="minorEastAsia" w:cs="仿宋_GB2312" w:hint="eastAsia"/>
          <w:color w:val="000000"/>
          <w:kern w:val="0"/>
          <w:szCs w:val="21"/>
          <w:lang w:val="zh-CN"/>
        </w:rPr>
        <w:t>信访工作坚持属地管理、分级负责，谁主管、谁负责，</w:t>
      </w:r>
      <w:proofErr w:type="gramStart"/>
      <w:r w:rsidRPr="00EC525E">
        <w:rPr>
          <w:rFonts w:asciiTheme="minorEastAsia" w:hAnsiTheme="minorEastAsia" w:cs="仿宋_GB2312" w:hint="eastAsia"/>
          <w:color w:val="000000"/>
          <w:kern w:val="0"/>
          <w:szCs w:val="21"/>
          <w:lang w:val="zh-CN"/>
        </w:rPr>
        <w:t>访诉分离</w:t>
      </w:r>
      <w:proofErr w:type="gramEnd"/>
      <w:r w:rsidRPr="00EC525E">
        <w:rPr>
          <w:rFonts w:asciiTheme="minorEastAsia" w:hAnsiTheme="minorEastAsia" w:cs="仿宋_GB2312" w:hint="eastAsia"/>
          <w:color w:val="000000"/>
          <w:kern w:val="0"/>
          <w:szCs w:val="21"/>
          <w:lang w:val="zh-CN"/>
        </w:rPr>
        <w:t>、分类处理，依法、及时、就地解决问题与源头预防、多元化解、疏导教育相结合的原则。</w:t>
      </w:r>
    </w:p>
    <w:p w:rsidR="007516A4" w:rsidRPr="00EC525E" w:rsidRDefault="007516A4" w:rsidP="007516A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7516A4">
        <w:rPr>
          <w:rFonts w:ascii="黑体" w:eastAsia="黑体" w:hAnsi="黑体" w:cs="仿宋_GB2312" w:hint="eastAsia"/>
          <w:color w:val="000000"/>
          <w:kern w:val="0"/>
          <w:szCs w:val="21"/>
          <w:lang w:val="zh-CN"/>
        </w:rPr>
        <w:t xml:space="preserve">　第四条</w:t>
      </w:r>
      <w:r w:rsidRPr="00EC525E">
        <w:rPr>
          <w:rFonts w:asciiTheme="minorEastAsia" w:hAnsiTheme="minorEastAsia" w:cs="仿宋_GB2312" w:hint="eastAsia"/>
          <w:color w:val="000000"/>
          <w:kern w:val="0"/>
          <w:szCs w:val="21"/>
          <w:lang w:val="zh-CN"/>
        </w:rPr>
        <w:t xml:space="preserve">　国家机关应当加强信访工作，认真处理来信和网络、电话等投诉，接待来访，倾听人民群众的建议、意见和要求，接受人民群众的监督，保障人民群众的合法权益。</w:t>
      </w:r>
    </w:p>
    <w:p w:rsidR="007516A4" w:rsidRPr="00EC525E" w:rsidRDefault="007516A4" w:rsidP="007516A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国家机关应当建立健全信访工作制度，落实信访工作责任，畅通信访渠道，解决信访人合理合法的投诉请求，化解矛盾纠纷。</w:t>
      </w:r>
    </w:p>
    <w:p w:rsidR="007516A4" w:rsidRPr="00EC525E" w:rsidRDefault="007516A4" w:rsidP="007516A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国家机关负责人应当亲自处理重要来信和网络、电话等投诉，接待重要来访，定期听取信访工作汇报，研究解决信访工作中的突出问题。</w:t>
      </w:r>
    </w:p>
    <w:p w:rsidR="007516A4" w:rsidRPr="00EC525E" w:rsidRDefault="007516A4" w:rsidP="007516A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7516A4">
        <w:rPr>
          <w:rFonts w:ascii="黑体" w:eastAsia="黑体" w:hAnsi="黑体" w:cs="仿宋_GB2312" w:hint="eastAsia"/>
          <w:color w:val="000000"/>
          <w:kern w:val="0"/>
          <w:szCs w:val="21"/>
          <w:lang w:val="zh-CN"/>
        </w:rPr>
        <w:t xml:space="preserve">　第五条</w:t>
      </w:r>
      <w:r w:rsidRPr="00EC525E">
        <w:rPr>
          <w:rFonts w:asciiTheme="minorEastAsia" w:hAnsiTheme="minorEastAsia" w:cs="仿宋_GB2312" w:hint="eastAsia"/>
          <w:color w:val="000000"/>
          <w:kern w:val="0"/>
          <w:szCs w:val="21"/>
          <w:lang w:val="zh-CN"/>
        </w:rPr>
        <w:t xml:space="preserve">　县级以上人民政府应当建立健全信访工作联席会议制度，定期召开信访专题会议，排查化解本行政区域内存在的矛盾纠纷，协调处理涉及两个以上地区、部门、行业的复杂、疑难信访事项。</w:t>
      </w:r>
    </w:p>
    <w:p w:rsidR="007516A4" w:rsidRPr="00EC525E" w:rsidRDefault="007516A4" w:rsidP="007516A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乡镇人民政府、街道办事处应当认真履行信访工作职责，建立健全信访工作网格化管理，重大信访问题报告、处置机制。</w:t>
      </w:r>
    </w:p>
    <w:p w:rsidR="007516A4" w:rsidRPr="00EC525E" w:rsidRDefault="007516A4" w:rsidP="007516A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7516A4">
        <w:rPr>
          <w:rFonts w:ascii="黑体" w:eastAsia="黑体" w:hAnsi="黑体" w:cs="仿宋_GB2312" w:hint="eastAsia"/>
          <w:color w:val="000000"/>
          <w:kern w:val="0"/>
          <w:szCs w:val="21"/>
          <w:lang w:val="zh-CN"/>
        </w:rPr>
        <w:t xml:space="preserve">　第六条　</w:t>
      </w:r>
      <w:r w:rsidRPr="00EC525E">
        <w:rPr>
          <w:rFonts w:asciiTheme="minorEastAsia" w:hAnsiTheme="minorEastAsia" w:cs="仿宋_GB2312" w:hint="eastAsia"/>
          <w:color w:val="000000"/>
          <w:kern w:val="0"/>
          <w:szCs w:val="21"/>
          <w:lang w:val="zh-CN"/>
        </w:rPr>
        <w:t>县级以上人民代表大会常务委员会应当设立或者确定负责信访工作的机构。</w:t>
      </w:r>
    </w:p>
    <w:p w:rsidR="007516A4" w:rsidRPr="00EC525E" w:rsidRDefault="007516A4" w:rsidP="007516A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县级以上人民政府应当设立信访工作机构。县级以上人民政府工作部门、乡镇人民政府和街道办事处应当确定负责信访工作的机构，配备专（兼）职信访工作人员，负责其职责范围内的信访工作。</w:t>
      </w:r>
    </w:p>
    <w:p w:rsidR="007516A4" w:rsidRPr="00EC525E" w:rsidRDefault="007516A4" w:rsidP="007516A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各级人民法院、人民检察院应当设立或者确定负责信访工作的机构。</w:t>
      </w:r>
    </w:p>
    <w:p w:rsidR="007516A4" w:rsidRPr="00EC525E" w:rsidRDefault="007516A4" w:rsidP="007516A4">
      <w:pPr>
        <w:autoSpaceDE w:val="0"/>
        <w:autoSpaceDN w:val="0"/>
        <w:adjustRightInd w:val="0"/>
        <w:jc w:val="left"/>
        <w:rPr>
          <w:rFonts w:asciiTheme="minorEastAsia" w:hAnsiTheme="minorEastAsia" w:cs="仿宋_GB2312"/>
          <w:color w:val="000000"/>
          <w:kern w:val="0"/>
          <w:szCs w:val="21"/>
          <w:lang w:val="zh-CN"/>
        </w:rPr>
      </w:pPr>
      <w:r w:rsidRPr="007516A4">
        <w:rPr>
          <w:rFonts w:ascii="黑体" w:eastAsia="黑体" w:hAnsi="黑体" w:cs="仿宋_GB2312" w:hint="eastAsia"/>
          <w:color w:val="000000"/>
          <w:kern w:val="0"/>
          <w:szCs w:val="21"/>
          <w:lang w:val="zh-CN"/>
        </w:rPr>
        <w:t xml:space="preserve">　　第七条</w:t>
      </w:r>
      <w:r w:rsidRPr="00EC525E">
        <w:rPr>
          <w:rFonts w:asciiTheme="minorEastAsia" w:hAnsiTheme="minorEastAsia" w:cs="仿宋_GB2312" w:hint="eastAsia"/>
          <w:color w:val="000000"/>
          <w:kern w:val="0"/>
          <w:szCs w:val="21"/>
          <w:lang w:val="zh-CN"/>
        </w:rPr>
        <w:t xml:space="preserve">　对信访工作中</w:t>
      </w:r>
      <w:proofErr w:type="gramStart"/>
      <w:r w:rsidRPr="00EC525E">
        <w:rPr>
          <w:rFonts w:asciiTheme="minorEastAsia" w:hAnsiTheme="minorEastAsia" w:cs="仿宋_GB2312" w:hint="eastAsia"/>
          <w:color w:val="000000"/>
          <w:kern w:val="0"/>
          <w:szCs w:val="21"/>
          <w:lang w:val="zh-CN"/>
        </w:rPr>
        <w:t>作出</w:t>
      </w:r>
      <w:proofErr w:type="gramEnd"/>
      <w:r w:rsidRPr="00EC525E">
        <w:rPr>
          <w:rFonts w:asciiTheme="minorEastAsia" w:hAnsiTheme="minorEastAsia" w:cs="仿宋_GB2312" w:hint="eastAsia"/>
          <w:color w:val="000000"/>
          <w:kern w:val="0"/>
          <w:szCs w:val="21"/>
          <w:lang w:val="zh-CN"/>
        </w:rPr>
        <w:t>显著成绩的单位和个人，有关国家机关应当给予表彰奖励。</w:t>
      </w:r>
    </w:p>
    <w:p w:rsidR="00D27AAF" w:rsidRDefault="00D27AAF" w:rsidP="007516A4">
      <w:pPr>
        <w:autoSpaceDE w:val="0"/>
        <w:autoSpaceDN w:val="0"/>
        <w:adjustRightInd w:val="0"/>
        <w:jc w:val="center"/>
        <w:rPr>
          <w:rFonts w:ascii="黑体" w:eastAsia="黑体" w:hAnsi="黑体" w:cs="仿宋_GB2312"/>
          <w:color w:val="000000"/>
          <w:kern w:val="0"/>
          <w:szCs w:val="21"/>
          <w:lang w:val="zh-CN"/>
        </w:rPr>
      </w:pPr>
    </w:p>
    <w:p w:rsidR="007516A4" w:rsidRDefault="007516A4" w:rsidP="007516A4">
      <w:pPr>
        <w:autoSpaceDE w:val="0"/>
        <w:autoSpaceDN w:val="0"/>
        <w:adjustRightInd w:val="0"/>
        <w:jc w:val="center"/>
        <w:rPr>
          <w:rFonts w:ascii="黑体" w:eastAsia="黑体" w:hAnsi="黑体" w:cs="仿宋_GB2312"/>
          <w:color w:val="000000"/>
          <w:kern w:val="0"/>
          <w:szCs w:val="21"/>
          <w:lang w:val="zh-CN"/>
        </w:rPr>
      </w:pPr>
      <w:r w:rsidRPr="007516A4">
        <w:rPr>
          <w:rFonts w:ascii="黑体" w:eastAsia="黑体" w:hAnsi="黑体" w:cs="仿宋_GB2312" w:hint="eastAsia"/>
          <w:color w:val="000000"/>
          <w:kern w:val="0"/>
          <w:szCs w:val="21"/>
          <w:lang w:val="zh-CN"/>
        </w:rPr>
        <w:t>第二章　信访人的权利和义务</w:t>
      </w:r>
    </w:p>
    <w:p w:rsidR="00D27AAF" w:rsidRPr="007516A4" w:rsidRDefault="00D27AAF" w:rsidP="007516A4">
      <w:pPr>
        <w:autoSpaceDE w:val="0"/>
        <w:autoSpaceDN w:val="0"/>
        <w:adjustRightInd w:val="0"/>
        <w:jc w:val="center"/>
        <w:rPr>
          <w:rFonts w:ascii="黑体" w:eastAsia="黑体" w:hAnsi="黑体" w:cs="仿宋_GB2312"/>
          <w:color w:val="000000"/>
          <w:kern w:val="0"/>
          <w:szCs w:val="21"/>
          <w:lang w:val="zh-CN"/>
        </w:rPr>
      </w:pPr>
    </w:p>
    <w:p w:rsidR="007516A4" w:rsidRPr="00EC525E" w:rsidRDefault="007516A4" w:rsidP="007516A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w:t>
      </w:r>
      <w:r w:rsidRPr="007516A4">
        <w:rPr>
          <w:rFonts w:ascii="黑体" w:eastAsia="黑体" w:hAnsi="黑体" w:cs="仿宋_GB2312" w:hint="eastAsia"/>
          <w:color w:val="000000"/>
          <w:kern w:val="0"/>
          <w:szCs w:val="21"/>
          <w:lang w:val="zh-CN"/>
        </w:rPr>
        <w:t xml:space="preserve">第八条　</w:t>
      </w:r>
      <w:r w:rsidRPr="00EC525E">
        <w:rPr>
          <w:rFonts w:asciiTheme="minorEastAsia" w:hAnsiTheme="minorEastAsia" w:cs="仿宋_GB2312" w:hint="eastAsia"/>
          <w:color w:val="000000"/>
          <w:kern w:val="0"/>
          <w:szCs w:val="21"/>
          <w:lang w:val="zh-CN"/>
        </w:rPr>
        <w:t>信访人依法进行的信访活动受法律保护。任何组织和个人不得干预、阻挠信访人依法进行的信访活动，不得非法限制信访人的人身自由，不得歧视、打击报复信访人。</w:t>
      </w:r>
    </w:p>
    <w:p w:rsidR="007516A4" w:rsidRPr="00EC525E" w:rsidRDefault="007516A4" w:rsidP="007516A4">
      <w:pPr>
        <w:autoSpaceDE w:val="0"/>
        <w:autoSpaceDN w:val="0"/>
        <w:adjustRightInd w:val="0"/>
        <w:jc w:val="left"/>
        <w:rPr>
          <w:rFonts w:asciiTheme="minorEastAsia" w:hAnsiTheme="minorEastAsia" w:cs="仿宋_GB2312"/>
          <w:color w:val="000000"/>
          <w:kern w:val="0"/>
          <w:szCs w:val="21"/>
          <w:lang w:val="zh-CN"/>
        </w:rPr>
      </w:pPr>
      <w:r w:rsidRPr="007516A4">
        <w:rPr>
          <w:rFonts w:ascii="黑体" w:eastAsia="黑体" w:hAnsi="黑体" w:cs="仿宋_GB2312" w:hint="eastAsia"/>
          <w:color w:val="000000"/>
          <w:kern w:val="0"/>
          <w:szCs w:val="21"/>
          <w:lang w:val="zh-CN"/>
        </w:rPr>
        <w:t xml:space="preserve">　　第九条</w:t>
      </w:r>
      <w:r w:rsidRPr="00EC525E">
        <w:rPr>
          <w:rFonts w:asciiTheme="minorEastAsia" w:hAnsiTheme="minorEastAsia" w:cs="仿宋_GB2312" w:hint="eastAsia"/>
          <w:color w:val="000000"/>
          <w:kern w:val="0"/>
          <w:szCs w:val="21"/>
          <w:lang w:val="zh-CN"/>
        </w:rPr>
        <w:t xml:space="preserve">　信访人在信访活动中，享有下列权利：</w:t>
      </w:r>
    </w:p>
    <w:p w:rsidR="007516A4" w:rsidRPr="00EC525E" w:rsidRDefault="007516A4" w:rsidP="007516A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（一）了解信访工作制度及信访事项的处理程序；</w:t>
      </w:r>
    </w:p>
    <w:p w:rsidR="007516A4" w:rsidRPr="00EC525E" w:rsidRDefault="007516A4" w:rsidP="007516A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（二）要求信访工作人员提供与其提出的信访事项有关的咨询服务；</w:t>
      </w:r>
    </w:p>
    <w:p w:rsidR="007516A4" w:rsidRPr="00EC525E" w:rsidRDefault="007516A4" w:rsidP="007516A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（三）对与信访事项有直接利害关系的信访工作人员提出回避申请；</w:t>
      </w:r>
    </w:p>
    <w:p w:rsidR="007516A4" w:rsidRPr="00EC525E" w:rsidRDefault="007516A4" w:rsidP="007516A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（四）查询其信访事项的办理情况、办理结果；</w:t>
      </w:r>
    </w:p>
    <w:p w:rsidR="007516A4" w:rsidRPr="00EC525E" w:rsidRDefault="007516A4" w:rsidP="007516A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（五）法律、法规规定的其他权利。</w:t>
      </w:r>
    </w:p>
    <w:p w:rsidR="007516A4" w:rsidRPr="00EC525E" w:rsidRDefault="007516A4" w:rsidP="007516A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7516A4">
        <w:rPr>
          <w:rFonts w:ascii="黑体" w:eastAsia="黑体" w:hAnsi="黑体" w:cs="仿宋_GB2312" w:hint="eastAsia"/>
          <w:color w:val="000000"/>
          <w:kern w:val="0"/>
          <w:szCs w:val="21"/>
          <w:lang w:val="zh-CN"/>
        </w:rPr>
        <w:t xml:space="preserve">　第十条</w:t>
      </w:r>
      <w:r w:rsidRPr="00EC525E">
        <w:rPr>
          <w:rFonts w:asciiTheme="minorEastAsia" w:hAnsiTheme="minorEastAsia" w:cs="仿宋_GB2312" w:hint="eastAsia"/>
          <w:color w:val="000000"/>
          <w:kern w:val="0"/>
          <w:szCs w:val="21"/>
          <w:lang w:val="zh-CN"/>
        </w:rPr>
        <w:t xml:space="preserve">　信访人在信访活动中，应当履行下列义务：</w:t>
      </w:r>
    </w:p>
    <w:p w:rsidR="007516A4" w:rsidRPr="00EC525E" w:rsidRDefault="007516A4" w:rsidP="007516A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（一）依照法定的方式和程序提出信访事项；</w:t>
      </w:r>
    </w:p>
    <w:p w:rsidR="007516A4" w:rsidRPr="00EC525E" w:rsidRDefault="007516A4" w:rsidP="007516A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（二）提出的信访事项客观真实，对提供材料的真实性负责，不得捏造、歪曲事实，不得诽谤、诬告陷害他人；</w:t>
      </w:r>
    </w:p>
    <w:p w:rsidR="007516A4" w:rsidRPr="00EC525E" w:rsidRDefault="007516A4" w:rsidP="007516A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（三）配合国家机关对信访事项进行调查、核实和处理；</w:t>
      </w:r>
    </w:p>
    <w:p w:rsidR="007516A4" w:rsidRPr="00EC525E" w:rsidRDefault="007516A4" w:rsidP="007516A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（四）法律、法规规定的其他义务。</w:t>
      </w:r>
    </w:p>
    <w:p w:rsidR="007516A4" w:rsidRPr="00EC525E" w:rsidRDefault="007516A4" w:rsidP="007516A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7516A4">
        <w:rPr>
          <w:rFonts w:ascii="黑体" w:eastAsia="黑体" w:hAnsi="黑体" w:cs="仿宋_GB2312" w:hint="eastAsia"/>
          <w:color w:val="000000"/>
          <w:kern w:val="0"/>
          <w:szCs w:val="21"/>
          <w:lang w:val="zh-CN"/>
        </w:rPr>
        <w:t xml:space="preserve">　第十一条</w:t>
      </w:r>
      <w:r w:rsidRPr="00EC525E">
        <w:rPr>
          <w:rFonts w:asciiTheme="minorEastAsia" w:hAnsiTheme="minorEastAsia" w:cs="仿宋_GB2312" w:hint="eastAsia"/>
          <w:color w:val="000000"/>
          <w:kern w:val="0"/>
          <w:szCs w:val="21"/>
          <w:lang w:val="zh-CN"/>
        </w:rPr>
        <w:t xml:space="preserve">　信访人在信访活动中，应当自觉遵守社会公共秩序和信访秩序，不得有下列行为：</w:t>
      </w:r>
    </w:p>
    <w:p w:rsidR="007516A4" w:rsidRPr="00EC525E" w:rsidRDefault="007516A4" w:rsidP="007516A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（一）在国家机关办公场所周围、公共场所非法聚集，围堵、冲击国家机关、重要活动场所，拦截公务车辆，或者堵塞、阻断交通；</w:t>
      </w:r>
    </w:p>
    <w:p w:rsidR="007516A4" w:rsidRPr="00EC525E" w:rsidRDefault="007516A4" w:rsidP="007516A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（二）携带危险物品、管制器具；</w:t>
      </w:r>
    </w:p>
    <w:p w:rsidR="007516A4" w:rsidRPr="00EC525E" w:rsidRDefault="007516A4" w:rsidP="007516A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（三）侮辱、殴打、威胁国家机关工作人员，或者非法限制他人人身自由；</w:t>
      </w:r>
    </w:p>
    <w:p w:rsidR="007516A4" w:rsidRPr="00EC525E" w:rsidRDefault="007516A4" w:rsidP="007516A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（四）在信访接待场所滞留、滋事，或者将生活不能自理的人弃留在信访接待场所；</w:t>
      </w:r>
    </w:p>
    <w:p w:rsidR="007516A4" w:rsidRPr="00EC525E" w:rsidRDefault="007516A4" w:rsidP="007516A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（五）煽动、串联、胁迫、利诱他人信访，或者以信访为名借机谋取不当利益；</w:t>
      </w:r>
    </w:p>
    <w:p w:rsidR="007516A4" w:rsidRPr="00EC525E" w:rsidRDefault="007516A4" w:rsidP="007516A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（六）扰乱公共秩序、妨害国家和公共安全的其他行为。</w:t>
      </w:r>
    </w:p>
    <w:p w:rsidR="00D27AAF" w:rsidRDefault="00D27AAF" w:rsidP="007516A4">
      <w:pPr>
        <w:autoSpaceDE w:val="0"/>
        <w:autoSpaceDN w:val="0"/>
        <w:adjustRightInd w:val="0"/>
        <w:jc w:val="center"/>
        <w:rPr>
          <w:rFonts w:ascii="黑体" w:eastAsia="黑体" w:hAnsi="黑体" w:cs="仿宋_GB2312"/>
          <w:color w:val="000000"/>
          <w:kern w:val="0"/>
          <w:szCs w:val="21"/>
          <w:lang w:val="zh-CN"/>
        </w:rPr>
      </w:pPr>
    </w:p>
    <w:p w:rsidR="007516A4" w:rsidRDefault="007516A4" w:rsidP="007516A4">
      <w:pPr>
        <w:autoSpaceDE w:val="0"/>
        <w:autoSpaceDN w:val="0"/>
        <w:adjustRightInd w:val="0"/>
        <w:jc w:val="center"/>
        <w:rPr>
          <w:rFonts w:ascii="黑体" w:eastAsia="黑体" w:hAnsi="黑体" w:cs="仿宋_GB2312"/>
          <w:color w:val="000000"/>
          <w:kern w:val="0"/>
          <w:szCs w:val="21"/>
          <w:lang w:val="zh-CN"/>
        </w:rPr>
      </w:pPr>
      <w:r w:rsidRPr="007516A4">
        <w:rPr>
          <w:rFonts w:ascii="黑体" w:eastAsia="黑体" w:hAnsi="黑体" w:cs="仿宋_GB2312" w:hint="eastAsia"/>
          <w:color w:val="000000"/>
          <w:kern w:val="0"/>
          <w:szCs w:val="21"/>
          <w:lang w:val="zh-CN"/>
        </w:rPr>
        <w:t>第三章　信访事项的提出和受理</w:t>
      </w:r>
    </w:p>
    <w:p w:rsidR="00D27AAF" w:rsidRPr="007516A4" w:rsidRDefault="00D27AAF" w:rsidP="007516A4">
      <w:pPr>
        <w:autoSpaceDE w:val="0"/>
        <w:autoSpaceDN w:val="0"/>
        <w:adjustRightInd w:val="0"/>
        <w:jc w:val="center"/>
        <w:rPr>
          <w:rFonts w:ascii="黑体" w:eastAsia="黑体" w:hAnsi="黑体" w:cs="仿宋_GB2312"/>
          <w:color w:val="000000"/>
          <w:kern w:val="0"/>
          <w:szCs w:val="21"/>
          <w:lang w:val="zh-CN"/>
        </w:rPr>
      </w:pPr>
    </w:p>
    <w:p w:rsidR="007516A4" w:rsidRPr="00EC525E" w:rsidRDefault="007516A4" w:rsidP="007516A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7516A4">
        <w:rPr>
          <w:rFonts w:ascii="黑体" w:eastAsia="黑体" w:hAnsi="黑体" w:cs="仿宋_GB2312" w:hint="eastAsia"/>
          <w:color w:val="000000"/>
          <w:kern w:val="0"/>
          <w:szCs w:val="21"/>
          <w:lang w:val="zh-CN"/>
        </w:rPr>
        <w:t xml:space="preserve">　第十二条　</w:t>
      </w:r>
      <w:r w:rsidRPr="00EC525E">
        <w:rPr>
          <w:rFonts w:asciiTheme="minorEastAsia" w:hAnsiTheme="minorEastAsia" w:cs="仿宋_GB2312" w:hint="eastAsia"/>
          <w:color w:val="000000"/>
          <w:kern w:val="0"/>
          <w:szCs w:val="21"/>
          <w:lang w:val="zh-CN"/>
        </w:rPr>
        <w:t>国家机关应当向社会公布其信访工作机构的地址、网址、电子信箱、信访接待的地点和时间、值班电话，并在信访接待场所和政务网站公布与信访工作有关的法律、法规、规章、工作规范、信访事项的受理和办理程序。</w:t>
      </w:r>
    </w:p>
    <w:p w:rsidR="007516A4" w:rsidRPr="00EC525E" w:rsidRDefault="007516A4" w:rsidP="007516A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7516A4">
        <w:rPr>
          <w:rFonts w:ascii="黑体" w:eastAsia="黑体" w:hAnsi="黑体" w:cs="仿宋_GB2312" w:hint="eastAsia"/>
          <w:color w:val="000000"/>
          <w:kern w:val="0"/>
          <w:szCs w:val="21"/>
          <w:lang w:val="zh-CN"/>
        </w:rPr>
        <w:t xml:space="preserve">　第十三条</w:t>
      </w:r>
      <w:r w:rsidRPr="00EC525E">
        <w:rPr>
          <w:rFonts w:asciiTheme="minorEastAsia" w:hAnsiTheme="minorEastAsia" w:cs="仿宋_GB2312" w:hint="eastAsia"/>
          <w:color w:val="000000"/>
          <w:kern w:val="0"/>
          <w:szCs w:val="21"/>
          <w:lang w:val="zh-CN"/>
        </w:rPr>
        <w:t xml:space="preserve">　县级以上人民政府应当设立信访联合接待场所，建立统一的网络信访平台和电话信访平台，畅通信访渠道。</w:t>
      </w:r>
    </w:p>
    <w:p w:rsidR="007516A4" w:rsidRPr="00EC525E" w:rsidRDefault="007516A4" w:rsidP="007516A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国家机关应当将有关信访事项的登记、受理、转送、交办、反馈等</w:t>
      </w:r>
      <w:r w:rsidRPr="00EC525E">
        <w:rPr>
          <w:rFonts w:asciiTheme="minorEastAsia" w:hAnsiTheme="minorEastAsia" w:cs="仿宋_GB2312"/>
          <w:color w:val="000000"/>
          <w:kern w:val="0"/>
          <w:szCs w:val="21"/>
          <w:lang w:val="zh-CN"/>
        </w:rPr>
        <w:t>,</w:t>
      </w:r>
      <w:r w:rsidRPr="00EC525E">
        <w:rPr>
          <w:rFonts w:asciiTheme="minorEastAsia" w:hAnsiTheme="minorEastAsia" w:cs="仿宋_GB2312" w:hint="eastAsia"/>
          <w:color w:val="000000"/>
          <w:kern w:val="0"/>
          <w:szCs w:val="21"/>
          <w:lang w:val="zh-CN"/>
        </w:rPr>
        <w:t>集中录入网络信访系统</w:t>
      </w:r>
      <w:r w:rsidRPr="00EC525E">
        <w:rPr>
          <w:rFonts w:asciiTheme="minorEastAsia" w:hAnsiTheme="minorEastAsia" w:cs="仿宋_GB2312"/>
          <w:color w:val="000000"/>
          <w:kern w:val="0"/>
          <w:szCs w:val="21"/>
          <w:lang w:val="zh-CN"/>
        </w:rPr>
        <w:t>,</w:t>
      </w:r>
      <w:r w:rsidRPr="00EC525E">
        <w:rPr>
          <w:rFonts w:asciiTheme="minorEastAsia" w:hAnsiTheme="minorEastAsia" w:cs="仿宋_GB2312" w:hint="eastAsia"/>
          <w:color w:val="000000"/>
          <w:kern w:val="0"/>
          <w:szCs w:val="21"/>
          <w:lang w:val="zh-CN"/>
        </w:rPr>
        <w:t>实现信访信息互联共享和信访事项办理公开。</w:t>
      </w:r>
    </w:p>
    <w:p w:rsidR="007516A4" w:rsidRPr="00EC525E" w:rsidRDefault="007516A4" w:rsidP="007516A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7516A4">
        <w:rPr>
          <w:rFonts w:ascii="黑体" w:eastAsia="黑体" w:hAnsi="黑体" w:cs="仿宋_GB2312" w:hint="eastAsia"/>
          <w:color w:val="000000"/>
          <w:kern w:val="0"/>
          <w:szCs w:val="21"/>
          <w:lang w:val="zh-CN"/>
        </w:rPr>
        <w:t>第十四条</w:t>
      </w:r>
      <w:r w:rsidRPr="00EC525E">
        <w:rPr>
          <w:rFonts w:asciiTheme="minorEastAsia" w:hAnsiTheme="minorEastAsia" w:cs="仿宋_GB2312" w:hint="eastAsia"/>
          <w:color w:val="000000"/>
          <w:kern w:val="0"/>
          <w:szCs w:val="21"/>
          <w:lang w:val="zh-CN"/>
        </w:rPr>
        <w:t xml:space="preserve">　信访人提出信访事项，一般应当采用书信、网络、电子邮件、传真等书面形式，向信访事项发生地有权处理的国家</w:t>
      </w:r>
      <w:r w:rsidRPr="00EC525E">
        <w:rPr>
          <w:rFonts w:asciiTheme="minorEastAsia" w:hAnsiTheme="minorEastAsia" w:cs="仿宋_GB2312" w:hint="eastAsia"/>
          <w:color w:val="000000"/>
          <w:kern w:val="0"/>
          <w:szCs w:val="21"/>
          <w:lang w:val="zh-CN"/>
        </w:rPr>
        <w:lastRenderedPageBreak/>
        <w:t>机关提交。</w:t>
      </w:r>
    </w:p>
    <w:p w:rsidR="007516A4" w:rsidRPr="00EC525E" w:rsidRDefault="007516A4" w:rsidP="007516A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信访事项涉及投诉请求的，应当载明信访人的姓名（名称）、地址、联系方式、投诉请求、事实及理由。</w:t>
      </w:r>
    </w:p>
    <w:p w:rsidR="007516A4" w:rsidRPr="00EC525E" w:rsidRDefault="007516A4" w:rsidP="007516A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信访人采用电话形式提出投诉请求的，国家机关应当如实记录信访人的姓名（名称）、地址、联系方式、投诉请求、事实及理由。</w:t>
      </w:r>
    </w:p>
    <w:p w:rsidR="007516A4" w:rsidRPr="00EC525E" w:rsidRDefault="007516A4" w:rsidP="007516A4">
      <w:pPr>
        <w:autoSpaceDE w:val="0"/>
        <w:autoSpaceDN w:val="0"/>
        <w:adjustRightInd w:val="0"/>
        <w:jc w:val="left"/>
        <w:rPr>
          <w:rFonts w:asciiTheme="minorEastAsia" w:hAnsiTheme="minorEastAsia" w:cs="仿宋_GB2312"/>
          <w:color w:val="000000"/>
          <w:kern w:val="0"/>
          <w:szCs w:val="21"/>
          <w:lang w:val="zh-CN"/>
        </w:rPr>
      </w:pPr>
      <w:r w:rsidRPr="007516A4">
        <w:rPr>
          <w:rFonts w:ascii="黑体" w:eastAsia="黑体" w:hAnsi="黑体" w:cs="仿宋_GB2312" w:hint="eastAsia"/>
          <w:color w:val="000000"/>
          <w:kern w:val="0"/>
          <w:szCs w:val="21"/>
          <w:lang w:val="zh-CN"/>
        </w:rPr>
        <w:t xml:space="preserve">　　第十五条</w:t>
      </w:r>
      <w:r w:rsidRPr="00EC525E">
        <w:rPr>
          <w:rFonts w:asciiTheme="minorEastAsia" w:hAnsiTheme="minorEastAsia" w:cs="仿宋_GB2312" w:hint="eastAsia"/>
          <w:color w:val="000000"/>
          <w:kern w:val="0"/>
          <w:szCs w:val="21"/>
          <w:lang w:val="zh-CN"/>
        </w:rPr>
        <w:t xml:space="preserve">　信访人采用走访形式提出信访事项的，应当持本人有效身份证件，到信访事项发生地有权处理的本级或者上一级国家机关指定的接待场所提出信访事项。</w:t>
      </w:r>
    </w:p>
    <w:p w:rsidR="007516A4" w:rsidRPr="00EC525E" w:rsidRDefault="007516A4" w:rsidP="007516A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多人以走访形式共同提出同一信访事项的，应当通过其推选的代表反映。十人以下的，代表人数最多不得超过三人；超过十人的，代表人数最多不得超过五人。</w:t>
      </w:r>
    </w:p>
    <w:p w:rsidR="007516A4" w:rsidRPr="00EC525E" w:rsidRDefault="007516A4" w:rsidP="007516A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7516A4">
        <w:rPr>
          <w:rFonts w:ascii="黑体" w:eastAsia="黑体" w:hAnsi="黑体" w:cs="仿宋_GB2312" w:hint="eastAsia"/>
          <w:color w:val="000000"/>
          <w:kern w:val="0"/>
          <w:szCs w:val="21"/>
          <w:lang w:val="zh-CN"/>
        </w:rPr>
        <w:t xml:space="preserve">　第十六条</w:t>
      </w:r>
      <w:r w:rsidRPr="00EC525E">
        <w:rPr>
          <w:rFonts w:asciiTheme="minorEastAsia" w:hAnsiTheme="minorEastAsia" w:cs="仿宋_GB2312" w:hint="eastAsia"/>
          <w:color w:val="000000"/>
          <w:kern w:val="0"/>
          <w:szCs w:val="21"/>
          <w:lang w:val="zh-CN"/>
        </w:rPr>
        <w:t xml:space="preserve">　县级以上人民代表大会常务委员会受理下列信访事项：</w:t>
      </w:r>
    </w:p>
    <w:p w:rsidR="007516A4" w:rsidRPr="00EC525E" w:rsidRDefault="007516A4" w:rsidP="007516A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（一）对本级或者下一级人民代表大会及其常务委员会通过的地方性法规或者决议、决定的建议；</w:t>
      </w:r>
    </w:p>
    <w:p w:rsidR="007516A4" w:rsidRPr="00EC525E" w:rsidRDefault="007516A4" w:rsidP="007516A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（二）对本级人民政府制定的地方政府规章和其他规范性文件的建议；</w:t>
      </w:r>
    </w:p>
    <w:p w:rsidR="007516A4" w:rsidRPr="00EC525E" w:rsidRDefault="007516A4" w:rsidP="007516A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（三）对本级人民代表大会及其常务委员会、人民政府、人民法院、人民检察院工作的建议、意见；</w:t>
      </w:r>
    </w:p>
    <w:p w:rsidR="007516A4" w:rsidRPr="00EC525E" w:rsidRDefault="007516A4" w:rsidP="007516A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（四）对本级人民代表大会及其常务委员会选举、决定任命、批准任命的国家机关工作人员职务行为的建议、意见或者不服其</w:t>
      </w:r>
      <w:r w:rsidRPr="00EC525E">
        <w:rPr>
          <w:rFonts w:asciiTheme="minorEastAsia" w:hAnsiTheme="minorEastAsia" w:cs="仿宋_GB2312" w:hint="eastAsia"/>
          <w:color w:val="000000"/>
          <w:kern w:val="0"/>
          <w:szCs w:val="21"/>
          <w:lang w:val="zh-CN"/>
        </w:rPr>
        <w:lastRenderedPageBreak/>
        <w:t>行使司法职权以外的职务行为的投诉请求；</w:t>
      </w:r>
    </w:p>
    <w:p w:rsidR="007516A4" w:rsidRPr="00EC525E" w:rsidRDefault="007516A4" w:rsidP="007516A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（五）对本级人民代表大会代表、人民代表大会常务委员会组成人员、人民代表大会常务委员会机关工作人员职务行为的建议、意见或者不服其职务行为的投诉请求；</w:t>
      </w:r>
    </w:p>
    <w:p w:rsidR="007516A4" w:rsidRPr="00EC525E" w:rsidRDefault="007516A4" w:rsidP="007516A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（六）依法应当受理的其他信访事项。</w:t>
      </w:r>
    </w:p>
    <w:p w:rsidR="007516A4" w:rsidRPr="00EC525E" w:rsidRDefault="007516A4" w:rsidP="007516A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7516A4">
        <w:rPr>
          <w:rFonts w:ascii="黑体" w:eastAsia="黑体" w:hAnsi="黑体" w:cs="仿宋_GB2312" w:hint="eastAsia"/>
          <w:color w:val="000000"/>
          <w:kern w:val="0"/>
          <w:szCs w:val="21"/>
          <w:lang w:val="zh-CN"/>
        </w:rPr>
        <w:t xml:space="preserve">　第十七条</w:t>
      </w:r>
      <w:r w:rsidRPr="00EC525E">
        <w:rPr>
          <w:rFonts w:asciiTheme="minorEastAsia" w:hAnsiTheme="minorEastAsia" w:cs="仿宋_GB2312" w:hint="eastAsia"/>
          <w:color w:val="000000"/>
          <w:kern w:val="0"/>
          <w:szCs w:val="21"/>
          <w:lang w:val="zh-CN"/>
        </w:rPr>
        <w:t xml:space="preserve">　各级人民政府、县级以上人民政府工作部门和派出机关、派出机构依据职责权限，受理下列信访事项：</w:t>
      </w:r>
    </w:p>
    <w:p w:rsidR="007516A4" w:rsidRPr="00EC525E" w:rsidRDefault="007516A4" w:rsidP="007516A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（一）对本行政区域内的经济、政治、文化、社会和生态文明建设的建议、意见；</w:t>
      </w:r>
    </w:p>
    <w:p w:rsidR="007516A4" w:rsidRPr="00EC525E" w:rsidRDefault="007516A4" w:rsidP="007516A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（二）对行政机关执行法律、法规、规章和本级或者上级人民代表大会及其常务委员会的决议、决定以及上级行政机关决定、命令的建议、意见；</w:t>
      </w:r>
    </w:p>
    <w:p w:rsidR="007516A4" w:rsidRPr="00EC525E" w:rsidRDefault="007516A4" w:rsidP="007516A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（三）对行政机关发布的地方政府规章和其他规范性文件的建议；</w:t>
      </w:r>
    </w:p>
    <w:p w:rsidR="007516A4" w:rsidRPr="00EC525E" w:rsidRDefault="007516A4" w:rsidP="007516A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（四）对行政机关及其工作人员职务行为的建议、意见或者不服其职务行为的投诉请求；</w:t>
      </w:r>
    </w:p>
    <w:p w:rsidR="007516A4" w:rsidRPr="00EC525E" w:rsidRDefault="007516A4" w:rsidP="007516A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（五）对法律、法规授权的具有管理公共事务职能的组织及其工作人员职务行为的建议、意见或者不服其职务行为的投诉请求；</w:t>
      </w:r>
    </w:p>
    <w:p w:rsidR="007516A4" w:rsidRPr="00EC525E" w:rsidRDefault="007516A4" w:rsidP="007516A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（六）对提供公共服务的企业事业单位及其工作人员，以及其他企业事业单位、社会团体中由国家机关任命、派出的人员职务行为的建议、意见或者不服其职务行为的投诉请求；</w:t>
      </w:r>
    </w:p>
    <w:p w:rsidR="007516A4" w:rsidRPr="00EC525E" w:rsidRDefault="007516A4" w:rsidP="007516A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（七）对居民委员会、村民委员会及其成员职务行为的建议、意见或者不服其职务行为的投诉请求；</w:t>
      </w:r>
    </w:p>
    <w:p w:rsidR="007516A4" w:rsidRPr="00EC525E" w:rsidRDefault="007516A4" w:rsidP="007516A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（八）依法应当受理的其他信访事项。</w:t>
      </w:r>
    </w:p>
    <w:p w:rsidR="007516A4" w:rsidRPr="00EC525E" w:rsidRDefault="007516A4" w:rsidP="007516A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7516A4">
        <w:rPr>
          <w:rFonts w:ascii="黑体" w:eastAsia="黑体" w:hAnsi="黑体" w:cs="仿宋_GB2312" w:hint="eastAsia"/>
          <w:color w:val="000000"/>
          <w:kern w:val="0"/>
          <w:szCs w:val="21"/>
          <w:lang w:val="zh-CN"/>
        </w:rPr>
        <w:t xml:space="preserve">第十八条　</w:t>
      </w:r>
      <w:r w:rsidRPr="00EC525E">
        <w:rPr>
          <w:rFonts w:asciiTheme="minorEastAsia" w:hAnsiTheme="minorEastAsia" w:cs="仿宋_GB2312" w:hint="eastAsia"/>
          <w:color w:val="000000"/>
          <w:kern w:val="0"/>
          <w:szCs w:val="21"/>
          <w:lang w:val="zh-CN"/>
        </w:rPr>
        <w:t>各级人民法院、人民检察院受理下列信访事项：</w:t>
      </w:r>
    </w:p>
    <w:p w:rsidR="007516A4" w:rsidRPr="00EC525E" w:rsidRDefault="007516A4" w:rsidP="007516A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（一）对本级人民法院、人民检察院及其工作人员职务行为的建议、意见或者不服其职务行为的申诉；</w:t>
      </w:r>
    </w:p>
    <w:p w:rsidR="007516A4" w:rsidRPr="00EC525E" w:rsidRDefault="007516A4" w:rsidP="007516A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（二）对本级或者下一级人民法院、人民检察院工作人员失职、渎职等违纪、违法职务行为的检举、控告；</w:t>
      </w:r>
    </w:p>
    <w:p w:rsidR="007516A4" w:rsidRPr="00EC525E" w:rsidRDefault="007516A4" w:rsidP="007516A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（三）依法应当受理的其他信访事项。</w:t>
      </w:r>
    </w:p>
    <w:p w:rsidR="007516A4" w:rsidRPr="00EC525E" w:rsidRDefault="007516A4" w:rsidP="007516A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7516A4">
        <w:rPr>
          <w:rFonts w:ascii="黑体" w:eastAsia="黑体" w:hAnsi="黑体" w:cs="仿宋_GB2312" w:hint="eastAsia"/>
          <w:color w:val="000000"/>
          <w:kern w:val="0"/>
          <w:szCs w:val="21"/>
          <w:lang w:val="zh-CN"/>
        </w:rPr>
        <w:t xml:space="preserve">　第十九条</w:t>
      </w:r>
      <w:r w:rsidRPr="00EC525E">
        <w:rPr>
          <w:rFonts w:asciiTheme="minorEastAsia" w:hAnsiTheme="minorEastAsia" w:cs="仿宋_GB2312" w:hint="eastAsia"/>
          <w:color w:val="000000"/>
          <w:kern w:val="0"/>
          <w:szCs w:val="21"/>
          <w:lang w:val="zh-CN"/>
        </w:rPr>
        <w:t xml:space="preserve">　依法应当通过诉讼、仲裁、行政许可、行政确认、行政裁决、行政给付、行政复议等法定途径解决的投诉请求，信访人应当按照有关法律、法规规定的程序向有关国家机关提出。</w:t>
      </w:r>
    </w:p>
    <w:p w:rsidR="007516A4" w:rsidRPr="00EC525E" w:rsidRDefault="007516A4" w:rsidP="007516A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7516A4">
        <w:rPr>
          <w:rFonts w:ascii="黑体" w:eastAsia="黑体" w:hAnsi="黑体" w:cs="仿宋_GB2312" w:hint="eastAsia"/>
          <w:color w:val="000000"/>
          <w:kern w:val="0"/>
          <w:szCs w:val="21"/>
          <w:lang w:val="zh-CN"/>
        </w:rPr>
        <w:t xml:space="preserve">　第二十条</w:t>
      </w:r>
      <w:r w:rsidRPr="00EC525E">
        <w:rPr>
          <w:rFonts w:asciiTheme="minorEastAsia" w:hAnsiTheme="minorEastAsia" w:cs="仿宋_GB2312" w:hint="eastAsia"/>
          <w:color w:val="000000"/>
          <w:kern w:val="0"/>
          <w:szCs w:val="21"/>
          <w:lang w:val="zh-CN"/>
        </w:rPr>
        <w:t xml:space="preserve">　国家机关收到信访人提出的信访事项，应当登记、录入网络信访平台，能够当场答复的，应当当场答复；不能当场答复的，在五个工作日内按下列规定</w:t>
      </w:r>
      <w:proofErr w:type="gramStart"/>
      <w:r w:rsidRPr="00EC525E">
        <w:rPr>
          <w:rFonts w:asciiTheme="minorEastAsia" w:hAnsiTheme="minorEastAsia" w:cs="仿宋_GB2312" w:hint="eastAsia"/>
          <w:color w:val="000000"/>
          <w:kern w:val="0"/>
          <w:szCs w:val="21"/>
          <w:lang w:val="zh-CN"/>
        </w:rPr>
        <w:t>作出</w:t>
      </w:r>
      <w:proofErr w:type="gramEnd"/>
      <w:r w:rsidRPr="00EC525E">
        <w:rPr>
          <w:rFonts w:asciiTheme="minorEastAsia" w:hAnsiTheme="minorEastAsia" w:cs="仿宋_GB2312" w:hint="eastAsia"/>
          <w:color w:val="000000"/>
          <w:kern w:val="0"/>
          <w:szCs w:val="21"/>
          <w:lang w:val="zh-CN"/>
        </w:rPr>
        <w:t>处理：</w:t>
      </w:r>
    </w:p>
    <w:p w:rsidR="007516A4" w:rsidRPr="00EC525E" w:rsidRDefault="007516A4" w:rsidP="007516A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（一）属于本条例第十九条规定的，不予受理，并书面告知信访人按照法律、法规规定的程序提出；</w:t>
      </w:r>
    </w:p>
    <w:p w:rsidR="007516A4" w:rsidRPr="00EC525E" w:rsidRDefault="007516A4" w:rsidP="007516A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（二）依法应当由本国家机关处理的，应当受理并书面告知信访人；</w:t>
      </w:r>
    </w:p>
    <w:p w:rsidR="007516A4" w:rsidRPr="00EC525E" w:rsidRDefault="007516A4" w:rsidP="007516A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（三）依法应当由同级其他国家机关处理的，不予受理，并书面告知信访人向有权处理的国家机关提出；但是，依照国务院《信访条例》规定应当转送、交办的，县级以上人民政府信访工</w:t>
      </w:r>
      <w:r w:rsidRPr="00EC525E">
        <w:rPr>
          <w:rFonts w:asciiTheme="minorEastAsia" w:hAnsiTheme="minorEastAsia" w:cs="仿宋_GB2312" w:hint="eastAsia"/>
          <w:color w:val="000000"/>
          <w:kern w:val="0"/>
          <w:szCs w:val="21"/>
          <w:lang w:val="zh-CN"/>
        </w:rPr>
        <w:lastRenderedPageBreak/>
        <w:t>作机构应当向有权处理的行政机关转送、交办；</w:t>
      </w:r>
    </w:p>
    <w:p w:rsidR="007516A4" w:rsidRPr="00EC525E" w:rsidRDefault="007516A4" w:rsidP="007516A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（四）依法应当由下级国家机关处理的，应当向有权处理的下级国家机关转送、交办；</w:t>
      </w:r>
    </w:p>
    <w:p w:rsidR="007516A4" w:rsidRPr="00EC525E" w:rsidRDefault="007516A4" w:rsidP="007516A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（五）信访事项已经受理并且正在办理期限内，或者信访事项已经处理终结的，应当书面告知信访人不再受理，并说明理由。</w:t>
      </w:r>
    </w:p>
    <w:p w:rsidR="007516A4" w:rsidRPr="00EC525E" w:rsidRDefault="007516A4" w:rsidP="007516A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依照前款第三、四项规定转送、交办的信访事项，有关国家机关应当自收到之日起五个工作日内决定是否受理，并书面告知信访人；不予受理的，应当说明理由。</w:t>
      </w:r>
    </w:p>
    <w:p w:rsidR="007516A4" w:rsidRPr="00EC525E" w:rsidRDefault="007516A4" w:rsidP="007516A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7516A4">
        <w:rPr>
          <w:rFonts w:ascii="黑体" w:eastAsia="黑体" w:hAnsi="黑体" w:cs="仿宋_GB2312" w:hint="eastAsia"/>
          <w:color w:val="000000"/>
          <w:kern w:val="0"/>
          <w:szCs w:val="21"/>
          <w:lang w:val="zh-CN"/>
        </w:rPr>
        <w:t xml:space="preserve">第二十一条　</w:t>
      </w:r>
      <w:r w:rsidRPr="00EC525E">
        <w:rPr>
          <w:rFonts w:asciiTheme="minorEastAsia" w:hAnsiTheme="minorEastAsia" w:cs="仿宋_GB2312" w:hint="eastAsia"/>
          <w:color w:val="000000"/>
          <w:kern w:val="0"/>
          <w:szCs w:val="21"/>
          <w:lang w:val="zh-CN"/>
        </w:rPr>
        <w:t>涉及两个或者两个以上国家机关职责的信访事项，由相关国家机关协商受理；经协商仍有争议的，由其共同的上一级国家机关确定受理机关。</w:t>
      </w:r>
    </w:p>
    <w:p w:rsidR="007516A4" w:rsidRPr="00EC525E" w:rsidRDefault="007516A4" w:rsidP="007516A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信访事项涉及的原国家机关撤销、合并或者分立的，由继续行使其职权的国家机关受理；没有继续行使其职权的国家机关的，由批准撤销、合并或者分立的国家机关受理。</w:t>
      </w:r>
    </w:p>
    <w:p w:rsidR="00D27AAF" w:rsidRDefault="00D27AAF" w:rsidP="007516A4">
      <w:pPr>
        <w:autoSpaceDE w:val="0"/>
        <w:autoSpaceDN w:val="0"/>
        <w:adjustRightInd w:val="0"/>
        <w:jc w:val="center"/>
        <w:rPr>
          <w:rFonts w:ascii="黑体" w:eastAsia="黑体" w:hAnsi="黑体" w:cs="仿宋_GB2312"/>
          <w:color w:val="000000"/>
          <w:kern w:val="0"/>
          <w:szCs w:val="21"/>
          <w:lang w:val="zh-CN"/>
        </w:rPr>
      </w:pPr>
    </w:p>
    <w:p w:rsidR="007516A4" w:rsidRDefault="007516A4" w:rsidP="007516A4">
      <w:pPr>
        <w:autoSpaceDE w:val="0"/>
        <w:autoSpaceDN w:val="0"/>
        <w:adjustRightInd w:val="0"/>
        <w:jc w:val="center"/>
        <w:rPr>
          <w:rFonts w:ascii="黑体" w:eastAsia="黑体" w:hAnsi="黑体" w:cs="仿宋_GB2312"/>
          <w:color w:val="000000"/>
          <w:kern w:val="0"/>
          <w:szCs w:val="21"/>
          <w:lang w:val="zh-CN"/>
        </w:rPr>
      </w:pPr>
      <w:r w:rsidRPr="007516A4">
        <w:rPr>
          <w:rFonts w:ascii="黑体" w:eastAsia="黑体" w:hAnsi="黑体" w:cs="仿宋_GB2312" w:hint="eastAsia"/>
          <w:color w:val="000000"/>
          <w:kern w:val="0"/>
          <w:szCs w:val="21"/>
          <w:lang w:val="zh-CN"/>
        </w:rPr>
        <w:t>第四章　信访事项的办理和督办</w:t>
      </w:r>
    </w:p>
    <w:p w:rsidR="00D27AAF" w:rsidRPr="007516A4" w:rsidRDefault="00D27AAF" w:rsidP="007516A4">
      <w:pPr>
        <w:autoSpaceDE w:val="0"/>
        <w:autoSpaceDN w:val="0"/>
        <w:adjustRightInd w:val="0"/>
        <w:jc w:val="center"/>
        <w:rPr>
          <w:rFonts w:ascii="黑体" w:eastAsia="黑体" w:hAnsi="黑体" w:cs="仿宋_GB2312"/>
          <w:color w:val="000000"/>
          <w:kern w:val="0"/>
          <w:szCs w:val="21"/>
          <w:lang w:val="zh-CN"/>
        </w:rPr>
      </w:pPr>
    </w:p>
    <w:p w:rsidR="007516A4" w:rsidRPr="00EC525E" w:rsidRDefault="007516A4" w:rsidP="007516A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7516A4">
        <w:rPr>
          <w:rFonts w:ascii="黑体" w:eastAsia="黑体" w:hAnsi="黑体" w:cs="仿宋_GB2312" w:hint="eastAsia"/>
          <w:color w:val="000000"/>
          <w:kern w:val="0"/>
          <w:szCs w:val="21"/>
          <w:lang w:val="zh-CN"/>
        </w:rPr>
        <w:t xml:space="preserve">　第二十二条</w:t>
      </w:r>
      <w:r w:rsidRPr="00EC525E">
        <w:rPr>
          <w:rFonts w:asciiTheme="minorEastAsia" w:hAnsiTheme="minorEastAsia" w:cs="仿宋_GB2312" w:hint="eastAsia"/>
          <w:color w:val="000000"/>
          <w:kern w:val="0"/>
          <w:szCs w:val="21"/>
          <w:lang w:val="zh-CN"/>
        </w:rPr>
        <w:t xml:space="preserve">　国家机关应当根据法律、法规、规章和政策的规定及时办理信访事项。</w:t>
      </w:r>
    </w:p>
    <w:p w:rsidR="007516A4" w:rsidRPr="00EC525E" w:rsidRDefault="007516A4" w:rsidP="007516A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信访事项涉及的有关建议、意见或者投诉请求不符合法律、法规、规章、政策规定的，国家机关应当对信访人做好解释和疏导工作。</w:t>
      </w:r>
    </w:p>
    <w:p w:rsidR="007516A4" w:rsidRPr="00EC525E" w:rsidRDefault="007516A4" w:rsidP="007516A4">
      <w:pPr>
        <w:autoSpaceDE w:val="0"/>
        <w:autoSpaceDN w:val="0"/>
        <w:adjustRightInd w:val="0"/>
        <w:jc w:val="left"/>
        <w:rPr>
          <w:rFonts w:asciiTheme="minorEastAsia" w:hAnsiTheme="minorEastAsia" w:cs="仿宋_GB2312"/>
          <w:color w:val="000000"/>
          <w:kern w:val="0"/>
          <w:szCs w:val="21"/>
          <w:lang w:val="zh-CN"/>
        </w:rPr>
      </w:pPr>
      <w:r w:rsidRPr="007516A4">
        <w:rPr>
          <w:rFonts w:ascii="黑体" w:eastAsia="黑体" w:hAnsi="黑体" w:cs="仿宋_GB2312" w:hint="eastAsia"/>
          <w:color w:val="000000"/>
          <w:kern w:val="0"/>
          <w:szCs w:val="21"/>
          <w:lang w:val="zh-CN"/>
        </w:rPr>
        <w:lastRenderedPageBreak/>
        <w:t xml:space="preserve">　　第二十三条</w:t>
      </w:r>
      <w:r w:rsidRPr="00EC525E">
        <w:rPr>
          <w:rFonts w:asciiTheme="minorEastAsia" w:hAnsiTheme="minorEastAsia" w:cs="仿宋_GB2312" w:hint="eastAsia"/>
          <w:color w:val="000000"/>
          <w:kern w:val="0"/>
          <w:szCs w:val="21"/>
          <w:lang w:val="zh-CN"/>
        </w:rPr>
        <w:t xml:space="preserve">　国家机关办理信访事项，对当场能够答复的事项，应当立即办理；对需要调查、取证、协调的事项，一般应当自受理之日起三十日内办结；对情况复杂或者取证困难、依据不明确的事项，经本国家机关负责人批准，可以适当延长办理期限，但延长期限不得超过六十日。</w:t>
      </w:r>
    </w:p>
    <w:p w:rsidR="007516A4" w:rsidRPr="00EC525E" w:rsidRDefault="007516A4" w:rsidP="007516A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对重大、复杂、疑难的信访事项，国家机关可以依法举行听证。</w:t>
      </w:r>
    </w:p>
    <w:p w:rsidR="007516A4" w:rsidRPr="00EC525E" w:rsidRDefault="007516A4" w:rsidP="007516A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国家机关应当在办理期限内将信访事项的办理结果书面答复信访人。</w:t>
      </w:r>
    </w:p>
    <w:p w:rsidR="007516A4" w:rsidRPr="00EC525E" w:rsidRDefault="007516A4" w:rsidP="007516A4">
      <w:pPr>
        <w:autoSpaceDE w:val="0"/>
        <w:autoSpaceDN w:val="0"/>
        <w:adjustRightInd w:val="0"/>
        <w:jc w:val="left"/>
        <w:rPr>
          <w:rFonts w:asciiTheme="minorEastAsia" w:hAnsiTheme="minorEastAsia" w:cs="仿宋_GB2312"/>
          <w:color w:val="000000"/>
          <w:kern w:val="0"/>
          <w:szCs w:val="21"/>
          <w:lang w:val="zh-CN"/>
        </w:rPr>
      </w:pPr>
      <w:r w:rsidRPr="007516A4">
        <w:rPr>
          <w:rFonts w:ascii="黑体" w:eastAsia="黑体" w:hAnsi="黑体" w:cs="仿宋_GB2312" w:hint="eastAsia"/>
          <w:color w:val="000000"/>
          <w:kern w:val="0"/>
          <w:szCs w:val="21"/>
          <w:lang w:val="zh-CN"/>
        </w:rPr>
        <w:t xml:space="preserve">　　第二十四条</w:t>
      </w:r>
      <w:r w:rsidRPr="00EC525E">
        <w:rPr>
          <w:rFonts w:asciiTheme="minorEastAsia" w:hAnsiTheme="minorEastAsia" w:cs="仿宋_GB2312" w:hint="eastAsia"/>
          <w:color w:val="000000"/>
          <w:kern w:val="0"/>
          <w:szCs w:val="21"/>
          <w:lang w:val="zh-CN"/>
        </w:rPr>
        <w:t xml:space="preserve">　信访人对行政机关的信访事项办理结果有异议的，可以申请复查；对复查意见不服的，可以申请复核。复查、复核，按照国家、省的相关规定执行。</w:t>
      </w:r>
    </w:p>
    <w:p w:rsidR="007516A4" w:rsidRPr="00EC525E" w:rsidRDefault="007516A4" w:rsidP="007516A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信访人对国家权力机关及其常设机关、审判机关和检察机关的信访事项办理结果有异议，要求重新处理的，按照有关国家机关规定程序办理。</w:t>
      </w:r>
    </w:p>
    <w:p w:rsidR="007516A4" w:rsidRPr="00EC525E" w:rsidRDefault="007516A4" w:rsidP="007516A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7516A4">
        <w:rPr>
          <w:rFonts w:ascii="黑体" w:eastAsia="黑体" w:hAnsi="黑体" w:cs="仿宋_GB2312" w:hint="eastAsia"/>
          <w:color w:val="000000"/>
          <w:kern w:val="0"/>
          <w:szCs w:val="21"/>
          <w:lang w:val="zh-CN"/>
        </w:rPr>
        <w:t xml:space="preserve">　第二十五条　</w:t>
      </w:r>
      <w:r w:rsidRPr="00EC525E">
        <w:rPr>
          <w:rFonts w:asciiTheme="minorEastAsia" w:hAnsiTheme="minorEastAsia" w:cs="仿宋_GB2312" w:hint="eastAsia"/>
          <w:color w:val="000000"/>
          <w:kern w:val="0"/>
          <w:szCs w:val="21"/>
          <w:lang w:val="zh-CN"/>
        </w:rPr>
        <w:t>有下列情形之一的，信访事项处理终结：</w:t>
      </w:r>
    </w:p>
    <w:p w:rsidR="007516A4" w:rsidRPr="00EC525E" w:rsidRDefault="007516A4" w:rsidP="007516A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（一）信访人与相关主体就解决信访事项达成协议并履行完毕的；</w:t>
      </w:r>
    </w:p>
    <w:p w:rsidR="007516A4" w:rsidRPr="00EC525E" w:rsidRDefault="007516A4" w:rsidP="007516A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（二）行政机关</w:t>
      </w:r>
      <w:proofErr w:type="gramStart"/>
      <w:r w:rsidRPr="00EC525E">
        <w:rPr>
          <w:rFonts w:asciiTheme="minorEastAsia" w:hAnsiTheme="minorEastAsia" w:cs="仿宋_GB2312" w:hint="eastAsia"/>
          <w:color w:val="000000"/>
          <w:kern w:val="0"/>
          <w:szCs w:val="21"/>
          <w:lang w:val="zh-CN"/>
        </w:rPr>
        <w:t>作出</w:t>
      </w:r>
      <w:proofErr w:type="gramEnd"/>
      <w:r w:rsidRPr="00EC525E">
        <w:rPr>
          <w:rFonts w:asciiTheme="minorEastAsia" w:hAnsiTheme="minorEastAsia" w:cs="仿宋_GB2312" w:hint="eastAsia"/>
          <w:color w:val="000000"/>
          <w:kern w:val="0"/>
          <w:szCs w:val="21"/>
          <w:lang w:val="zh-CN"/>
        </w:rPr>
        <w:t>信访事项办理结果，信访人未在规定期限内申请信访复查、复核的；</w:t>
      </w:r>
    </w:p>
    <w:p w:rsidR="007516A4" w:rsidRPr="00EC525E" w:rsidRDefault="007516A4" w:rsidP="007516A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（三）经信访复查、复核，复核机关</w:t>
      </w:r>
      <w:proofErr w:type="gramStart"/>
      <w:r w:rsidRPr="00EC525E">
        <w:rPr>
          <w:rFonts w:asciiTheme="minorEastAsia" w:hAnsiTheme="minorEastAsia" w:cs="仿宋_GB2312" w:hint="eastAsia"/>
          <w:color w:val="000000"/>
          <w:kern w:val="0"/>
          <w:szCs w:val="21"/>
          <w:lang w:val="zh-CN"/>
        </w:rPr>
        <w:t>作出</w:t>
      </w:r>
      <w:proofErr w:type="gramEnd"/>
      <w:r w:rsidRPr="00EC525E">
        <w:rPr>
          <w:rFonts w:asciiTheme="minorEastAsia" w:hAnsiTheme="minorEastAsia" w:cs="仿宋_GB2312" w:hint="eastAsia"/>
          <w:color w:val="000000"/>
          <w:kern w:val="0"/>
          <w:szCs w:val="21"/>
          <w:lang w:val="zh-CN"/>
        </w:rPr>
        <w:t>最终意见并书面送达信访人的。</w:t>
      </w:r>
    </w:p>
    <w:p w:rsidR="007516A4" w:rsidRPr="00EC525E" w:rsidRDefault="007516A4" w:rsidP="007516A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对处理终结的信访事项，国家机关应当做好解释、疏导工作，信访人应当息访。信访人再次以同一事实和理由提出的，国家机关不再受理；信访人继续上访的，依法处理。</w:t>
      </w:r>
    </w:p>
    <w:p w:rsidR="007516A4" w:rsidRPr="00EC525E" w:rsidRDefault="007516A4" w:rsidP="007516A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7516A4">
        <w:rPr>
          <w:rFonts w:ascii="黑体" w:eastAsia="黑体" w:hAnsi="黑体" w:cs="仿宋_GB2312" w:hint="eastAsia"/>
          <w:color w:val="000000"/>
          <w:kern w:val="0"/>
          <w:szCs w:val="21"/>
          <w:lang w:val="zh-CN"/>
        </w:rPr>
        <w:t>第二十六条</w:t>
      </w:r>
      <w:r w:rsidRPr="00EC525E">
        <w:rPr>
          <w:rFonts w:asciiTheme="minorEastAsia" w:hAnsiTheme="minorEastAsia" w:cs="仿宋_GB2312" w:hint="eastAsia"/>
          <w:color w:val="000000"/>
          <w:kern w:val="0"/>
          <w:szCs w:val="21"/>
          <w:lang w:val="zh-CN"/>
        </w:rPr>
        <w:t xml:space="preserve">　国家机关及其工作人员在信访工作中，应当遵守下列规定：</w:t>
      </w:r>
    </w:p>
    <w:p w:rsidR="007516A4" w:rsidRPr="00EC525E" w:rsidRDefault="007516A4" w:rsidP="007516A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（一）文明接待，不得刁难、歧视信访人；</w:t>
      </w:r>
    </w:p>
    <w:p w:rsidR="007516A4" w:rsidRPr="00EC525E" w:rsidRDefault="007516A4" w:rsidP="007516A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（二）按照信访工作的处理程序，及时、依法、公正处理信访事项，不得扣压信访材料，不得敷衍塞责、推诿拖延；</w:t>
      </w:r>
    </w:p>
    <w:p w:rsidR="007516A4" w:rsidRPr="00EC525E" w:rsidRDefault="007516A4" w:rsidP="007516A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（三）遵守工作纪律，严禁徇私舞弊，不得接受信访人请客送礼，不得收受贿赂；</w:t>
      </w:r>
    </w:p>
    <w:p w:rsidR="007516A4" w:rsidRPr="00EC525E" w:rsidRDefault="007516A4" w:rsidP="007516A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遵守保密制度，不得泄露工作秘密，不得扩散信访人的个人隐私、商业秘密和要求保密的其他内容，未经提出举报、控告的信访人的同意，不得公开或者泄露其姓名、材料内容和其他有关情况，不得将举报、控告材料及有关情况透露或者转送给被举报、控告的个人、单位；</w:t>
      </w:r>
    </w:p>
    <w:p w:rsidR="007516A4" w:rsidRPr="00EC525E" w:rsidRDefault="007516A4" w:rsidP="007516A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（五）依法答复信访人对有关信访事项办理结果的查询，涉及国家秘密、商业秘密、个人隐私的事项除外；</w:t>
      </w:r>
    </w:p>
    <w:p w:rsidR="007516A4" w:rsidRPr="00EC525E" w:rsidRDefault="007516A4" w:rsidP="007516A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（六）加强信访档案管理，妥善保管信访材料，不得丢失、隐匿或者擅自销毁。</w:t>
      </w:r>
    </w:p>
    <w:p w:rsidR="007516A4" w:rsidRPr="00EC525E" w:rsidRDefault="007516A4" w:rsidP="007516A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7516A4">
        <w:rPr>
          <w:rFonts w:ascii="黑体" w:eastAsia="黑体" w:hAnsi="黑体" w:cs="仿宋_GB2312" w:hint="eastAsia"/>
          <w:color w:val="000000"/>
          <w:kern w:val="0"/>
          <w:szCs w:val="21"/>
          <w:lang w:val="zh-CN"/>
        </w:rPr>
        <w:t xml:space="preserve">　第二十七条　</w:t>
      </w:r>
      <w:r w:rsidRPr="00EC525E">
        <w:rPr>
          <w:rFonts w:asciiTheme="minorEastAsia" w:hAnsiTheme="minorEastAsia" w:cs="仿宋_GB2312" w:hint="eastAsia"/>
          <w:color w:val="000000"/>
          <w:kern w:val="0"/>
          <w:szCs w:val="21"/>
          <w:lang w:val="zh-CN"/>
        </w:rPr>
        <w:t>国家机关工作人员在办理信访事项时，与信访人或者信访事项有直接利害关系的，应当回避。</w:t>
      </w:r>
    </w:p>
    <w:p w:rsidR="007516A4" w:rsidRPr="00EC525E" w:rsidRDefault="007516A4" w:rsidP="007516A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信访工作人员的回避，由信访工作机构负责人决定；信访工</w:t>
      </w:r>
      <w:r w:rsidRPr="00EC525E">
        <w:rPr>
          <w:rFonts w:asciiTheme="minorEastAsia" w:hAnsiTheme="minorEastAsia" w:cs="仿宋_GB2312" w:hint="eastAsia"/>
          <w:color w:val="000000"/>
          <w:kern w:val="0"/>
          <w:szCs w:val="21"/>
          <w:lang w:val="zh-CN"/>
        </w:rPr>
        <w:lastRenderedPageBreak/>
        <w:t>作机构负责人的回避，由所在国家机关负责人决定。</w:t>
      </w:r>
    </w:p>
    <w:p w:rsidR="007516A4" w:rsidRPr="00EC525E" w:rsidRDefault="007516A4" w:rsidP="007516A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7516A4">
        <w:rPr>
          <w:rFonts w:ascii="黑体" w:eastAsia="黑体" w:hAnsi="黑体" w:cs="仿宋_GB2312" w:hint="eastAsia"/>
          <w:color w:val="000000"/>
          <w:kern w:val="0"/>
          <w:szCs w:val="21"/>
          <w:lang w:val="zh-CN"/>
        </w:rPr>
        <w:t xml:space="preserve">　第二十八条　</w:t>
      </w:r>
      <w:r w:rsidRPr="00EC525E">
        <w:rPr>
          <w:rFonts w:asciiTheme="minorEastAsia" w:hAnsiTheme="minorEastAsia" w:cs="仿宋_GB2312" w:hint="eastAsia"/>
          <w:color w:val="000000"/>
          <w:kern w:val="0"/>
          <w:szCs w:val="21"/>
          <w:lang w:val="zh-CN"/>
        </w:rPr>
        <w:t>国家机关应当建立、完善信访事项办理与人民调解、行政调解、司法调解联动工作机制，根据信访事项的不同情况，依法采取说服教育、协商对话、心理疏导等方法，对信访事项进行调解。</w:t>
      </w:r>
    </w:p>
    <w:p w:rsidR="007516A4" w:rsidRPr="00EC525E" w:rsidRDefault="007516A4" w:rsidP="007516A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国家机关可以根据工作需要，邀请有关人民团体、专业机构和专业工作者参与信访工作，为信访人提供法律及其他方面的咨询服务。</w:t>
      </w:r>
    </w:p>
    <w:p w:rsidR="007516A4" w:rsidRPr="00EC525E" w:rsidRDefault="007516A4" w:rsidP="007516A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7516A4">
        <w:rPr>
          <w:rFonts w:ascii="黑体" w:eastAsia="黑体" w:hAnsi="黑体" w:cs="仿宋_GB2312" w:hint="eastAsia"/>
          <w:color w:val="000000"/>
          <w:kern w:val="0"/>
          <w:szCs w:val="21"/>
          <w:lang w:val="zh-CN"/>
        </w:rPr>
        <w:t xml:space="preserve">　第二十九条</w:t>
      </w:r>
      <w:r w:rsidRPr="00EC525E">
        <w:rPr>
          <w:rFonts w:asciiTheme="minorEastAsia" w:hAnsiTheme="minorEastAsia" w:cs="仿宋_GB2312" w:hint="eastAsia"/>
          <w:color w:val="000000"/>
          <w:kern w:val="0"/>
          <w:szCs w:val="21"/>
          <w:lang w:val="zh-CN"/>
        </w:rPr>
        <w:t xml:space="preserve">　县级以上人民政府信访工作机构对其转送、交办的有关重要信访事项，可以要求有权处理的有关行政机关限期反馈办理结果；发现有不按照规定办理信访事项情况的，应当及时督办，并提出改进建议；对已经造成严重后果的，可以向有关行政机关提出给予相关人员处理的建议。</w:t>
      </w:r>
    </w:p>
    <w:p w:rsidR="007516A4" w:rsidRPr="00EC525E" w:rsidRDefault="007516A4" w:rsidP="007516A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7516A4">
        <w:rPr>
          <w:rFonts w:ascii="黑体" w:eastAsia="黑体" w:hAnsi="黑体" w:cs="仿宋_GB2312" w:hint="eastAsia"/>
          <w:color w:val="000000"/>
          <w:kern w:val="0"/>
          <w:szCs w:val="21"/>
          <w:lang w:val="zh-CN"/>
        </w:rPr>
        <w:t xml:space="preserve">　第三十条　</w:t>
      </w:r>
      <w:r w:rsidRPr="00EC525E">
        <w:rPr>
          <w:rFonts w:asciiTheme="minorEastAsia" w:hAnsiTheme="minorEastAsia" w:cs="仿宋_GB2312" w:hint="eastAsia"/>
          <w:color w:val="000000"/>
          <w:kern w:val="0"/>
          <w:szCs w:val="21"/>
          <w:lang w:val="zh-CN"/>
        </w:rPr>
        <w:t>县级以上人民政府信访工作机构对信访工作中久拖不决、涉及面广、社会关注度高的有关重大、疑难信访事项，可以建议本级人民政府将其列入督查事项，并负责信访督查的具体工作。</w:t>
      </w:r>
    </w:p>
    <w:p w:rsidR="007516A4" w:rsidRPr="00EC525E" w:rsidRDefault="007516A4" w:rsidP="007516A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县级以上人民政府信访工作机构进行信访督查，可以查询有关资料，询问有关人员，约见信访人。被督查单位应当就被督查事项</w:t>
      </w:r>
      <w:proofErr w:type="gramStart"/>
      <w:r w:rsidRPr="00EC525E">
        <w:rPr>
          <w:rFonts w:asciiTheme="minorEastAsia" w:hAnsiTheme="minorEastAsia" w:cs="仿宋_GB2312" w:hint="eastAsia"/>
          <w:color w:val="000000"/>
          <w:kern w:val="0"/>
          <w:szCs w:val="21"/>
          <w:lang w:val="zh-CN"/>
        </w:rPr>
        <w:t>作出</w:t>
      </w:r>
      <w:proofErr w:type="gramEnd"/>
      <w:r w:rsidRPr="00EC525E">
        <w:rPr>
          <w:rFonts w:asciiTheme="minorEastAsia" w:hAnsiTheme="minorEastAsia" w:cs="仿宋_GB2312" w:hint="eastAsia"/>
          <w:color w:val="000000"/>
          <w:kern w:val="0"/>
          <w:szCs w:val="21"/>
          <w:lang w:val="zh-CN"/>
        </w:rPr>
        <w:t>书面说明并提供相关材料。</w:t>
      </w:r>
    </w:p>
    <w:p w:rsidR="00D27AAF" w:rsidRDefault="00D27AAF" w:rsidP="007516A4">
      <w:pPr>
        <w:autoSpaceDE w:val="0"/>
        <w:autoSpaceDN w:val="0"/>
        <w:adjustRightInd w:val="0"/>
        <w:jc w:val="center"/>
        <w:rPr>
          <w:rFonts w:ascii="黑体" w:eastAsia="黑体" w:hAnsi="黑体" w:cs="仿宋_GB2312"/>
          <w:color w:val="000000"/>
          <w:kern w:val="0"/>
          <w:szCs w:val="21"/>
          <w:lang w:val="zh-CN"/>
        </w:rPr>
      </w:pPr>
    </w:p>
    <w:p w:rsidR="007516A4" w:rsidRDefault="007516A4" w:rsidP="007516A4">
      <w:pPr>
        <w:autoSpaceDE w:val="0"/>
        <w:autoSpaceDN w:val="0"/>
        <w:adjustRightInd w:val="0"/>
        <w:jc w:val="center"/>
        <w:rPr>
          <w:rFonts w:ascii="黑体" w:eastAsia="黑体" w:hAnsi="黑体" w:cs="仿宋_GB2312"/>
          <w:color w:val="000000"/>
          <w:kern w:val="0"/>
          <w:szCs w:val="21"/>
          <w:lang w:val="zh-CN"/>
        </w:rPr>
      </w:pPr>
      <w:r w:rsidRPr="007516A4">
        <w:rPr>
          <w:rFonts w:ascii="黑体" w:eastAsia="黑体" w:hAnsi="黑体" w:cs="仿宋_GB2312" w:hint="eastAsia"/>
          <w:color w:val="000000"/>
          <w:kern w:val="0"/>
          <w:szCs w:val="21"/>
          <w:lang w:val="zh-CN"/>
        </w:rPr>
        <w:t>第五章　法律责任</w:t>
      </w:r>
    </w:p>
    <w:p w:rsidR="00D27AAF" w:rsidRPr="007516A4" w:rsidRDefault="00D27AAF" w:rsidP="007516A4">
      <w:pPr>
        <w:autoSpaceDE w:val="0"/>
        <w:autoSpaceDN w:val="0"/>
        <w:adjustRightInd w:val="0"/>
        <w:jc w:val="center"/>
        <w:rPr>
          <w:rFonts w:ascii="黑体" w:eastAsia="黑体" w:hAnsi="黑体" w:cs="仿宋_GB2312"/>
          <w:color w:val="000000"/>
          <w:kern w:val="0"/>
          <w:szCs w:val="21"/>
          <w:lang w:val="zh-CN"/>
        </w:rPr>
      </w:pPr>
    </w:p>
    <w:p w:rsidR="007516A4" w:rsidRPr="00EC525E" w:rsidRDefault="007516A4" w:rsidP="007516A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7516A4">
        <w:rPr>
          <w:rFonts w:ascii="黑体" w:eastAsia="黑体" w:hAnsi="黑体" w:cs="仿宋_GB2312" w:hint="eastAsia"/>
          <w:color w:val="000000"/>
          <w:kern w:val="0"/>
          <w:szCs w:val="21"/>
          <w:lang w:val="zh-CN"/>
        </w:rPr>
        <w:t xml:space="preserve">　第三十一条</w:t>
      </w:r>
      <w:r w:rsidRPr="00EC525E">
        <w:rPr>
          <w:rFonts w:asciiTheme="minorEastAsia" w:hAnsiTheme="minorEastAsia" w:cs="仿宋_GB2312" w:hint="eastAsia"/>
          <w:color w:val="000000"/>
          <w:kern w:val="0"/>
          <w:szCs w:val="21"/>
          <w:lang w:val="zh-CN"/>
        </w:rPr>
        <w:t xml:space="preserve">　违反本条例规定，法律、行政法规已有法律责任规定的，从其规定。</w:t>
      </w:r>
    </w:p>
    <w:p w:rsidR="007516A4" w:rsidRPr="00EC525E" w:rsidRDefault="007516A4" w:rsidP="007516A4">
      <w:pPr>
        <w:autoSpaceDE w:val="0"/>
        <w:autoSpaceDN w:val="0"/>
        <w:adjustRightInd w:val="0"/>
        <w:jc w:val="left"/>
        <w:rPr>
          <w:rFonts w:asciiTheme="minorEastAsia" w:hAnsiTheme="minorEastAsia" w:cs="仿宋_GB2312"/>
          <w:color w:val="000000"/>
          <w:kern w:val="0"/>
          <w:szCs w:val="21"/>
          <w:lang w:val="zh-CN"/>
        </w:rPr>
      </w:pPr>
      <w:r w:rsidRPr="007516A4">
        <w:rPr>
          <w:rFonts w:ascii="黑体" w:eastAsia="黑体" w:hAnsi="黑体" w:cs="仿宋_GB2312" w:hint="eastAsia"/>
          <w:color w:val="000000"/>
          <w:kern w:val="0"/>
          <w:szCs w:val="21"/>
          <w:lang w:val="zh-CN"/>
        </w:rPr>
        <w:t xml:space="preserve">　　第三十二条</w:t>
      </w:r>
      <w:r w:rsidRPr="00EC525E">
        <w:rPr>
          <w:rFonts w:asciiTheme="minorEastAsia" w:hAnsiTheme="minorEastAsia" w:cs="仿宋_GB2312" w:hint="eastAsia"/>
          <w:color w:val="000000"/>
          <w:kern w:val="0"/>
          <w:szCs w:val="21"/>
          <w:lang w:val="zh-CN"/>
        </w:rPr>
        <w:t xml:space="preserve">　国家机关在信访工作中不依法履行职责的，由上级国家机关给予通报批评。</w:t>
      </w:r>
    </w:p>
    <w:p w:rsidR="007516A4" w:rsidRPr="00EC525E" w:rsidRDefault="007516A4" w:rsidP="007516A4">
      <w:pPr>
        <w:autoSpaceDE w:val="0"/>
        <w:autoSpaceDN w:val="0"/>
        <w:adjustRightInd w:val="0"/>
        <w:jc w:val="left"/>
        <w:rPr>
          <w:rFonts w:asciiTheme="minorEastAsia" w:hAnsiTheme="minorEastAsia" w:cs="仿宋_GB2312"/>
          <w:color w:val="000000"/>
          <w:kern w:val="0"/>
          <w:szCs w:val="21"/>
          <w:lang w:val="zh-CN"/>
        </w:rPr>
      </w:pPr>
      <w:r w:rsidRPr="007516A4">
        <w:rPr>
          <w:rFonts w:ascii="黑体" w:eastAsia="黑体" w:hAnsi="黑体" w:cs="仿宋_GB2312" w:hint="eastAsia"/>
          <w:color w:val="000000"/>
          <w:kern w:val="0"/>
          <w:szCs w:val="21"/>
          <w:lang w:val="zh-CN"/>
        </w:rPr>
        <w:t xml:space="preserve">　　第三十三条　</w:t>
      </w:r>
      <w:r w:rsidRPr="00EC525E">
        <w:rPr>
          <w:rFonts w:asciiTheme="minorEastAsia" w:hAnsiTheme="minorEastAsia" w:cs="仿宋_GB2312" w:hint="eastAsia"/>
          <w:color w:val="000000"/>
          <w:kern w:val="0"/>
          <w:szCs w:val="21"/>
          <w:lang w:val="zh-CN"/>
        </w:rPr>
        <w:t>国家机关负责人和其他工作人员在信访工作中有下列情形的，视情节轻重，由有权机关给予批评教育或者依法予以处理：</w:t>
      </w:r>
    </w:p>
    <w:p w:rsidR="007516A4" w:rsidRPr="00EC525E" w:rsidRDefault="007516A4" w:rsidP="007516A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（一）对应当受理的信访事项不予受理或者对信访事项的办理推诿、敷衍、拖延的；</w:t>
      </w:r>
    </w:p>
    <w:p w:rsidR="007516A4" w:rsidRPr="00EC525E" w:rsidRDefault="007516A4" w:rsidP="007516A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（二）未按规定告知信访人信访事项的办理结果、复查意见或者复核意见的；</w:t>
      </w:r>
    </w:p>
    <w:p w:rsidR="007516A4" w:rsidRPr="00EC525E" w:rsidRDefault="007516A4" w:rsidP="007516A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（三）未经提出举报、控告的信访人同意，公开、泄露其姓名、材料内容和其他有关情况的；</w:t>
      </w:r>
    </w:p>
    <w:p w:rsidR="007516A4" w:rsidRPr="00EC525E" w:rsidRDefault="007516A4" w:rsidP="007516A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（四）丢失、隐匿、擅自销毁信访档案、材料的；</w:t>
      </w:r>
    </w:p>
    <w:p w:rsidR="007516A4" w:rsidRPr="00EC525E" w:rsidRDefault="007516A4" w:rsidP="007516A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（五）对信访人进行刁难、压制或者打击报复的；</w:t>
      </w:r>
    </w:p>
    <w:p w:rsidR="007516A4" w:rsidRPr="00EC525E" w:rsidRDefault="007516A4" w:rsidP="007516A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（六）其他玩忽职守、徇私舞弊行为。</w:t>
      </w:r>
    </w:p>
    <w:p w:rsidR="007516A4" w:rsidRPr="00EC525E" w:rsidRDefault="007516A4" w:rsidP="007516A4">
      <w:pPr>
        <w:autoSpaceDE w:val="0"/>
        <w:autoSpaceDN w:val="0"/>
        <w:adjustRightInd w:val="0"/>
        <w:jc w:val="left"/>
        <w:rPr>
          <w:rFonts w:asciiTheme="minorEastAsia" w:hAnsiTheme="minorEastAsia" w:cs="仿宋_GB2312"/>
          <w:color w:val="000000"/>
          <w:kern w:val="0"/>
          <w:szCs w:val="21"/>
          <w:lang w:val="zh-CN"/>
        </w:rPr>
      </w:pPr>
      <w:r w:rsidRPr="007516A4">
        <w:rPr>
          <w:rFonts w:ascii="黑体" w:eastAsia="黑体" w:hAnsi="黑体" w:cs="仿宋_GB2312" w:hint="eastAsia"/>
          <w:color w:val="000000"/>
          <w:kern w:val="0"/>
          <w:szCs w:val="21"/>
          <w:lang w:val="zh-CN"/>
        </w:rPr>
        <w:t xml:space="preserve">　　第三十四条</w:t>
      </w:r>
      <w:r w:rsidRPr="00EC525E">
        <w:rPr>
          <w:rFonts w:asciiTheme="minorEastAsia" w:hAnsiTheme="minorEastAsia" w:cs="仿宋_GB2312" w:hint="eastAsia"/>
          <w:color w:val="000000"/>
          <w:kern w:val="0"/>
          <w:szCs w:val="21"/>
          <w:lang w:val="zh-CN"/>
        </w:rPr>
        <w:t xml:space="preserve">　信访人有本条例第十一条规定行为或者信访事项处理终结后继续上访的，有关国家机关及其工作人员应当对其进行劝阻、批评或者教育。</w:t>
      </w:r>
    </w:p>
    <w:p w:rsidR="007516A4" w:rsidRPr="00EC525E" w:rsidRDefault="007516A4" w:rsidP="007516A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经劝阻、批评和教育无效的，由公安机关予以警告、训诫或者制止；违反集会游行示威的法律、行政法规，或者构成违反治</w:t>
      </w:r>
      <w:r w:rsidRPr="00EC525E">
        <w:rPr>
          <w:rFonts w:asciiTheme="minorEastAsia" w:hAnsiTheme="minorEastAsia" w:cs="仿宋_GB2312" w:hint="eastAsia"/>
          <w:color w:val="000000"/>
          <w:kern w:val="0"/>
          <w:szCs w:val="21"/>
          <w:lang w:val="zh-CN"/>
        </w:rPr>
        <w:lastRenderedPageBreak/>
        <w:t>安管理行为的，由公安机关采取必要的现场处置措施，给予治安管理处罚。</w:t>
      </w:r>
    </w:p>
    <w:p w:rsidR="00D27AAF" w:rsidRDefault="00D27AAF" w:rsidP="007516A4">
      <w:pPr>
        <w:autoSpaceDE w:val="0"/>
        <w:autoSpaceDN w:val="0"/>
        <w:adjustRightInd w:val="0"/>
        <w:jc w:val="center"/>
        <w:rPr>
          <w:rFonts w:ascii="黑体" w:eastAsia="黑体" w:hAnsi="黑体" w:cs="仿宋_GB2312"/>
          <w:color w:val="000000"/>
          <w:kern w:val="0"/>
          <w:szCs w:val="21"/>
          <w:lang w:val="zh-CN"/>
        </w:rPr>
      </w:pPr>
    </w:p>
    <w:p w:rsidR="007516A4" w:rsidRDefault="00D27AAF" w:rsidP="007516A4">
      <w:pPr>
        <w:autoSpaceDE w:val="0"/>
        <w:autoSpaceDN w:val="0"/>
        <w:adjustRightInd w:val="0"/>
        <w:jc w:val="center"/>
        <w:rPr>
          <w:rFonts w:ascii="黑体" w:eastAsia="黑体" w:hAnsi="黑体" w:cs="仿宋_GB2312"/>
          <w:color w:val="000000"/>
          <w:kern w:val="0"/>
          <w:szCs w:val="21"/>
          <w:lang w:val="zh-CN"/>
        </w:rPr>
      </w:pPr>
      <w:r>
        <w:rPr>
          <w:rFonts w:ascii="黑体" w:eastAsia="黑体" w:hAnsi="黑体" w:cs="仿宋_GB2312" w:hint="eastAsia"/>
          <w:color w:val="000000"/>
          <w:kern w:val="0"/>
          <w:szCs w:val="21"/>
          <w:lang w:val="zh-CN"/>
        </w:rPr>
        <w:t>第六章　附</w:t>
      </w:r>
      <w:r w:rsidR="007516A4" w:rsidRPr="007516A4">
        <w:rPr>
          <w:rFonts w:ascii="黑体" w:eastAsia="黑体" w:hAnsi="黑体" w:cs="仿宋_GB2312" w:hint="eastAsia"/>
          <w:color w:val="000000"/>
          <w:kern w:val="0"/>
          <w:szCs w:val="21"/>
          <w:lang w:val="zh-CN"/>
        </w:rPr>
        <w:t>则</w:t>
      </w:r>
    </w:p>
    <w:p w:rsidR="00D27AAF" w:rsidRPr="007516A4" w:rsidRDefault="00D27AAF" w:rsidP="007516A4">
      <w:pPr>
        <w:autoSpaceDE w:val="0"/>
        <w:autoSpaceDN w:val="0"/>
        <w:adjustRightInd w:val="0"/>
        <w:jc w:val="center"/>
        <w:rPr>
          <w:rFonts w:ascii="黑体" w:eastAsia="黑体" w:hAnsi="黑体" w:cs="仿宋_GB2312"/>
          <w:color w:val="000000"/>
          <w:kern w:val="0"/>
          <w:szCs w:val="21"/>
          <w:lang w:val="zh-CN"/>
        </w:rPr>
      </w:pPr>
    </w:p>
    <w:p w:rsidR="007516A4" w:rsidRPr="00EC525E" w:rsidRDefault="007516A4" w:rsidP="007516A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7516A4">
        <w:rPr>
          <w:rFonts w:ascii="黑体" w:eastAsia="黑体" w:hAnsi="黑体" w:cs="仿宋_GB2312" w:hint="eastAsia"/>
          <w:color w:val="000000"/>
          <w:kern w:val="0"/>
          <w:szCs w:val="21"/>
          <w:lang w:val="zh-CN"/>
        </w:rPr>
        <w:t xml:space="preserve">　第三十五条</w:t>
      </w:r>
      <w:r w:rsidRPr="00EC525E">
        <w:rPr>
          <w:rFonts w:asciiTheme="minorEastAsia" w:hAnsiTheme="minorEastAsia" w:cs="仿宋_GB2312" w:hint="eastAsia"/>
          <w:color w:val="000000"/>
          <w:kern w:val="0"/>
          <w:szCs w:val="21"/>
          <w:lang w:val="zh-CN"/>
        </w:rPr>
        <w:t xml:space="preserve">　本省行政区域内的居民委员会、村民委员会、企业事业单位、社会团体、民办非企业单位和其他组织的信访工作，参照适用本条例。</w:t>
      </w:r>
    </w:p>
    <w:p w:rsidR="007516A4" w:rsidRPr="00EC525E" w:rsidRDefault="007516A4" w:rsidP="007516A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外国人、无国籍人、外国组织信访事项的处理，参照适用本条例。</w:t>
      </w:r>
    </w:p>
    <w:p w:rsidR="00D57722" w:rsidRDefault="007516A4" w:rsidP="007516A4">
      <w:r w:rsidRPr="007516A4">
        <w:rPr>
          <w:rFonts w:ascii="黑体" w:eastAsia="黑体" w:hAnsi="黑体" w:cs="仿宋_GB2312" w:hint="eastAsia"/>
          <w:color w:val="000000"/>
          <w:kern w:val="0"/>
          <w:szCs w:val="21"/>
          <w:lang w:val="zh-CN"/>
        </w:rPr>
        <w:t xml:space="preserve">　　第三十六条</w:t>
      </w:r>
      <w:r w:rsidRPr="00EC525E">
        <w:rPr>
          <w:rFonts w:asciiTheme="minorEastAsia" w:hAnsiTheme="minorEastAsia" w:cs="仿宋_GB2312" w:hint="eastAsia"/>
          <w:color w:val="000000"/>
          <w:kern w:val="0"/>
          <w:szCs w:val="21"/>
          <w:lang w:val="zh-CN"/>
        </w:rPr>
        <w:t xml:space="preserve">　本条例自</w:t>
      </w:r>
      <w:r w:rsidRPr="00EC525E">
        <w:rPr>
          <w:rFonts w:asciiTheme="minorEastAsia" w:hAnsiTheme="minorEastAsia" w:cs="仿宋_GB2312"/>
          <w:color w:val="000000"/>
          <w:kern w:val="0"/>
          <w:szCs w:val="21"/>
          <w:lang w:val="zh-CN"/>
        </w:rPr>
        <w:t>2016</w:t>
      </w:r>
      <w:r w:rsidRPr="00EC525E">
        <w:rPr>
          <w:rFonts w:asciiTheme="minorEastAsia" w:hAnsiTheme="minorEastAsia" w:cs="仿宋_GB2312" w:hint="eastAsia"/>
          <w:color w:val="000000"/>
          <w:kern w:val="0"/>
          <w:szCs w:val="21"/>
          <w:lang w:val="zh-CN"/>
        </w:rPr>
        <w:t>年</w:t>
      </w:r>
      <w:r w:rsidRPr="00EC525E">
        <w:rPr>
          <w:rFonts w:asciiTheme="minorEastAsia" w:hAnsiTheme="minorEastAsia" w:cs="仿宋_GB2312"/>
          <w:color w:val="000000"/>
          <w:kern w:val="0"/>
          <w:szCs w:val="21"/>
          <w:lang w:val="zh-CN"/>
        </w:rPr>
        <w:t>8</w:t>
      </w:r>
      <w:r w:rsidRPr="00EC525E">
        <w:rPr>
          <w:rFonts w:asciiTheme="minorEastAsia" w:hAnsiTheme="minorEastAsia" w:cs="仿宋_GB2312" w:hint="eastAsia"/>
          <w:color w:val="000000"/>
          <w:kern w:val="0"/>
          <w:szCs w:val="21"/>
          <w:lang w:val="zh-CN"/>
        </w:rPr>
        <w:t>月</w:t>
      </w:r>
      <w:r w:rsidRPr="00EC525E">
        <w:rPr>
          <w:rFonts w:asciiTheme="minorEastAsia" w:hAnsiTheme="minorEastAsia" w:cs="仿宋_GB2312"/>
          <w:color w:val="000000"/>
          <w:kern w:val="0"/>
          <w:szCs w:val="21"/>
          <w:lang w:val="zh-CN"/>
        </w:rPr>
        <w:t>1</w:t>
      </w:r>
      <w:r w:rsidRPr="00EC525E">
        <w:rPr>
          <w:rFonts w:asciiTheme="minorEastAsia" w:hAnsiTheme="minorEastAsia" w:cs="仿宋_GB2312" w:hint="eastAsia"/>
          <w:color w:val="000000"/>
          <w:kern w:val="0"/>
          <w:szCs w:val="21"/>
          <w:lang w:val="zh-CN"/>
        </w:rPr>
        <w:t>日起施行。</w:t>
      </w:r>
    </w:p>
    <w:p w:rsidR="00D57722" w:rsidRDefault="00D57722"/>
    <w:p w:rsidR="00D57722" w:rsidRDefault="00D57722"/>
    <w:p w:rsidR="00D57722" w:rsidRDefault="00D57722"/>
    <w:p w:rsidR="00D57722" w:rsidRDefault="00D57722"/>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7D76" w:rsidRDefault="00C27D76" w:rsidP="00D57722">
      <w:pPr>
        <w:spacing w:line="240" w:lineRule="auto"/>
      </w:pPr>
      <w:r>
        <w:separator/>
      </w:r>
    </w:p>
  </w:endnote>
  <w:endnote w:type="continuationSeparator" w:id="0">
    <w:p w:rsidR="00C27D76" w:rsidRDefault="00C27D76"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1C36E9">
      <w:rPr>
        <w:rStyle w:val="a6"/>
        <w:rFonts w:ascii="宋体" w:eastAsia="宋体" w:hAnsi="宋体"/>
        <w:noProof/>
        <w:sz w:val="28"/>
      </w:rPr>
      <w:t>14</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1C36E9" w:rsidRPr="001C36E9">
      <w:rPr>
        <w:noProof/>
      </w:rPr>
      <w:t>13</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7D76" w:rsidRDefault="00C27D76" w:rsidP="00D57722">
      <w:pPr>
        <w:spacing w:line="240" w:lineRule="auto"/>
      </w:pPr>
      <w:r>
        <w:separator/>
      </w:r>
    </w:p>
  </w:footnote>
  <w:footnote w:type="continuationSeparator" w:id="0">
    <w:p w:rsidR="00C27D76" w:rsidRDefault="00C27D76"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B173E"/>
    <w:rsid w:val="001C36E9"/>
    <w:rsid w:val="003450B2"/>
    <w:rsid w:val="007516A4"/>
    <w:rsid w:val="007E7972"/>
    <w:rsid w:val="00821AE1"/>
    <w:rsid w:val="00A0649E"/>
    <w:rsid w:val="00C26BE1"/>
    <w:rsid w:val="00C27D76"/>
    <w:rsid w:val="00D27AAF"/>
    <w:rsid w:val="00D57722"/>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7</TotalTime>
  <Pages>14</Pages>
  <Words>929</Words>
  <Characters>5301</Characters>
  <Application>Microsoft Office Word</Application>
  <DocSecurity>0</DocSecurity>
  <Lines>44</Lines>
  <Paragraphs>12</Paragraphs>
  <ScaleCrop>false</ScaleCrop>
  <Company>Microsoft</Company>
  <LinksUpToDate>false</LinksUpToDate>
  <CharactersWithSpaces>6218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5</cp:revision>
  <dcterms:created xsi:type="dcterms:W3CDTF">2017-01-11T09:18:00Z</dcterms:created>
  <dcterms:modified xsi:type="dcterms:W3CDTF">2017-02-18T06:19:00Z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