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F35BD" w:rsidRDefault="006F35BD" w:rsidP="006F35BD">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6F35BD" w:rsidRDefault="006F35BD" w:rsidP="006F35BD">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6F35BD" w:rsidRPr="006F35BD" w:rsidRDefault="006F35BD" w:rsidP="006F35BD">
      <w:pPr>
        <w:autoSpaceDE w:val="0"/>
        <w:autoSpaceDN w:val="0"/>
        <w:adjustRightInd w:val="0"/>
        <w:jc w:val="center"/>
        <w:rPr>
          <w:rFonts w:asciiTheme="majorEastAsia" w:eastAsiaTheme="majorEastAsia" w:hAnsiTheme="majorEastAsia" w:cs="仿宋_GB2312"/>
          <w:bCs/>
          <w:color w:val="000000"/>
          <w:kern w:val="0"/>
          <w:sz w:val="44"/>
          <w:szCs w:val="44"/>
          <w:lang w:val="zh-CN"/>
        </w:rPr>
      </w:pPr>
      <w:r w:rsidRPr="006F35BD">
        <w:rPr>
          <w:rFonts w:asciiTheme="majorEastAsia" w:eastAsiaTheme="majorEastAsia" w:hAnsiTheme="majorEastAsia" w:cs="仿宋_GB2312" w:hint="eastAsia"/>
          <w:bCs/>
          <w:color w:val="000000"/>
          <w:kern w:val="0"/>
          <w:sz w:val="44"/>
          <w:szCs w:val="44"/>
          <w:lang w:val="zh-CN"/>
        </w:rPr>
        <w:t>浙江省劳动保障监察条例</w:t>
      </w:r>
    </w:p>
    <w:p w:rsidR="006F35BD" w:rsidRPr="00EC525E" w:rsidRDefault="006F35BD" w:rsidP="006F35BD">
      <w:pPr>
        <w:autoSpaceDE w:val="0"/>
        <w:autoSpaceDN w:val="0"/>
        <w:adjustRightInd w:val="0"/>
        <w:jc w:val="left"/>
        <w:rPr>
          <w:rFonts w:asciiTheme="minorEastAsia" w:hAnsiTheme="minorEastAsia" w:cs="仿宋_GB2312"/>
          <w:color w:val="000000"/>
          <w:kern w:val="0"/>
          <w:szCs w:val="21"/>
          <w:lang w:val="zh-CN"/>
        </w:rPr>
      </w:pPr>
    </w:p>
    <w:p w:rsidR="006F35BD" w:rsidRPr="006F35BD" w:rsidRDefault="006F35BD" w:rsidP="006F35BD">
      <w:pPr>
        <w:autoSpaceDE w:val="0"/>
        <w:autoSpaceDN w:val="0"/>
        <w:adjustRightInd w:val="0"/>
        <w:ind w:firstLineChars="200" w:firstLine="628"/>
        <w:rPr>
          <w:rFonts w:ascii="楷体_GB2312" w:eastAsia="楷体_GB2312" w:hAnsiTheme="minorEastAsia" w:cs="仿宋_GB2312" w:hint="eastAsia"/>
          <w:color w:val="000000"/>
          <w:kern w:val="0"/>
          <w:szCs w:val="21"/>
          <w:lang w:val="zh-CN"/>
        </w:rPr>
      </w:pPr>
      <w:r w:rsidRPr="006F35BD">
        <w:rPr>
          <w:rFonts w:ascii="楷体_GB2312" w:eastAsia="楷体_GB2312" w:hAnsiTheme="minorEastAsia" w:cs="仿宋_GB2312" w:hint="eastAsia"/>
          <w:color w:val="000000"/>
          <w:kern w:val="0"/>
          <w:szCs w:val="21"/>
          <w:lang w:val="zh-CN"/>
        </w:rPr>
        <w:t>（2005年4月14日浙江省第十届人民代表大会常务委员会第十七次会议通过　2005年4月14日浙江省第十届人民代表大会常务委员会公告第41号公布　自2005年7月1日起施行）</w:t>
      </w:r>
    </w:p>
    <w:p w:rsidR="006F35BD" w:rsidRPr="00EC525E" w:rsidRDefault="006F35BD" w:rsidP="006F35BD">
      <w:pPr>
        <w:autoSpaceDE w:val="0"/>
        <w:autoSpaceDN w:val="0"/>
        <w:adjustRightInd w:val="0"/>
        <w:jc w:val="left"/>
        <w:rPr>
          <w:rFonts w:asciiTheme="minorEastAsia" w:hAnsiTheme="minorEastAsia" w:cs="仿宋_GB2312"/>
          <w:color w:val="000000"/>
          <w:kern w:val="0"/>
          <w:szCs w:val="21"/>
          <w:lang w:val="zh-CN"/>
        </w:rPr>
      </w:pPr>
    </w:p>
    <w:p w:rsidR="006F35BD" w:rsidRDefault="006F35BD" w:rsidP="006F35BD">
      <w:pPr>
        <w:autoSpaceDE w:val="0"/>
        <w:autoSpaceDN w:val="0"/>
        <w:adjustRightInd w:val="0"/>
        <w:jc w:val="center"/>
        <w:rPr>
          <w:rFonts w:ascii="黑体" w:eastAsia="黑体" w:hAnsi="黑体" w:cs="仿宋_GB2312" w:hint="eastAsia"/>
          <w:color w:val="000000"/>
          <w:kern w:val="0"/>
          <w:szCs w:val="21"/>
          <w:lang w:val="zh-CN"/>
        </w:rPr>
      </w:pPr>
      <w:r w:rsidRPr="006F35BD">
        <w:rPr>
          <w:rFonts w:ascii="黑体" w:eastAsia="黑体" w:hAnsi="黑体" w:cs="仿宋_GB2312" w:hint="eastAsia"/>
          <w:bCs/>
          <w:color w:val="000000"/>
          <w:kern w:val="0"/>
          <w:szCs w:val="21"/>
          <w:lang w:val="zh-CN"/>
        </w:rPr>
        <w:t>第一章</w:t>
      </w:r>
      <w:r w:rsidRPr="006F35BD">
        <w:rPr>
          <w:rFonts w:ascii="黑体" w:eastAsia="黑体" w:hAnsi="黑体" w:cs="仿宋_GB2312" w:hint="eastAsia"/>
          <w:color w:val="000000"/>
          <w:kern w:val="0"/>
          <w:szCs w:val="21"/>
          <w:lang w:val="zh-CN"/>
        </w:rPr>
        <w:t xml:space="preserve">　总</w:t>
      </w:r>
      <w:r w:rsidRPr="006F35BD">
        <w:rPr>
          <w:rFonts w:ascii="黑体" w:eastAsia="黑体" w:hAnsi="黑体" w:cs="仿宋_GB2312" w:hint="eastAsia"/>
          <w:color w:val="000000"/>
          <w:kern w:val="0"/>
          <w:szCs w:val="21"/>
          <w:lang w:val="zh-CN"/>
        </w:rPr>
        <w:t>则</w:t>
      </w:r>
    </w:p>
    <w:p w:rsidR="006F35BD" w:rsidRPr="006F35BD" w:rsidRDefault="006F35BD" w:rsidP="006F35BD">
      <w:pPr>
        <w:autoSpaceDE w:val="0"/>
        <w:autoSpaceDN w:val="0"/>
        <w:adjustRightInd w:val="0"/>
        <w:jc w:val="center"/>
        <w:rPr>
          <w:rFonts w:ascii="黑体" w:eastAsia="黑体" w:hAnsi="黑体" w:cs="仿宋_GB2312"/>
          <w:color w:val="000000"/>
          <w:kern w:val="0"/>
          <w:szCs w:val="21"/>
          <w:lang w:val="zh-CN"/>
        </w:rPr>
      </w:pPr>
    </w:p>
    <w:p w:rsidR="006F35BD" w:rsidRPr="00EC525E" w:rsidRDefault="006F35BD" w:rsidP="006F35BD">
      <w:pPr>
        <w:autoSpaceDE w:val="0"/>
        <w:autoSpaceDN w:val="0"/>
        <w:adjustRightInd w:val="0"/>
        <w:jc w:val="left"/>
        <w:rPr>
          <w:rFonts w:asciiTheme="minorEastAsia" w:hAnsiTheme="minorEastAsia" w:cs="仿宋_GB2312"/>
          <w:color w:val="000000"/>
          <w:kern w:val="0"/>
          <w:szCs w:val="21"/>
          <w:lang w:val="zh-CN"/>
        </w:rPr>
      </w:pPr>
      <w:r w:rsidRPr="006F35BD">
        <w:rPr>
          <w:rFonts w:ascii="黑体" w:eastAsia="黑体" w:hAnsi="黑体" w:cs="仿宋_GB2312" w:hint="eastAsia"/>
          <w:bCs/>
          <w:color w:val="000000"/>
          <w:kern w:val="0"/>
          <w:szCs w:val="21"/>
          <w:lang w:val="zh-CN"/>
        </w:rPr>
        <w:t xml:space="preserve">　　第一条</w:t>
      </w:r>
      <w:r w:rsidRPr="00EC525E">
        <w:rPr>
          <w:rFonts w:asciiTheme="minorEastAsia" w:hAnsiTheme="minorEastAsia" w:cs="仿宋_GB2312" w:hint="eastAsia"/>
          <w:color w:val="000000"/>
          <w:kern w:val="0"/>
          <w:szCs w:val="21"/>
          <w:lang w:val="zh-CN"/>
        </w:rPr>
        <w:t xml:space="preserve">　为加强和规范劳动和社会保障监察（以下简称劳动保障监察）工作，维护劳动者的合法权益，促进经济发展和社会稳定，根据《中华人民共和国劳动法》和国务院《劳动保障监察条例</w:t>
      </w:r>
      <w:proofErr w:type="gramStart"/>
      <w:r w:rsidRPr="00EC525E">
        <w:rPr>
          <w:rFonts w:asciiTheme="minorEastAsia" w:hAnsiTheme="minorEastAsia" w:cs="仿宋_GB2312" w:hint="eastAsia"/>
          <w:color w:val="000000"/>
          <w:kern w:val="0"/>
          <w:szCs w:val="21"/>
          <w:lang w:val="zh-CN"/>
        </w:rPr>
        <w:t>》</w:t>
      </w:r>
      <w:proofErr w:type="gramEnd"/>
      <w:r w:rsidRPr="00EC525E">
        <w:rPr>
          <w:rFonts w:asciiTheme="minorEastAsia" w:hAnsiTheme="minorEastAsia" w:cs="仿宋_GB2312" w:hint="eastAsia"/>
          <w:color w:val="000000"/>
          <w:kern w:val="0"/>
          <w:szCs w:val="21"/>
          <w:lang w:val="zh-CN"/>
        </w:rPr>
        <w:t>等有关法律、法规，结合本省实际，制定本条例。</w:t>
      </w:r>
    </w:p>
    <w:p w:rsidR="006F35BD" w:rsidRPr="00EC525E" w:rsidRDefault="006F35BD" w:rsidP="006F35BD">
      <w:pPr>
        <w:autoSpaceDE w:val="0"/>
        <w:autoSpaceDN w:val="0"/>
        <w:adjustRightInd w:val="0"/>
        <w:jc w:val="left"/>
        <w:rPr>
          <w:rFonts w:asciiTheme="minorEastAsia" w:hAnsiTheme="minorEastAsia" w:cs="仿宋_GB2312"/>
          <w:color w:val="000000"/>
          <w:kern w:val="0"/>
          <w:szCs w:val="21"/>
          <w:lang w:val="zh-CN"/>
        </w:rPr>
      </w:pPr>
      <w:r w:rsidRPr="006F35BD">
        <w:rPr>
          <w:rFonts w:ascii="黑体" w:eastAsia="黑体" w:hAnsi="黑体" w:cs="仿宋_GB2312" w:hint="eastAsia"/>
          <w:bCs/>
          <w:color w:val="000000"/>
          <w:kern w:val="0"/>
          <w:szCs w:val="21"/>
          <w:lang w:val="zh-CN"/>
        </w:rPr>
        <w:t xml:space="preserve">　　第二条</w:t>
      </w:r>
      <w:r w:rsidRPr="00EC525E">
        <w:rPr>
          <w:rFonts w:asciiTheme="minorEastAsia" w:hAnsiTheme="minorEastAsia" w:cs="仿宋_GB2312" w:hint="eastAsia"/>
          <w:color w:val="000000"/>
          <w:kern w:val="0"/>
          <w:szCs w:val="21"/>
          <w:lang w:val="zh-CN"/>
        </w:rPr>
        <w:t xml:space="preserve">　对本省行政区域内的企业、个体工商户、民办非企业单位（以下统称用人单位）实施劳动保障监察，适用本条例。</w:t>
      </w:r>
    </w:p>
    <w:p w:rsidR="006F35BD" w:rsidRPr="00EC525E" w:rsidRDefault="006F35BD" w:rsidP="006F35B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对职业介绍机构、职业技能培训机构和职业技能考核鉴定机构进行劳动保障监察，依照本条例执行。</w:t>
      </w:r>
    </w:p>
    <w:p w:rsidR="006F35BD" w:rsidRPr="00EC525E" w:rsidRDefault="006F35BD" w:rsidP="006F35BD">
      <w:pPr>
        <w:autoSpaceDE w:val="0"/>
        <w:autoSpaceDN w:val="0"/>
        <w:adjustRightInd w:val="0"/>
        <w:jc w:val="left"/>
        <w:rPr>
          <w:rFonts w:asciiTheme="minorEastAsia" w:hAnsiTheme="minorEastAsia" w:cs="仿宋_GB2312"/>
          <w:color w:val="000000"/>
          <w:kern w:val="0"/>
          <w:szCs w:val="21"/>
          <w:lang w:val="zh-CN"/>
        </w:rPr>
      </w:pPr>
      <w:r w:rsidRPr="006F35BD">
        <w:rPr>
          <w:rFonts w:ascii="黑体" w:eastAsia="黑体" w:hAnsi="黑体" w:cs="仿宋_GB2312" w:hint="eastAsia"/>
          <w:bCs/>
          <w:color w:val="000000"/>
          <w:kern w:val="0"/>
          <w:szCs w:val="21"/>
          <w:lang w:val="zh-CN"/>
        </w:rPr>
        <w:t xml:space="preserve">　　第三条　</w:t>
      </w:r>
      <w:r w:rsidRPr="00EC525E">
        <w:rPr>
          <w:rFonts w:asciiTheme="minorEastAsia" w:hAnsiTheme="minorEastAsia" w:cs="仿宋_GB2312" w:hint="eastAsia"/>
          <w:color w:val="000000"/>
          <w:kern w:val="0"/>
          <w:szCs w:val="21"/>
          <w:lang w:val="zh-CN"/>
        </w:rPr>
        <w:t>县级以上人民政府劳动保障行政部门主管本行政区域内的劳动保障监察工作。</w:t>
      </w:r>
    </w:p>
    <w:p w:rsidR="006F35BD" w:rsidRPr="00EC525E" w:rsidRDefault="006F35BD" w:rsidP="006F35B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财政、税务、经贸、工商、公安、建设、监察、卫生、审计等有关行政部门和共青团、妇联等人民团体应当依照各自职责，</w:t>
      </w:r>
      <w:r w:rsidRPr="00EC525E">
        <w:rPr>
          <w:rFonts w:asciiTheme="minorEastAsia" w:hAnsiTheme="minorEastAsia" w:cs="仿宋_GB2312" w:hint="eastAsia"/>
          <w:color w:val="000000"/>
          <w:kern w:val="0"/>
          <w:szCs w:val="21"/>
          <w:lang w:val="zh-CN"/>
        </w:rPr>
        <w:lastRenderedPageBreak/>
        <w:t>依法配合劳动保障行政部门做好劳动保障监察工作。</w:t>
      </w:r>
    </w:p>
    <w:p w:rsidR="006F35BD" w:rsidRPr="00EC525E" w:rsidRDefault="006F35BD" w:rsidP="006F35BD">
      <w:pPr>
        <w:autoSpaceDE w:val="0"/>
        <w:autoSpaceDN w:val="0"/>
        <w:adjustRightInd w:val="0"/>
        <w:jc w:val="left"/>
        <w:rPr>
          <w:rFonts w:asciiTheme="minorEastAsia" w:hAnsiTheme="minorEastAsia" w:cs="仿宋_GB2312"/>
          <w:color w:val="000000"/>
          <w:kern w:val="0"/>
          <w:szCs w:val="21"/>
          <w:lang w:val="zh-CN"/>
        </w:rPr>
      </w:pPr>
      <w:r w:rsidRPr="006F35BD">
        <w:rPr>
          <w:rFonts w:ascii="黑体" w:eastAsia="黑体" w:hAnsi="黑体" w:cs="仿宋_GB2312" w:hint="eastAsia"/>
          <w:bCs/>
          <w:color w:val="000000"/>
          <w:kern w:val="0"/>
          <w:szCs w:val="21"/>
          <w:lang w:val="zh-CN"/>
        </w:rPr>
        <w:t xml:space="preserve">　　第四条　</w:t>
      </w:r>
      <w:r w:rsidRPr="00EC525E">
        <w:rPr>
          <w:rFonts w:asciiTheme="minorEastAsia" w:hAnsiTheme="minorEastAsia" w:cs="仿宋_GB2312" w:hint="eastAsia"/>
          <w:color w:val="000000"/>
          <w:kern w:val="0"/>
          <w:szCs w:val="21"/>
          <w:lang w:val="zh-CN"/>
        </w:rPr>
        <w:t>县级以上人民政府应当加强劳动保障监察工作。劳动保障监察工作所需经费列入本级财政预算。</w:t>
      </w:r>
    </w:p>
    <w:p w:rsidR="006F35BD" w:rsidRPr="00EC525E" w:rsidRDefault="006F35BD" w:rsidP="006F35BD">
      <w:pPr>
        <w:autoSpaceDE w:val="0"/>
        <w:autoSpaceDN w:val="0"/>
        <w:adjustRightInd w:val="0"/>
        <w:jc w:val="left"/>
        <w:rPr>
          <w:rFonts w:asciiTheme="minorEastAsia" w:hAnsiTheme="minorEastAsia" w:cs="仿宋_GB2312"/>
          <w:color w:val="000000"/>
          <w:kern w:val="0"/>
          <w:szCs w:val="21"/>
          <w:lang w:val="zh-CN"/>
        </w:rPr>
      </w:pPr>
      <w:r w:rsidRPr="006F35BD">
        <w:rPr>
          <w:rFonts w:ascii="黑体" w:eastAsia="黑体" w:hAnsi="黑体" w:cs="仿宋_GB2312" w:hint="eastAsia"/>
          <w:bCs/>
          <w:color w:val="000000"/>
          <w:kern w:val="0"/>
          <w:szCs w:val="21"/>
          <w:lang w:val="zh-CN"/>
        </w:rPr>
        <w:t xml:space="preserve">　　第五条</w:t>
      </w:r>
      <w:r w:rsidRPr="00EC525E">
        <w:rPr>
          <w:rFonts w:asciiTheme="minorEastAsia" w:hAnsiTheme="minorEastAsia" w:cs="仿宋_GB2312" w:hint="eastAsia"/>
          <w:color w:val="000000"/>
          <w:kern w:val="0"/>
          <w:szCs w:val="21"/>
          <w:lang w:val="zh-CN"/>
        </w:rPr>
        <w:t xml:space="preserve">　各级工会依照《中华人民共和国劳动法》和《中华人民共和国工会法》的规定，依法维护劳动者的合法权益，对用人单位遵守劳动保障法律、法规、规章的情况进行监督。</w:t>
      </w:r>
    </w:p>
    <w:p w:rsidR="006F35BD" w:rsidRPr="00EC525E" w:rsidRDefault="006F35BD" w:rsidP="006F35BD">
      <w:pPr>
        <w:autoSpaceDE w:val="0"/>
        <w:autoSpaceDN w:val="0"/>
        <w:adjustRightInd w:val="0"/>
        <w:jc w:val="left"/>
        <w:rPr>
          <w:rFonts w:asciiTheme="minorEastAsia" w:hAnsiTheme="minorEastAsia" w:cs="仿宋_GB2312"/>
          <w:color w:val="000000"/>
          <w:kern w:val="0"/>
          <w:szCs w:val="21"/>
          <w:lang w:val="zh-CN"/>
        </w:rPr>
      </w:pPr>
      <w:r w:rsidRPr="006F35BD">
        <w:rPr>
          <w:rFonts w:ascii="黑体" w:eastAsia="黑体" w:hAnsi="黑体" w:cs="仿宋_GB2312" w:hint="eastAsia"/>
          <w:bCs/>
          <w:color w:val="000000"/>
          <w:kern w:val="0"/>
          <w:szCs w:val="21"/>
          <w:lang w:val="zh-CN"/>
        </w:rPr>
        <w:t xml:space="preserve">　　第六条</w:t>
      </w:r>
      <w:r w:rsidRPr="00EC525E">
        <w:rPr>
          <w:rFonts w:asciiTheme="minorEastAsia" w:hAnsiTheme="minorEastAsia" w:cs="仿宋_GB2312" w:hint="eastAsia"/>
          <w:color w:val="000000"/>
          <w:kern w:val="0"/>
          <w:szCs w:val="21"/>
          <w:lang w:val="zh-CN"/>
        </w:rPr>
        <w:t xml:space="preserve">　任何组织或者个人对劳动保障违法行为，有权向劳动保障行政部门举报。</w:t>
      </w:r>
    </w:p>
    <w:p w:rsidR="006F35BD" w:rsidRPr="00EC525E" w:rsidRDefault="006F35BD" w:rsidP="006F35B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劳动保障行政部门对举报属实，为查处重大劳动保障违法行为提供主要线索和证据的举报人，给予奖励。</w:t>
      </w:r>
    </w:p>
    <w:p w:rsidR="006F35BD" w:rsidRDefault="006F35BD" w:rsidP="006F35BD">
      <w:pPr>
        <w:autoSpaceDE w:val="0"/>
        <w:autoSpaceDN w:val="0"/>
        <w:adjustRightInd w:val="0"/>
        <w:jc w:val="center"/>
        <w:rPr>
          <w:rFonts w:ascii="黑体" w:eastAsia="黑体" w:hAnsi="黑体" w:cs="仿宋_GB2312" w:hint="eastAsia"/>
          <w:bCs/>
          <w:color w:val="000000"/>
          <w:kern w:val="0"/>
          <w:szCs w:val="21"/>
          <w:lang w:val="zh-CN"/>
        </w:rPr>
      </w:pPr>
    </w:p>
    <w:p w:rsidR="006F35BD" w:rsidRDefault="006F35BD" w:rsidP="006F35BD">
      <w:pPr>
        <w:autoSpaceDE w:val="0"/>
        <w:autoSpaceDN w:val="0"/>
        <w:adjustRightInd w:val="0"/>
        <w:jc w:val="center"/>
        <w:rPr>
          <w:rFonts w:ascii="黑体" w:eastAsia="黑体" w:hAnsi="黑体" w:cs="仿宋_GB2312" w:hint="eastAsia"/>
          <w:bCs/>
          <w:color w:val="000000"/>
          <w:kern w:val="0"/>
          <w:szCs w:val="21"/>
          <w:lang w:val="zh-CN"/>
        </w:rPr>
      </w:pPr>
      <w:r w:rsidRPr="006F35BD">
        <w:rPr>
          <w:rFonts w:ascii="黑体" w:eastAsia="黑体" w:hAnsi="黑体" w:cs="仿宋_GB2312" w:hint="eastAsia"/>
          <w:bCs/>
          <w:color w:val="000000"/>
          <w:kern w:val="0"/>
          <w:szCs w:val="21"/>
          <w:lang w:val="zh-CN"/>
        </w:rPr>
        <w:t>第二章　监察机构及职责</w:t>
      </w:r>
    </w:p>
    <w:p w:rsidR="006F35BD" w:rsidRPr="006F35BD" w:rsidRDefault="006F35BD" w:rsidP="006F35BD">
      <w:pPr>
        <w:autoSpaceDE w:val="0"/>
        <w:autoSpaceDN w:val="0"/>
        <w:adjustRightInd w:val="0"/>
        <w:jc w:val="center"/>
        <w:rPr>
          <w:rFonts w:ascii="黑体" w:eastAsia="黑体" w:hAnsi="黑体" w:cs="仿宋_GB2312"/>
          <w:bCs/>
          <w:color w:val="000000"/>
          <w:kern w:val="0"/>
          <w:szCs w:val="21"/>
          <w:lang w:val="zh-CN"/>
        </w:rPr>
      </w:pPr>
    </w:p>
    <w:p w:rsidR="006F35BD" w:rsidRPr="00EC525E" w:rsidRDefault="006F35BD" w:rsidP="006F35B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6F35BD">
        <w:rPr>
          <w:rFonts w:ascii="黑体" w:eastAsia="黑体" w:hAnsi="黑体" w:cs="仿宋_GB2312" w:hint="eastAsia"/>
          <w:bCs/>
          <w:color w:val="000000"/>
          <w:kern w:val="0"/>
          <w:szCs w:val="21"/>
          <w:lang w:val="zh-CN"/>
        </w:rPr>
        <w:t xml:space="preserve">　第七条</w:t>
      </w:r>
      <w:r w:rsidRPr="00EC525E">
        <w:rPr>
          <w:rFonts w:asciiTheme="minorEastAsia" w:hAnsiTheme="minorEastAsia" w:cs="仿宋_GB2312" w:hint="eastAsia"/>
          <w:color w:val="000000"/>
          <w:kern w:val="0"/>
          <w:szCs w:val="21"/>
          <w:lang w:val="zh-CN"/>
        </w:rPr>
        <w:t xml:space="preserve">　县级以上劳动保障行政部门设置劳动保障监察机构，根据监察任务的需要配备专职劳动保障监察人员。</w:t>
      </w:r>
    </w:p>
    <w:p w:rsidR="006F35BD" w:rsidRPr="00EC525E" w:rsidRDefault="006F35BD" w:rsidP="006F35B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劳动保障行政部门可以委托劳动保障监察机构实施劳动保障监察。</w:t>
      </w:r>
    </w:p>
    <w:p w:rsidR="006F35BD" w:rsidRPr="00EC525E" w:rsidRDefault="006F35BD" w:rsidP="006F35BD">
      <w:pPr>
        <w:autoSpaceDE w:val="0"/>
        <w:autoSpaceDN w:val="0"/>
        <w:adjustRightInd w:val="0"/>
        <w:jc w:val="left"/>
        <w:rPr>
          <w:rFonts w:asciiTheme="minorEastAsia" w:hAnsiTheme="minorEastAsia" w:cs="仿宋_GB2312"/>
          <w:color w:val="000000"/>
          <w:kern w:val="0"/>
          <w:szCs w:val="21"/>
          <w:lang w:val="zh-CN"/>
        </w:rPr>
      </w:pPr>
      <w:r w:rsidRPr="006F35BD">
        <w:rPr>
          <w:rFonts w:ascii="黑体" w:eastAsia="黑体" w:hAnsi="黑体" w:cs="仿宋_GB2312" w:hint="eastAsia"/>
          <w:bCs/>
          <w:color w:val="000000"/>
          <w:kern w:val="0"/>
          <w:szCs w:val="21"/>
          <w:lang w:val="zh-CN"/>
        </w:rPr>
        <w:t xml:space="preserve">　　第八条</w:t>
      </w:r>
      <w:r w:rsidRPr="00EC525E">
        <w:rPr>
          <w:rFonts w:asciiTheme="minorEastAsia" w:hAnsiTheme="minorEastAsia" w:cs="仿宋_GB2312" w:hint="eastAsia"/>
          <w:color w:val="000000"/>
          <w:kern w:val="0"/>
          <w:szCs w:val="21"/>
          <w:lang w:val="zh-CN"/>
        </w:rPr>
        <w:t xml:space="preserve">　县级劳动保障行政部门根据劳动保障监察工作需要，在本行政区域内的乡（镇）、街道设立劳动保障监察派出机构或者兼职人员，协助处理有关的劳动保障监察事项。</w:t>
      </w:r>
    </w:p>
    <w:p w:rsidR="006F35BD" w:rsidRPr="00EC525E" w:rsidRDefault="006F35BD" w:rsidP="006F35BD">
      <w:pPr>
        <w:autoSpaceDE w:val="0"/>
        <w:autoSpaceDN w:val="0"/>
        <w:adjustRightInd w:val="0"/>
        <w:jc w:val="left"/>
        <w:rPr>
          <w:rFonts w:asciiTheme="minorEastAsia" w:hAnsiTheme="minorEastAsia" w:cs="仿宋_GB2312"/>
          <w:color w:val="000000"/>
          <w:kern w:val="0"/>
          <w:szCs w:val="21"/>
          <w:lang w:val="zh-CN"/>
        </w:rPr>
      </w:pPr>
      <w:r w:rsidRPr="006F35BD">
        <w:rPr>
          <w:rFonts w:ascii="黑体" w:eastAsia="黑体" w:hAnsi="黑体" w:cs="仿宋_GB2312" w:hint="eastAsia"/>
          <w:bCs/>
          <w:color w:val="000000"/>
          <w:kern w:val="0"/>
          <w:szCs w:val="21"/>
          <w:lang w:val="zh-CN"/>
        </w:rPr>
        <w:t xml:space="preserve">　　第九条</w:t>
      </w:r>
      <w:r w:rsidRPr="00EC525E">
        <w:rPr>
          <w:rFonts w:asciiTheme="minorEastAsia" w:hAnsiTheme="minorEastAsia" w:cs="仿宋_GB2312" w:hint="eastAsia"/>
          <w:color w:val="000000"/>
          <w:kern w:val="0"/>
          <w:szCs w:val="21"/>
          <w:lang w:val="zh-CN"/>
        </w:rPr>
        <w:t xml:space="preserve">　劳动保障行政部门或者劳动保障监察机构中实施劳动保障监察的人员（以下称劳动保障监察员）应当熟悉劳动保障</w:t>
      </w:r>
      <w:r w:rsidRPr="00EC525E">
        <w:rPr>
          <w:rFonts w:asciiTheme="minorEastAsia" w:hAnsiTheme="minorEastAsia" w:cs="仿宋_GB2312" w:hint="eastAsia"/>
          <w:color w:val="000000"/>
          <w:kern w:val="0"/>
          <w:szCs w:val="21"/>
          <w:lang w:val="zh-CN"/>
        </w:rPr>
        <w:lastRenderedPageBreak/>
        <w:t>法律、法规、规章和监察业务，经考核合格，取得劳动保障监察员证后方可从事劳动保障监察工作。</w:t>
      </w:r>
    </w:p>
    <w:p w:rsidR="006F35BD" w:rsidRPr="00EC525E" w:rsidRDefault="006F35BD" w:rsidP="006F35B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6F35BD">
        <w:rPr>
          <w:rFonts w:ascii="黑体" w:eastAsia="黑体" w:hAnsi="黑体" w:cs="仿宋_GB2312" w:hint="eastAsia"/>
          <w:bCs/>
          <w:color w:val="000000"/>
          <w:kern w:val="0"/>
          <w:szCs w:val="21"/>
          <w:lang w:val="zh-CN"/>
        </w:rPr>
        <w:t xml:space="preserve">第十条　</w:t>
      </w:r>
      <w:r w:rsidRPr="00EC525E">
        <w:rPr>
          <w:rFonts w:asciiTheme="minorEastAsia" w:hAnsiTheme="minorEastAsia" w:cs="仿宋_GB2312" w:hint="eastAsia"/>
          <w:color w:val="000000"/>
          <w:kern w:val="0"/>
          <w:szCs w:val="21"/>
          <w:lang w:val="zh-CN"/>
        </w:rPr>
        <w:t>劳动保障监察员履行法定职责和职权，必须严格遵守法定程序，文明执法，廉洁奉公。劳动保障监察员应当严格遵守工作纪律，不得泄露举报人的有关情况和被检查单位的商业秘密。</w:t>
      </w:r>
    </w:p>
    <w:p w:rsidR="006F35BD" w:rsidRPr="00EC525E" w:rsidRDefault="006F35BD" w:rsidP="006F35BD">
      <w:pPr>
        <w:autoSpaceDE w:val="0"/>
        <w:autoSpaceDN w:val="0"/>
        <w:adjustRightInd w:val="0"/>
        <w:jc w:val="left"/>
        <w:rPr>
          <w:rFonts w:asciiTheme="minorEastAsia" w:hAnsiTheme="minorEastAsia" w:cs="仿宋_GB2312"/>
          <w:color w:val="000000"/>
          <w:kern w:val="0"/>
          <w:szCs w:val="21"/>
          <w:lang w:val="zh-CN"/>
        </w:rPr>
      </w:pPr>
      <w:r w:rsidRPr="006F35BD">
        <w:rPr>
          <w:rFonts w:ascii="黑体" w:eastAsia="黑体" w:hAnsi="黑体" w:cs="仿宋_GB2312" w:hint="eastAsia"/>
          <w:bCs/>
          <w:color w:val="000000"/>
          <w:kern w:val="0"/>
          <w:szCs w:val="21"/>
          <w:lang w:val="zh-CN"/>
        </w:rPr>
        <w:t xml:space="preserve">　　第十一条</w:t>
      </w:r>
      <w:r w:rsidRPr="00EC525E">
        <w:rPr>
          <w:rFonts w:asciiTheme="minorEastAsia" w:hAnsiTheme="minorEastAsia" w:cs="仿宋_GB2312" w:hint="eastAsia"/>
          <w:color w:val="000000"/>
          <w:kern w:val="0"/>
          <w:szCs w:val="21"/>
          <w:lang w:val="zh-CN"/>
        </w:rPr>
        <w:t xml:space="preserve">　劳动保障行政部门可以从政府有关部门，工会、共青团、妇联等人民团体，企业事业单位中聘请劳动保障法律监督员，协助劳动保障行政部门依法开展工作。</w:t>
      </w:r>
    </w:p>
    <w:p w:rsidR="006F35BD" w:rsidRPr="00EC525E" w:rsidRDefault="006F35BD" w:rsidP="006F35B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劳动保障法律监督员向劳动保障行政部门反映或者转达与劳动保障工作相关的建议、意见和要求的，劳动保障行政部门应当认真听取并予以答复；对劳动保障法律监督员提请处理的劳动保障违法行为，劳动保障行政部门应当及时依法处理。</w:t>
      </w:r>
    </w:p>
    <w:p w:rsidR="006F35BD" w:rsidRPr="00EC525E" w:rsidRDefault="006F35BD" w:rsidP="006F35B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6F35BD">
        <w:rPr>
          <w:rFonts w:ascii="黑体" w:eastAsia="黑体" w:hAnsi="黑体" w:cs="仿宋_GB2312" w:hint="eastAsia"/>
          <w:bCs/>
          <w:color w:val="000000"/>
          <w:kern w:val="0"/>
          <w:szCs w:val="21"/>
          <w:lang w:val="zh-CN"/>
        </w:rPr>
        <w:t xml:space="preserve">　第十二条　</w:t>
      </w:r>
      <w:r w:rsidRPr="00EC525E">
        <w:rPr>
          <w:rFonts w:asciiTheme="minorEastAsia" w:hAnsiTheme="minorEastAsia" w:cs="仿宋_GB2312" w:hint="eastAsia"/>
          <w:color w:val="000000"/>
          <w:kern w:val="0"/>
          <w:szCs w:val="21"/>
          <w:lang w:val="zh-CN"/>
        </w:rPr>
        <w:t>劳动保障行政部门依照国务院《劳动保障监察条例》第十一条规定的范围实施劳动保障监察。</w:t>
      </w:r>
    </w:p>
    <w:p w:rsidR="006F35BD" w:rsidRPr="00EC525E" w:rsidRDefault="006F35BD" w:rsidP="006F35B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劳动保障行政部门对下列劳动保障违法行为应当依法查处：</w:t>
      </w:r>
    </w:p>
    <w:p w:rsidR="006F35BD" w:rsidRPr="00EC525E" w:rsidRDefault="006F35BD" w:rsidP="006F35B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（一）用人单位非法招用未满十六周岁未成年人的；</w:t>
      </w:r>
    </w:p>
    <w:p w:rsidR="006F35BD" w:rsidRPr="00EC525E" w:rsidRDefault="006F35BD" w:rsidP="006F35B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（二）用人单位在招用劳动者时收取保证金、押金等费用或者扣押劳动者证件的；</w:t>
      </w:r>
    </w:p>
    <w:p w:rsidR="006F35BD" w:rsidRPr="00EC525E" w:rsidRDefault="006F35BD" w:rsidP="006F35B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（三）用人单位不依法签订劳动合同或者违法解除劳动合同的；</w:t>
      </w:r>
    </w:p>
    <w:p w:rsidR="006F35BD" w:rsidRPr="00EC525E" w:rsidRDefault="006F35BD" w:rsidP="006F35B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（四）用人单位强迫劳动者延长工作时间的；</w:t>
      </w:r>
    </w:p>
    <w:p w:rsidR="006F35BD" w:rsidRPr="00EC525E" w:rsidRDefault="006F35BD" w:rsidP="006F35B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（五）用人单位克扣或者无故拖欠劳动者工资的；</w:t>
      </w:r>
    </w:p>
    <w:p w:rsidR="006F35BD" w:rsidRPr="00EC525E" w:rsidRDefault="006F35BD" w:rsidP="006F35B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（六）用人单位拒不支付或者不按标准支付劳动者延长工作时间的工资报酬和节假日加班工资报酬的；</w:t>
      </w:r>
    </w:p>
    <w:p w:rsidR="006F35BD" w:rsidRPr="00EC525E" w:rsidRDefault="006F35BD" w:rsidP="006F35B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（七）用人单位低于当地最低工资标准支付工资的；</w:t>
      </w:r>
    </w:p>
    <w:p w:rsidR="006F35BD" w:rsidRPr="00EC525E" w:rsidRDefault="006F35BD" w:rsidP="006F35B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（八）用人单位解除劳动合同后，不按劳动保障法律、法规、规章的规定给予劳动者经济补偿的；</w:t>
      </w:r>
    </w:p>
    <w:p w:rsidR="006F35BD" w:rsidRPr="00EC525E" w:rsidRDefault="006F35BD" w:rsidP="006F35B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（九）用人单位</w:t>
      </w:r>
      <w:proofErr w:type="gramStart"/>
      <w:r w:rsidRPr="00EC525E">
        <w:rPr>
          <w:rFonts w:asciiTheme="minorEastAsia" w:hAnsiTheme="minorEastAsia" w:cs="仿宋_GB2312" w:hint="eastAsia"/>
          <w:color w:val="000000"/>
          <w:kern w:val="0"/>
          <w:szCs w:val="21"/>
          <w:lang w:val="zh-CN"/>
        </w:rPr>
        <w:t>违反女</w:t>
      </w:r>
      <w:proofErr w:type="gramEnd"/>
      <w:r w:rsidRPr="00EC525E">
        <w:rPr>
          <w:rFonts w:asciiTheme="minorEastAsia" w:hAnsiTheme="minorEastAsia" w:cs="仿宋_GB2312" w:hint="eastAsia"/>
          <w:color w:val="000000"/>
          <w:kern w:val="0"/>
          <w:szCs w:val="21"/>
          <w:lang w:val="zh-CN"/>
        </w:rPr>
        <w:t>职工、未成年工、残疾人特殊劳动保护规定的；</w:t>
      </w:r>
    </w:p>
    <w:p w:rsidR="006F35BD" w:rsidRPr="00EC525E" w:rsidRDefault="006F35BD" w:rsidP="006F35B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（十）用人单位使用应当取得而未取得国家职业资格证书的劳动者从事相应技术工种的；</w:t>
      </w:r>
    </w:p>
    <w:p w:rsidR="006F35BD" w:rsidRPr="00EC525E" w:rsidRDefault="006F35BD" w:rsidP="006F35B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（十一）用人单位不依法参加社会保险的；</w:t>
      </w:r>
    </w:p>
    <w:p w:rsidR="006F35BD" w:rsidRPr="00EC525E" w:rsidRDefault="006F35BD" w:rsidP="006F35B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（十二）职业介绍机构、职业技能培训机构和职业技能考核鉴定机构违反国家有关职业介绍、职业技能培训和职业技能考核鉴定的规定的；</w:t>
      </w:r>
    </w:p>
    <w:p w:rsidR="006F35BD" w:rsidRPr="00EC525E" w:rsidRDefault="006F35BD" w:rsidP="006F35B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（十三）其他违反劳动保障法律、法规、规章的行为。</w:t>
      </w:r>
    </w:p>
    <w:p w:rsidR="006F35BD" w:rsidRDefault="006F35BD" w:rsidP="006F35BD">
      <w:pPr>
        <w:autoSpaceDE w:val="0"/>
        <w:autoSpaceDN w:val="0"/>
        <w:adjustRightInd w:val="0"/>
        <w:jc w:val="center"/>
        <w:rPr>
          <w:rFonts w:ascii="黑体" w:eastAsia="黑体" w:hAnsi="黑体" w:cs="仿宋_GB2312" w:hint="eastAsia"/>
          <w:bCs/>
          <w:color w:val="000000"/>
          <w:kern w:val="0"/>
          <w:szCs w:val="21"/>
          <w:lang w:val="zh-CN"/>
        </w:rPr>
      </w:pPr>
    </w:p>
    <w:p w:rsidR="006F35BD" w:rsidRDefault="006F35BD" w:rsidP="006F35BD">
      <w:pPr>
        <w:autoSpaceDE w:val="0"/>
        <w:autoSpaceDN w:val="0"/>
        <w:adjustRightInd w:val="0"/>
        <w:jc w:val="center"/>
        <w:rPr>
          <w:rFonts w:ascii="黑体" w:eastAsia="黑体" w:hAnsi="黑体" w:cs="仿宋_GB2312" w:hint="eastAsia"/>
          <w:bCs/>
          <w:color w:val="000000"/>
          <w:kern w:val="0"/>
          <w:szCs w:val="21"/>
          <w:lang w:val="zh-CN"/>
        </w:rPr>
      </w:pPr>
      <w:r w:rsidRPr="006F35BD">
        <w:rPr>
          <w:rFonts w:ascii="黑体" w:eastAsia="黑体" w:hAnsi="黑体" w:cs="仿宋_GB2312" w:hint="eastAsia"/>
          <w:bCs/>
          <w:color w:val="000000"/>
          <w:kern w:val="0"/>
          <w:szCs w:val="21"/>
          <w:lang w:val="zh-CN"/>
        </w:rPr>
        <w:t>第三章　劳动保障监察的实施</w:t>
      </w:r>
    </w:p>
    <w:p w:rsidR="006F35BD" w:rsidRPr="006F35BD" w:rsidRDefault="006F35BD" w:rsidP="006F35BD">
      <w:pPr>
        <w:autoSpaceDE w:val="0"/>
        <w:autoSpaceDN w:val="0"/>
        <w:adjustRightInd w:val="0"/>
        <w:jc w:val="center"/>
        <w:rPr>
          <w:rFonts w:ascii="黑体" w:eastAsia="黑体" w:hAnsi="黑体" w:cs="仿宋_GB2312"/>
          <w:bCs/>
          <w:color w:val="000000"/>
          <w:kern w:val="0"/>
          <w:szCs w:val="21"/>
          <w:lang w:val="zh-CN"/>
        </w:rPr>
      </w:pPr>
    </w:p>
    <w:p w:rsidR="006F35BD" w:rsidRPr="00EC525E" w:rsidRDefault="006F35BD" w:rsidP="006F35B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6F35BD">
        <w:rPr>
          <w:rFonts w:ascii="黑体" w:eastAsia="黑体" w:hAnsi="黑体" w:cs="仿宋_GB2312" w:hint="eastAsia"/>
          <w:bCs/>
          <w:color w:val="000000"/>
          <w:kern w:val="0"/>
          <w:szCs w:val="21"/>
          <w:lang w:val="zh-CN"/>
        </w:rPr>
        <w:t xml:space="preserve">　第十三条</w:t>
      </w:r>
      <w:r w:rsidRPr="00EC525E">
        <w:rPr>
          <w:rFonts w:asciiTheme="minorEastAsia" w:hAnsiTheme="minorEastAsia" w:cs="仿宋_GB2312" w:hint="eastAsia"/>
          <w:color w:val="000000"/>
          <w:kern w:val="0"/>
          <w:szCs w:val="21"/>
          <w:lang w:val="zh-CN"/>
        </w:rPr>
        <w:t xml:space="preserve">　对用人单位的劳动保障监察，由用人单位用工行为所在地的县级或者设区的市劳动保障行政部门管辖。</w:t>
      </w:r>
    </w:p>
    <w:p w:rsidR="006F35BD" w:rsidRPr="00EC525E" w:rsidRDefault="006F35BD" w:rsidP="006F35B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上级劳动保障行政部门根据工作需要，可以直接调查处理下级劳动保障行政部门管辖的案件；下级劳动保障行政部门对其管</w:t>
      </w:r>
      <w:r w:rsidRPr="00EC525E">
        <w:rPr>
          <w:rFonts w:asciiTheme="minorEastAsia" w:hAnsiTheme="minorEastAsia" w:cs="仿宋_GB2312" w:hint="eastAsia"/>
          <w:color w:val="000000"/>
          <w:kern w:val="0"/>
          <w:szCs w:val="21"/>
          <w:lang w:val="zh-CN"/>
        </w:rPr>
        <w:lastRenderedPageBreak/>
        <w:t>辖范围内的案件，认为需要上级劳动保障行政部门处理的，可以提请上级劳动保障行政部门处理。</w:t>
      </w:r>
    </w:p>
    <w:p w:rsidR="006F35BD" w:rsidRPr="00EC525E" w:rsidRDefault="006F35BD" w:rsidP="006F35B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劳动保障行政部门之间对管辖有争议的，应当报请共同的上一级劳动保障行政部门指定管辖。</w:t>
      </w:r>
    </w:p>
    <w:p w:rsidR="006F35BD" w:rsidRPr="00EC525E" w:rsidRDefault="006F35BD" w:rsidP="006F35B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6F35BD">
        <w:rPr>
          <w:rFonts w:ascii="黑体" w:eastAsia="黑体" w:hAnsi="黑体" w:cs="仿宋_GB2312" w:hint="eastAsia"/>
          <w:bCs/>
          <w:color w:val="000000"/>
          <w:kern w:val="0"/>
          <w:szCs w:val="21"/>
          <w:lang w:val="zh-CN"/>
        </w:rPr>
        <w:t xml:space="preserve">　第十四条　</w:t>
      </w:r>
      <w:r w:rsidRPr="00EC525E">
        <w:rPr>
          <w:rFonts w:asciiTheme="minorEastAsia" w:hAnsiTheme="minorEastAsia" w:cs="仿宋_GB2312" w:hint="eastAsia"/>
          <w:color w:val="000000"/>
          <w:kern w:val="0"/>
          <w:szCs w:val="21"/>
          <w:lang w:val="zh-CN"/>
        </w:rPr>
        <w:t>劳动保障监察采取日常巡视检查、书面审查、专项检查、举报投诉调查等形式。</w:t>
      </w:r>
    </w:p>
    <w:p w:rsidR="006F35BD" w:rsidRPr="00EC525E" w:rsidRDefault="006F35BD" w:rsidP="006F35BD">
      <w:pPr>
        <w:autoSpaceDE w:val="0"/>
        <w:autoSpaceDN w:val="0"/>
        <w:adjustRightInd w:val="0"/>
        <w:jc w:val="left"/>
        <w:rPr>
          <w:rFonts w:asciiTheme="minorEastAsia" w:hAnsiTheme="minorEastAsia" w:cs="仿宋_GB2312"/>
          <w:color w:val="000000"/>
          <w:kern w:val="0"/>
          <w:szCs w:val="21"/>
          <w:lang w:val="zh-CN"/>
        </w:rPr>
      </w:pPr>
      <w:r w:rsidRPr="006F35BD">
        <w:rPr>
          <w:rFonts w:ascii="黑体" w:eastAsia="黑体" w:hAnsi="黑体" w:cs="仿宋_GB2312" w:hint="eastAsia"/>
          <w:bCs/>
          <w:color w:val="000000"/>
          <w:kern w:val="0"/>
          <w:szCs w:val="21"/>
          <w:lang w:val="zh-CN"/>
        </w:rPr>
        <w:t xml:space="preserve">　　第十五条　</w:t>
      </w:r>
      <w:r w:rsidRPr="00EC525E">
        <w:rPr>
          <w:rFonts w:asciiTheme="minorEastAsia" w:hAnsiTheme="minorEastAsia" w:cs="仿宋_GB2312" w:hint="eastAsia"/>
          <w:color w:val="000000"/>
          <w:kern w:val="0"/>
          <w:szCs w:val="21"/>
          <w:lang w:val="zh-CN"/>
        </w:rPr>
        <w:t>劳动保障行政部门应当建立用人单位劳动保障守法诚信档案，并无偿向社会提供查询服务。用人单位有重大违反劳动保障法律、法规、规章行为的，有关的劳动保障行政部门可以将其违法行为向社会公布。</w:t>
      </w:r>
    </w:p>
    <w:p w:rsidR="006F35BD" w:rsidRPr="00EC525E" w:rsidRDefault="006F35BD" w:rsidP="006F35B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税务、工商、劳动保障等行政部门应当共享用人单位有关信息资料。</w:t>
      </w:r>
    </w:p>
    <w:p w:rsidR="006F35BD" w:rsidRPr="00EC525E" w:rsidRDefault="006F35BD" w:rsidP="006F35BD">
      <w:pPr>
        <w:autoSpaceDE w:val="0"/>
        <w:autoSpaceDN w:val="0"/>
        <w:adjustRightInd w:val="0"/>
        <w:jc w:val="left"/>
        <w:rPr>
          <w:rFonts w:asciiTheme="minorEastAsia" w:hAnsiTheme="minorEastAsia" w:cs="仿宋_GB2312"/>
          <w:color w:val="000000"/>
          <w:kern w:val="0"/>
          <w:szCs w:val="21"/>
          <w:lang w:val="zh-CN"/>
        </w:rPr>
      </w:pPr>
      <w:r w:rsidRPr="006F35BD">
        <w:rPr>
          <w:rFonts w:ascii="黑体" w:eastAsia="黑体" w:hAnsi="黑体" w:cs="仿宋_GB2312" w:hint="eastAsia"/>
          <w:bCs/>
          <w:color w:val="000000"/>
          <w:kern w:val="0"/>
          <w:szCs w:val="21"/>
          <w:lang w:val="zh-CN"/>
        </w:rPr>
        <w:t xml:space="preserve">　　第十六条　</w:t>
      </w:r>
      <w:r w:rsidRPr="00EC525E">
        <w:rPr>
          <w:rFonts w:asciiTheme="minorEastAsia" w:hAnsiTheme="minorEastAsia" w:cs="仿宋_GB2312" w:hint="eastAsia"/>
          <w:color w:val="000000"/>
          <w:kern w:val="0"/>
          <w:szCs w:val="21"/>
          <w:lang w:val="zh-CN"/>
        </w:rPr>
        <w:t>劳动保障行政部门实行书面审查时，应当事先公告通知。用人单位进行自查后，应当如实填报有关材料，接受劳动保障行政部门的核查。</w:t>
      </w:r>
    </w:p>
    <w:p w:rsidR="006F35BD" w:rsidRPr="00EC525E" w:rsidRDefault="006F35BD" w:rsidP="006F35B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劳动保障行政部门应当逐步推行通过互联网进行书面审查。</w:t>
      </w:r>
    </w:p>
    <w:p w:rsidR="006F35BD" w:rsidRPr="00EC525E" w:rsidRDefault="006F35BD" w:rsidP="006F35BD">
      <w:pPr>
        <w:autoSpaceDE w:val="0"/>
        <w:autoSpaceDN w:val="0"/>
        <w:adjustRightInd w:val="0"/>
        <w:jc w:val="left"/>
        <w:rPr>
          <w:rFonts w:asciiTheme="minorEastAsia" w:hAnsiTheme="minorEastAsia" w:cs="仿宋_GB2312"/>
          <w:color w:val="000000"/>
          <w:kern w:val="0"/>
          <w:szCs w:val="21"/>
          <w:lang w:val="zh-CN"/>
        </w:rPr>
      </w:pPr>
      <w:r w:rsidRPr="006F35BD">
        <w:rPr>
          <w:rFonts w:ascii="黑体" w:eastAsia="黑体" w:hAnsi="黑体" w:cs="仿宋_GB2312" w:hint="eastAsia"/>
          <w:bCs/>
          <w:color w:val="000000"/>
          <w:kern w:val="0"/>
          <w:szCs w:val="21"/>
          <w:lang w:val="zh-CN"/>
        </w:rPr>
        <w:t xml:space="preserve">　　第十七条　</w:t>
      </w:r>
      <w:r w:rsidRPr="00EC525E">
        <w:rPr>
          <w:rFonts w:asciiTheme="minorEastAsia" w:hAnsiTheme="minorEastAsia" w:cs="仿宋_GB2312" w:hint="eastAsia"/>
          <w:color w:val="000000"/>
          <w:kern w:val="0"/>
          <w:szCs w:val="21"/>
          <w:lang w:val="zh-CN"/>
        </w:rPr>
        <w:t>各级总工会和产业工会发现用人单位有劳动保障违法行为的，有权提请有管辖权的劳动保障行政部门依法处理。劳动保障行政部门对工会提出的处理要求，应当依法办理，并将处理结果告知工会。</w:t>
      </w:r>
    </w:p>
    <w:p w:rsidR="006F35BD" w:rsidRPr="00EC525E" w:rsidRDefault="006F35BD" w:rsidP="006F35BD">
      <w:pPr>
        <w:autoSpaceDE w:val="0"/>
        <w:autoSpaceDN w:val="0"/>
        <w:adjustRightInd w:val="0"/>
        <w:jc w:val="left"/>
        <w:rPr>
          <w:rFonts w:asciiTheme="minorEastAsia" w:hAnsiTheme="minorEastAsia" w:cs="仿宋_GB2312"/>
          <w:color w:val="000000"/>
          <w:kern w:val="0"/>
          <w:szCs w:val="21"/>
          <w:lang w:val="zh-CN"/>
        </w:rPr>
      </w:pPr>
      <w:r w:rsidRPr="006F35BD">
        <w:rPr>
          <w:rFonts w:ascii="黑体" w:eastAsia="黑体" w:hAnsi="黑体" w:cs="仿宋_GB2312" w:hint="eastAsia"/>
          <w:bCs/>
          <w:color w:val="000000"/>
          <w:kern w:val="0"/>
          <w:szCs w:val="21"/>
          <w:lang w:val="zh-CN"/>
        </w:rPr>
        <w:t xml:space="preserve">　　第十八条</w:t>
      </w:r>
      <w:r w:rsidRPr="00EC525E">
        <w:rPr>
          <w:rFonts w:asciiTheme="minorEastAsia" w:hAnsiTheme="minorEastAsia" w:cs="仿宋_GB2312" w:hint="eastAsia"/>
          <w:color w:val="000000"/>
          <w:kern w:val="0"/>
          <w:szCs w:val="21"/>
          <w:lang w:val="zh-CN"/>
        </w:rPr>
        <w:t xml:space="preserve">　劳动保障行政部门应当建立健全举报投诉制度，设置举报投诉信箱及电子信箱，公布举报投诉电话，指定专人受</w:t>
      </w:r>
      <w:r w:rsidRPr="00EC525E">
        <w:rPr>
          <w:rFonts w:asciiTheme="minorEastAsia" w:hAnsiTheme="minorEastAsia" w:cs="仿宋_GB2312" w:hint="eastAsia"/>
          <w:color w:val="000000"/>
          <w:kern w:val="0"/>
          <w:szCs w:val="21"/>
          <w:lang w:val="zh-CN"/>
        </w:rPr>
        <w:lastRenderedPageBreak/>
        <w:t>理举报投诉。</w:t>
      </w:r>
    </w:p>
    <w:p w:rsidR="006F35BD" w:rsidRPr="00EC525E" w:rsidRDefault="006F35BD" w:rsidP="006F35B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6F35BD">
        <w:rPr>
          <w:rFonts w:ascii="黑体" w:eastAsia="黑体" w:hAnsi="黑体" w:cs="仿宋_GB2312" w:hint="eastAsia"/>
          <w:bCs/>
          <w:color w:val="000000"/>
          <w:kern w:val="0"/>
          <w:szCs w:val="21"/>
          <w:lang w:val="zh-CN"/>
        </w:rPr>
        <w:t xml:space="preserve">　第十九条</w:t>
      </w:r>
      <w:r w:rsidRPr="00EC525E">
        <w:rPr>
          <w:rFonts w:asciiTheme="minorEastAsia" w:hAnsiTheme="minorEastAsia" w:cs="仿宋_GB2312" w:hint="eastAsia"/>
          <w:color w:val="000000"/>
          <w:kern w:val="0"/>
          <w:szCs w:val="21"/>
          <w:lang w:val="zh-CN"/>
        </w:rPr>
        <w:t xml:space="preserve">　举报人举报劳动保障违法行为的，需提供被举报用人单位的名称、住所和违法事实。举报可以采用书面、口头、电话或者电子邮件等形式提出。鼓励举报人署名举报。</w:t>
      </w:r>
    </w:p>
    <w:p w:rsidR="006F35BD" w:rsidRPr="00EC525E" w:rsidRDefault="006F35BD" w:rsidP="006F35BD">
      <w:pPr>
        <w:autoSpaceDE w:val="0"/>
        <w:autoSpaceDN w:val="0"/>
        <w:adjustRightInd w:val="0"/>
        <w:jc w:val="left"/>
        <w:rPr>
          <w:rFonts w:asciiTheme="minorEastAsia" w:hAnsiTheme="minorEastAsia" w:cs="仿宋_GB2312"/>
          <w:color w:val="000000"/>
          <w:kern w:val="0"/>
          <w:szCs w:val="21"/>
          <w:lang w:val="zh-CN"/>
        </w:rPr>
      </w:pPr>
      <w:r w:rsidRPr="006F35BD">
        <w:rPr>
          <w:rFonts w:ascii="黑体" w:eastAsia="黑体" w:hAnsi="黑体" w:cs="仿宋_GB2312" w:hint="eastAsia"/>
          <w:bCs/>
          <w:color w:val="000000"/>
          <w:kern w:val="0"/>
          <w:szCs w:val="21"/>
          <w:lang w:val="zh-CN"/>
        </w:rPr>
        <w:t xml:space="preserve">　　第二十条　</w:t>
      </w:r>
      <w:r w:rsidRPr="00EC525E">
        <w:rPr>
          <w:rFonts w:asciiTheme="minorEastAsia" w:hAnsiTheme="minorEastAsia" w:cs="仿宋_GB2312" w:hint="eastAsia"/>
          <w:color w:val="000000"/>
          <w:kern w:val="0"/>
          <w:szCs w:val="21"/>
          <w:lang w:val="zh-CN"/>
        </w:rPr>
        <w:t>劳动者认为用人单位侵犯其劳动保障合法权益的，有权向劳动保障行政部门投诉，要求劳动保障行政部门依法保护其合法权益。对因同一事由引起的集体投诉，投诉人可以推选代表投诉，推选的代表最多不超过五人。</w:t>
      </w:r>
    </w:p>
    <w:p w:rsidR="006F35BD" w:rsidRPr="00EC525E" w:rsidRDefault="006F35BD" w:rsidP="006F35BD">
      <w:pPr>
        <w:autoSpaceDE w:val="0"/>
        <w:autoSpaceDN w:val="0"/>
        <w:adjustRightInd w:val="0"/>
        <w:jc w:val="left"/>
        <w:rPr>
          <w:rFonts w:asciiTheme="minorEastAsia" w:hAnsiTheme="minorEastAsia" w:cs="仿宋_GB2312"/>
          <w:color w:val="000000"/>
          <w:kern w:val="0"/>
          <w:szCs w:val="21"/>
          <w:lang w:val="zh-CN"/>
        </w:rPr>
      </w:pPr>
      <w:r w:rsidRPr="006F35BD">
        <w:rPr>
          <w:rFonts w:ascii="黑体" w:eastAsia="黑体" w:hAnsi="黑体" w:cs="仿宋_GB2312" w:hint="eastAsia"/>
          <w:bCs/>
          <w:color w:val="000000"/>
          <w:kern w:val="0"/>
          <w:szCs w:val="21"/>
          <w:lang w:val="zh-CN"/>
        </w:rPr>
        <w:t xml:space="preserve">　　第二十一条　</w:t>
      </w:r>
      <w:r w:rsidRPr="00EC525E">
        <w:rPr>
          <w:rFonts w:asciiTheme="minorEastAsia" w:hAnsiTheme="minorEastAsia" w:cs="仿宋_GB2312" w:hint="eastAsia"/>
          <w:color w:val="000000"/>
          <w:kern w:val="0"/>
          <w:szCs w:val="21"/>
          <w:lang w:val="zh-CN"/>
        </w:rPr>
        <w:t>投诉人投诉时应当向劳动保障行政部门递交投诉文书。书写投诉文书有困难的，可以口头投诉，由劳动保障行政部门指定人员进行笔录，由投诉人在笔录上签字。</w:t>
      </w:r>
    </w:p>
    <w:p w:rsidR="006F35BD" w:rsidRPr="00EC525E" w:rsidRDefault="006F35BD" w:rsidP="006F35BD">
      <w:pPr>
        <w:autoSpaceDE w:val="0"/>
        <w:autoSpaceDN w:val="0"/>
        <w:adjustRightInd w:val="0"/>
        <w:jc w:val="left"/>
        <w:rPr>
          <w:rFonts w:asciiTheme="minorEastAsia" w:hAnsiTheme="minorEastAsia" w:cs="仿宋_GB2312"/>
          <w:color w:val="000000"/>
          <w:kern w:val="0"/>
          <w:szCs w:val="21"/>
          <w:lang w:val="zh-CN"/>
        </w:rPr>
      </w:pPr>
      <w:r w:rsidRPr="006F35BD">
        <w:rPr>
          <w:rFonts w:ascii="黑体" w:eastAsia="黑体" w:hAnsi="黑体" w:cs="仿宋_GB2312" w:hint="eastAsia"/>
          <w:bCs/>
          <w:color w:val="000000"/>
          <w:kern w:val="0"/>
          <w:szCs w:val="21"/>
          <w:lang w:val="zh-CN"/>
        </w:rPr>
        <w:t xml:space="preserve">　　第二十二条　</w:t>
      </w:r>
      <w:r w:rsidRPr="00EC525E">
        <w:rPr>
          <w:rFonts w:asciiTheme="minorEastAsia" w:hAnsiTheme="minorEastAsia" w:cs="仿宋_GB2312" w:hint="eastAsia"/>
          <w:color w:val="000000"/>
          <w:kern w:val="0"/>
          <w:szCs w:val="21"/>
          <w:lang w:val="zh-CN"/>
        </w:rPr>
        <w:t>投诉事项有下列情形之一的，劳动保障行政部门不予受理，并及时书面告知投诉人：</w:t>
      </w:r>
    </w:p>
    <w:p w:rsidR="006F35BD" w:rsidRPr="00EC525E" w:rsidRDefault="006F35BD" w:rsidP="006F35B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（一）投诉事项不属于劳动保障监察范围的；</w:t>
      </w:r>
    </w:p>
    <w:p w:rsidR="006F35BD" w:rsidRPr="00EC525E" w:rsidRDefault="006F35BD" w:rsidP="006F35B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（二）投诉事项应当或者已经按照劳动争议处理程序申请仲裁，或者已经提起劳动争议诉讼的；</w:t>
      </w:r>
    </w:p>
    <w:p w:rsidR="006F35BD" w:rsidRPr="00EC525E" w:rsidRDefault="006F35BD" w:rsidP="006F35B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（三）投诉人不提供被投诉用人单位的名称、住所以及合法权益受侵害的事实等基本情况的。</w:t>
      </w:r>
    </w:p>
    <w:p w:rsidR="006F35BD" w:rsidRPr="00EC525E" w:rsidRDefault="006F35BD" w:rsidP="006F35B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6F35BD">
        <w:rPr>
          <w:rFonts w:ascii="黑体" w:eastAsia="黑体" w:hAnsi="黑体" w:cs="仿宋_GB2312" w:hint="eastAsia"/>
          <w:bCs/>
          <w:color w:val="000000"/>
          <w:kern w:val="0"/>
          <w:szCs w:val="21"/>
          <w:lang w:val="zh-CN"/>
        </w:rPr>
        <w:t xml:space="preserve">　第二十三条</w:t>
      </w:r>
      <w:r w:rsidRPr="00EC525E">
        <w:rPr>
          <w:rFonts w:asciiTheme="minorEastAsia" w:hAnsiTheme="minorEastAsia" w:cs="仿宋_GB2312" w:hint="eastAsia"/>
          <w:color w:val="000000"/>
          <w:kern w:val="0"/>
          <w:szCs w:val="21"/>
          <w:lang w:val="zh-CN"/>
        </w:rPr>
        <w:t xml:space="preserve">　劳动保障行政部门应当自接到投诉之日起五个工作日内依法决定是否受理，并于受理之日起立案查处。劳动保障行政部门通过日常巡视检查、书面审查、专项检查、接受举报等形式发现用人单位有劳动保障违法行为，需要进行调查处理的，</w:t>
      </w:r>
      <w:r w:rsidRPr="00EC525E">
        <w:rPr>
          <w:rFonts w:asciiTheme="minorEastAsia" w:hAnsiTheme="minorEastAsia" w:cs="仿宋_GB2312" w:hint="eastAsia"/>
          <w:color w:val="000000"/>
          <w:kern w:val="0"/>
          <w:szCs w:val="21"/>
          <w:lang w:val="zh-CN"/>
        </w:rPr>
        <w:lastRenderedPageBreak/>
        <w:t>应当及时立案查处。</w:t>
      </w:r>
    </w:p>
    <w:p w:rsidR="006F35BD" w:rsidRPr="00EC525E" w:rsidRDefault="006F35BD" w:rsidP="006F35BD">
      <w:pPr>
        <w:autoSpaceDE w:val="0"/>
        <w:autoSpaceDN w:val="0"/>
        <w:adjustRightInd w:val="0"/>
        <w:jc w:val="left"/>
        <w:rPr>
          <w:rFonts w:asciiTheme="minorEastAsia" w:hAnsiTheme="minorEastAsia" w:cs="仿宋_GB2312"/>
          <w:color w:val="000000"/>
          <w:kern w:val="0"/>
          <w:szCs w:val="21"/>
          <w:lang w:val="zh-CN"/>
        </w:rPr>
      </w:pPr>
      <w:r w:rsidRPr="006F35BD">
        <w:rPr>
          <w:rFonts w:ascii="黑体" w:eastAsia="黑体" w:hAnsi="黑体" w:cs="仿宋_GB2312" w:hint="eastAsia"/>
          <w:bCs/>
          <w:color w:val="000000"/>
          <w:kern w:val="0"/>
          <w:szCs w:val="21"/>
          <w:lang w:val="zh-CN"/>
        </w:rPr>
        <w:t xml:space="preserve">　　第二十四条　</w:t>
      </w:r>
      <w:r w:rsidRPr="00EC525E">
        <w:rPr>
          <w:rFonts w:asciiTheme="minorEastAsia" w:hAnsiTheme="minorEastAsia" w:cs="仿宋_GB2312" w:hint="eastAsia"/>
          <w:color w:val="000000"/>
          <w:kern w:val="0"/>
          <w:szCs w:val="21"/>
          <w:lang w:val="zh-CN"/>
        </w:rPr>
        <w:t>劳动保障监察员进行调查、检查时不得少于二人，并应当佩戴劳动保障监察标志，出示劳动保障监察证件。</w:t>
      </w:r>
    </w:p>
    <w:p w:rsidR="006F35BD" w:rsidRPr="00EC525E" w:rsidRDefault="006F35BD" w:rsidP="006F35B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劳动保障监察实行回避制度。劳动保障监察员的回避，由劳动保障监察机构负责人决定；劳动保障监察机构负责人的回避，由本级劳动保障行政部门负责人决定。</w:t>
      </w:r>
    </w:p>
    <w:p w:rsidR="006F35BD" w:rsidRPr="00EC525E" w:rsidRDefault="006F35BD" w:rsidP="006F35BD">
      <w:pPr>
        <w:autoSpaceDE w:val="0"/>
        <w:autoSpaceDN w:val="0"/>
        <w:adjustRightInd w:val="0"/>
        <w:jc w:val="left"/>
        <w:rPr>
          <w:rFonts w:asciiTheme="minorEastAsia" w:hAnsiTheme="minorEastAsia" w:cs="仿宋_GB2312"/>
          <w:color w:val="000000"/>
          <w:kern w:val="0"/>
          <w:szCs w:val="21"/>
          <w:lang w:val="zh-CN"/>
        </w:rPr>
      </w:pPr>
      <w:r w:rsidRPr="006F35BD">
        <w:rPr>
          <w:rFonts w:ascii="黑体" w:eastAsia="黑体" w:hAnsi="黑体" w:cs="仿宋_GB2312" w:hint="eastAsia"/>
          <w:bCs/>
          <w:color w:val="000000"/>
          <w:kern w:val="0"/>
          <w:szCs w:val="21"/>
          <w:lang w:val="zh-CN"/>
        </w:rPr>
        <w:t xml:space="preserve">　　第二十五条</w:t>
      </w:r>
      <w:r w:rsidRPr="00EC525E">
        <w:rPr>
          <w:rFonts w:asciiTheme="minorEastAsia" w:hAnsiTheme="minorEastAsia" w:cs="仿宋_GB2312" w:hint="eastAsia"/>
          <w:color w:val="000000"/>
          <w:kern w:val="0"/>
          <w:szCs w:val="21"/>
          <w:lang w:val="zh-CN"/>
        </w:rPr>
        <w:t xml:space="preserve">　劳动保障监察员进行现场监察时，被检查对象有关负责人及其他有关人员应当如实回答询问，如实提供用工考勤、工资支付、劳动合同履行等情况及其他相关资料，不得阻挠、隐瞒、规避。</w:t>
      </w:r>
    </w:p>
    <w:p w:rsidR="006F35BD" w:rsidRPr="00EC525E" w:rsidRDefault="006F35BD" w:rsidP="006F35B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现场监察应当制作笔录，并由劳动保障监察员和被检查单位有关当事人签名或者盖章，被检查单位拒绝签名或者盖章的，由劳动保障监察员注明拒签事由。</w:t>
      </w:r>
    </w:p>
    <w:p w:rsidR="006F35BD" w:rsidRPr="00EC525E" w:rsidRDefault="006F35BD" w:rsidP="006F35BD">
      <w:pPr>
        <w:autoSpaceDE w:val="0"/>
        <w:autoSpaceDN w:val="0"/>
        <w:adjustRightInd w:val="0"/>
        <w:jc w:val="left"/>
        <w:rPr>
          <w:rFonts w:asciiTheme="minorEastAsia" w:hAnsiTheme="minorEastAsia" w:cs="仿宋_GB2312"/>
          <w:color w:val="000000"/>
          <w:kern w:val="0"/>
          <w:szCs w:val="21"/>
          <w:lang w:val="zh-CN"/>
        </w:rPr>
      </w:pPr>
      <w:r w:rsidRPr="006F35BD">
        <w:rPr>
          <w:rFonts w:ascii="黑体" w:eastAsia="黑体" w:hAnsi="黑体" w:cs="仿宋_GB2312" w:hint="eastAsia"/>
          <w:bCs/>
          <w:color w:val="000000"/>
          <w:kern w:val="0"/>
          <w:szCs w:val="21"/>
          <w:lang w:val="zh-CN"/>
        </w:rPr>
        <w:t xml:space="preserve">　　第二十六条　</w:t>
      </w:r>
      <w:r w:rsidRPr="00EC525E">
        <w:rPr>
          <w:rFonts w:asciiTheme="minorEastAsia" w:hAnsiTheme="minorEastAsia" w:cs="仿宋_GB2312" w:hint="eastAsia"/>
          <w:color w:val="000000"/>
          <w:kern w:val="0"/>
          <w:szCs w:val="21"/>
          <w:lang w:val="zh-CN"/>
        </w:rPr>
        <w:t>劳动保障行政部门在调查拖欠工资的投诉时，被投诉的用人单位负有提供工资支付凭证等证据的义务。用人单位拒绝提供或者逾期不能提供证据证明未拖欠工资的，劳动保障行政部门可以根据投诉人提供的材料认定事实，并责令用人单位限期支付工资。</w:t>
      </w:r>
    </w:p>
    <w:p w:rsidR="006F35BD" w:rsidRPr="00EC525E" w:rsidRDefault="006F35BD" w:rsidP="006F35B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6F35BD">
        <w:rPr>
          <w:rFonts w:ascii="黑体" w:eastAsia="黑体" w:hAnsi="黑体" w:cs="仿宋_GB2312" w:hint="eastAsia"/>
          <w:bCs/>
          <w:color w:val="000000"/>
          <w:kern w:val="0"/>
          <w:szCs w:val="21"/>
          <w:lang w:val="zh-CN"/>
        </w:rPr>
        <w:t>第二十七条</w:t>
      </w:r>
      <w:r w:rsidRPr="00EC525E">
        <w:rPr>
          <w:rFonts w:asciiTheme="minorEastAsia" w:hAnsiTheme="minorEastAsia" w:cs="仿宋_GB2312" w:hint="eastAsia"/>
          <w:color w:val="000000"/>
          <w:kern w:val="0"/>
          <w:szCs w:val="21"/>
          <w:lang w:val="zh-CN"/>
        </w:rPr>
        <w:t xml:space="preserve">　劳动保障行政部门实施劳动保障监察时，可以向用人单位及其有关人员发出劳动保障监察询问通知书，用人单位及其有关人员应当按劳动保障监察询问通知书规定的时限和要求予以回复。</w:t>
      </w:r>
    </w:p>
    <w:p w:rsidR="006F35BD" w:rsidRPr="00EC525E" w:rsidRDefault="006F35BD" w:rsidP="006F35BD">
      <w:pPr>
        <w:autoSpaceDE w:val="0"/>
        <w:autoSpaceDN w:val="0"/>
        <w:adjustRightInd w:val="0"/>
        <w:jc w:val="left"/>
        <w:rPr>
          <w:rFonts w:asciiTheme="minorEastAsia" w:hAnsiTheme="minorEastAsia" w:cs="仿宋_GB2312"/>
          <w:color w:val="000000"/>
          <w:kern w:val="0"/>
          <w:szCs w:val="21"/>
          <w:lang w:val="zh-CN"/>
        </w:rPr>
      </w:pPr>
      <w:r w:rsidRPr="006F35BD">
        <w:rPr>
          <w:rFonts w:ascii="黑体" w:eastAsia="黑体" w:hAnsi="黑体" w:cs="仿宋_GB2312" w:hint="eastAsia"/>
          <w:bCs/>
          <w:color w:val="000000"/>
          <w:kern w:val="0"/>
          <w:szCs w:val="21"/>
          <w:lang w:val="zh-CN"/>
        </w:rPr>
        <w:lastRenderedPageBreak/>
        <w:t xml:space="preserve">　　第二十八条</w:t>
      </w:r>
      <w:r w:rsidRPr="00EC525E">
        <w:rPr>
          <w:rFonts w:asciiTheme="minorEastAsia" w:hAnsiTheme="minorEastAsia" w:cs="仿宋_GB2312" w:hint="eastAsia"/>
          <w:color w:val="000000"/>
          <w:kern w:val="0"/>
          <w:szCs w:val="21"/>
          <w:lang w:val="zh-CN"/>
        </w:rPr>
        <w:t xml:space="preserve">　劳动保障监察员对事实清楚、证据确凿、可以当场处理的劳动保障违法行为，有权当场予以制止和纠正；对符合当场处罚规定的，可以按规定填写行政处罚决定书当场交付当事人，并及时报劳动保障行政部门备案。</w:t>
      </w:r>
    </w:p>
    <w:p w:rsidR="006F35BD" w:rsidRPr="00EC525E" w:rsidRDefault="006F35BD" w:rsidP="006F35BD">
      <w:pPr>
        <w:autoSpaceDE w:val="0"/>
        <w:autoSpaceDN w:val="0"/>
        <w:adjustRightInd w:val="0"/>
        <w:jc w:val="left"/>
        <w:rPr>
          <w:rFonts w:asciiTheme="minorEastAsia" w:hAnsiTheme="minorEastAsia" w:cs="仿宋_GB2312"/>
          <w:color w:val="000000"/>
          <w:kern w:val="0"/>
          <w:szCs w:val="21"/>
          <w:lang w:val="zh-CN"/>
        </w:rPr>
      </w:pPr>
      <w:r w:rsidRPr="006F35BD">
        <w:rPr>
          <w:rFonts w:ascii="黑体" w:eastAsia="黑体" w:hAnsi="黑体" w:cs="仿宋_GB2312" w:hint="eastAsia"/>
          <w:bCs/>
          <w:color w:val="000000"/>
          <w:kern w:val="0"/>
          <w:szCs w:val="21"/>
          <w:lang w:val="zh-CN"/>
        </w:rPr>
        <w:t xml:space="preserve">　　第二十九条</w:t>
      </w:r>
      <w:r w:rsidRPr="00EC525E">
        <w:rPr>
          <w:rFonts w:asciiTheme="minorEastAsia" w:hAnsiTheme="minorEastAsia" w:cs="仿宋_GB2312" w:hint="eastAsia"/>
          <w:color w:val="000000"/>
          <w:kern w:val="0"/>
          <w:szCs w:val="21"/>
          <w:lang w:val="zh-CN"/>
        </w:rPr>
        <w:t xml:space="preserve">　劳动保障行政部门在查处劳动保障违法行为时，在证据可能灭失或者事后难以取得的情况下，经本部门负责人批准，可以先行登记保存，并应当在七日内依法</w:t>
      </w:r>
      <w:proofErr w:type="gramStart"/>
      <w:r w:rsidRPr="00EC525E">
        <w:rPr>
          <w:rFonts w:asciiTheme="minorEastAsia" w:hAnsiTheme="minorEastAsia" w:cs="仿宋_GB2312" w:hint="eastAsia"/>
          <w:color w:val="000000"/>
          <w:kern w:val="0"/>
          <w:szCs w:val="21"/>
          <w:lang w:val="zh-CN"/>
        </w:rPr>
        <w:t>作出</w:t>
      </w:r>
      <w:proofErr w:type="gramEnd"/>
      <w:r w:rsidRPr="00EC525E">
        <w:rPr>
          <w:rFonts w:asciiTheme="minorEastAsia" w:hAnsiTheme="minorEastAsia" w:cs="仿宋_GB2312" w:hint="eastAsia"/>
          <w:color w:val="000000"/>
          <w:kern w:val="0"/>
          <w:szCs w:val="21"/>
          <w:lang w:val="zh-CN"/>
        </w:rPr>
        <w:t>处理决定。当事人不得销毁或者转移登记保存的证据。</w:t>
      </w:r>
    </w:p>
    <w:p w:rsidR="006F35BD" w:rsidRPr="00EC525E" w:rsidRDefault="006F35BD" w:rsidP="006F35BD">
      <w:pPr>
        <w:autoSpaceDE w:val="0"/>
        <w:autoSpaceDN w:val="0"/>
        <w:adjustRightInd w:val="0"/>
        <w:jc w:val="left"/>
        <w:rPr>
          <w:rFonts w:asciiTheme="minorEastAsia" w:hAnsiTheme="minorEastAsia" w:cs="仿宋_GB2312"/>
          <w:color w:val="000000"/>
          <w:kern w:val="0"/>
          <w:szCs w:val="21"/>
          <w:lang w:val="zh-CN"/>
        </w:rPr>
      </w:pPr>
      <w:r w:rsidRPr="006F35BD">
        <w:rPr>
          <w:rFonts w:ascii="黑体" w:eastAsia="黑体" w:hAnsi="黑体" w:cs="仿宋_GB2312" w:hint="eastAsia"/>
          <w:bCs/>
          <w:color w:val="000000"/>
          <w:kern w:val="0"/>
          <w:szCs w:val="21"/>
          <w:lang w:val="zh-CN"/>
        </w:rPr>
        <w:t xml:space="preserve">　　第三十条</w:t>
      </w:r>
      <w:r w:rsidRPr="00EC525E">
        <w:rPr>
          <w:rFonts w:asciiTheme="minorEastAsia" w:hAnsiTheme="minorEastAsia" w:cs="仿宋_GB2312" w:hint="eastAsia"/>
          <w:color w:val="000000"/>
          <w:kern w:val="0"/>
          <w:szCs w:val="21"/>
          <w:lang w:val="zh-CN"/>
        </w:rPr>
        <w:t xml:space="preserve">　劳动保障行政部门立案查处的劳动保障违法案件，应当在六十个工作日内完成调查；情况复杂的，经劳动保障行政部门负责人批准，可以延长三十个工作日。</w:t>
      </w:r>
    </w:p>
    <w:p w:rsidR="006F35BD" w:rsidRPr="00EC525E" w:rsidRDefault="006F35BD" w:rsidP="006F35B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因当事人逃匿、无法取得相关证据或者其他法定事由，致使调查无法进行的，经本级劳动保障行政部门负责人批准，中止案件的调查。中止调查的情形消除后，劳动保障行政部门应当恢复调查。自恢复调查之日起，调查期限继续计算。</w:t>
      </w:r>
    </w:p>
    <w:p w:rsidR="006F35BD" w:rsidRPr="00EC525E" w:rsidRDefault="006F35BD" w:rsidP="006F35B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延长调查期限和中止调查的案件有投诉人的，劳动保障行政部门应当自批准延长调查期限或者中止调查之日起三日内书面告知投诉人。</w:t>
      </w:r>
    </w:p>
    <w:p w:rsidR="006F35BD" w:rsidRPr="00EC525E" w:rsidRDefault="006F35BD" w:rsidP="006F35B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6F35BD">
        <w:rPr>
          <w:rFonts w:ascii="黑体" w:eastAsia="黑体" w:hAnsi="黑体" w:cs="仿宋_GB2312" w:hint="eastAsia"/>
          <w:bCs/>
          <w:color w:val="000000"/>
          <w:kern w:val="0"/>
          <w:szCs w:val="21"/>
          <w:lang w:val="zh-CN"/>
        </w:rPr>
        <w:t xml:space="preserve">第三十一条　</w:t>
      </w:r>
      <w:r w:rsidRPr="00EC525E">
        <w:rPr>
          <w:rFonts w:asciiTheme="minorEastAsia" w:hAnsiTheme="minorEastAsia" w:cs="仿宋_GB2312" w:hint="eastAsia"/>
          <w:color w:val="000000"/>
          <w:kern w:val="0"/>
          <w:szCs w:val="21"/>
          <w:lang w:val="zh-CN"/>
        </w:rPr>
        <w:t>当事人对劳动保障行政部门</w:t>
      </w:r>
      <w:proofErr w:type="gramStart"/>
      <w:r w:rsidRPr="00EC525E">
        <w:rPr>
          <w:rFonts w:asciiTheme="minorEastAsia" w:hAnsiTheme="minorEastAsia" w:cs="仿宋_GB2312" w:hint="eastAsia"/>
          <w:color w:val="000000"/>
          <w:kern w:val="0"/>
          <w:szCs w:val="21"/>
          <w:lang w:val="zh-CN"/>
        </w:rPr>
        <w:t>作出</w:t>
      </w:r>
      <w:proofErr w:type="gramEnd"/>
      <w:r w:rsidRPr="00EC525E">
        <w:rPr>
          <w:rFonts w:asciiTheme="minorEastAsia" w:hAnsiTheme="minorEastAsia" w:cs="仿宋_GB2312" w:hint="eastAsia"/>
          <w:color w:val="000000"/>
          <w:kern w:val="0"/>
          <w:szCs w:val="21"/>
          <w:lang w:val="zh-CN"/>
        </w:rPr>
        <w:t>的行政处罚决定及责令支付劳动者工资报酬、经济补偿金、赔偿金等行政处理决定，在法定期限内不申请行政复议、也不提起行政诉讼、又不履行决定的，劳动保障行政部门可以申请人民法院强制执行。</w:t>
      </w:r>
    </w:p>
    <w:p w:rsidR="006F35BD" w:rsidRPr="00EC525E" w:rsidRDefault="006F35BD" w:rsidP="006F35BD">
      <w:pPr>
        <w:autoSpaceDE w:val="0"/>
        <w:autoSpaceDN w:val="0"/>
        <w:adjustRightInd w:val="0"/>
        <w:jc w:val="left"/>
        <w:rPr>
          <w:rFonts w:asciiTheme="minorEastAsia" w:hAnsiTheme="minorEastAsia" w:cs="仿宋_GB2312"/>
          <w:color w:val="000000"/>
          <w:kern w:val="0"/>
          <w:szCs w:val="21"/>
          <w:lang w:val="zh-CN"/>
        </w:rPr>
      </w:pPr>
      <w:r w:rsidRPr="006F35BD">
        <w:rPr>
          <w:rFonts w:ascii="黑体" w:eastAsia="黑体" w:hAnsi="黑体" w:cs="仿宋_GB2312" w:hint="eastAsia"/>
          <w:bCs/>
          <w:color w:val="000000"/>
          <w:kern w:val="0"/>
          <w:szCs w:val="21"/>
          <w:lang w:val="zh-CN"/>
        </w:rPr>
        <w:lastRenderedPageBreak/>
        <w:t xml:space="preserve">　　第三十二条</w:t>
      </w:r>
      <w:r w:rsidRPr="00EC525E">
        <w:rPr>
          <w:rFonts w:asciiTheme="minorEastAsia" w:hAnsiTheme="minorEastAsia" w:cs="仿宋_GB2312" w:hint="eastAsia"/>
          <w:color w:val="000000"/>
          <w:kern w:val="0"/>
          <w:szCs w:val="21"/>
          <w:lang w:val="zh-CN"/>
        </w:rPr>
        <w:t xml:space="preserve">　上级劳动保障行政部门应当加强对下级劳动保障行政部门劳动保障监察工作的监督、指导和协调。</w:t>
      </w:r>
    </w:p>
    <w:p w:rsidR="006F35BD" w:rsidRPr="00EC525E" w:rsidRDefault="006F35BD" w:rsidP="006F35B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劳动保障行政部门</w:t>
      </w:r>
      <w:proofErr w:type="gramStart"/>
      <w:r w:rsidRPr="00EC525E">
        <w:rPr>
          <w:rFonts w:asciiTheme="minorEastAsia" w:hAnsiTheme="minorEastAsia" w:cs="仿宋_GB2312" w:hint="eastAsia"/>
          <w:color w:val="000000"/>
          <w:kern w:val="0"/>
          <w:szCs w:val="21"/>
          <w:lang w:val="zh-CN"/>
        </w:rPr>
        <w:t>作出</w:t>
      </w:r>
      <w:proofErr w:type="gramEnd"/>
      <w:r w:rsidRPr="00EC525E">
        <w:rPr>
          <w:rFonts w:asciiTheme="minorEastAsia" w:hAnsiTheme="minorEastAsia" w:cs="仿宋_GB2312" w:hint="eastAsia"/>
          <w:color w:val="000000"/>
          <w:kern w:val="0"/>
          <w:szCs w:val="21"/>
          <w:lang w:val="zh-CN"/>
        </w:rPr>
        <w:t>行政处罚决定，应当在十个工作日内报上一级劳动保障行政部门备案。涉及重大劳动保障违法行为的，应当随时报告。</w:t>
      </w:r>
    </w:p>
    <w:p w:rsidR="006F35BD" w:rsidRPr="00EC525E" w:rsidRDefault="006F35BD" w:rsidP="006F35B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本级人民政府和上级劳动保障行政部门经审查发现劳动保障行政部门</w:t>
      </w:r>
      <w:proofErr w:type="gramStart"/>
      <w:r w:rsidRPr="00EC525E">
        <w:rPr>
          <w:rFonts w:asciiTheme="minorEastAsia" w:hAnsiTheme="minorEastAsia" w:cs="仿宋_GB2312" w:hint="eastAsia"/>
          <w:color w:val="000000"/>
          <w:kern w:val="0"/>
          <w:szCs w:val="21"/>
          <w:lang w:val="zh-CN"/>
        </w:rPr>
        <w:t>作出</w:t>
      </w:r>
      <w:proofErr w:type="gramEnd"/>
      <w:r w:rsidRPr="00EC525E">
        <w:rPr>
          <w:rFonts w:asciiTheme="minorEastAsia" w:hAnsiTheme="minorEastAsia" w:cs="仿宋_GB2312" w:hint="eastAsia"/>
          <w:color w:val="000000"/>
          <w:kern w:val="0"/>
          <w:szCs w:val="21"/>
          <w:lang w:val="zh-CN"/>
        </w:rPr>
        <w:t>的行政处理决定和行政处罚决定违法或者不当的，应当责令限期纠正；逾期不纠正的，有权予以变更或者撤销。</w:t>
      </w:r>
    </w:p>
    <w:p w:rsidR="006F35BD" w:rsidRPr="00EC525E" w:rsidRDefault="006F35BD" w:rsidP="006F35BD">
      <w:pPr>
        <w:autoSpaceDE w:val="0"/>
        <w:autoSpaceDN w:val="0"/>
        <w:adjustRightInd w:val="0"/>
        <w:jc w:val="left"/>
        <w:rPr>
          <w:rFonts w:asciiTheme="minorEastAsia" w:hAnsiTheme="minorEastAsia" w:cs="仿宋_GB2312"/>
          <w:color w:val="000000"/>
          <w:kern w:val="0"/>
          <w:szCs w:val="21"/>
          <w:lang w:val="zh-CN"/>
        </w:rPr>
      </w:pPr>
      <w:r w:rsidRPr="006F35BD">
        <w:rPr>
          <w:rFonts w:ascii="黑体" w:eastAsia="黑体" w:hAnsi="黑体" w:cs="仿宋_GB2312" w:hint="eastAsia"/>
          <w:bCs/>
          <w:color w:val="000000"/>
          <w:kern w:val="0"/>
          <w:szCs w:val="21"/>
          <w:lang w:val="zh-CN"/>
        </w:rPr>
        <w:t xml:space="preserve">　　第三十三条</w:t>
      </w:r>
      <w:r w:rsidRPr="00EC525E">
        <w:rPr>
          <w:rFonts w:asciiTheme="minorEastAsia" w:hAnsiTheme="minorEastAsia" w:cs="仿宋_GB2312" w:hint="eastAsia"/>
          <w:color w:val="000000"/>
          <w:kern w:val="0"/>
          <w:szCs w:val="21"/>
          <w:lang w:val="zh-CN"/>
        </w:rPr>
        <w:t xml:space="preserve">　各级人民政府及其有关部门应当建立健全劳动保障方面的预警机制。</w:t>
      </w:r>
    </w:p>
    <w:p w:rsidR="006F35BD" w:rsidRPr="00EC525E" w:rsidRDefault="006F35BD" w:rsidP="006F35B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对劳动保障方面的群体性突发事件，劳动保障行政部门应当会同有关部门立即调查处理，并按应急处置预案及时报告同级人民政府和上一级劳动保障行政部门。</w:t>
      </w:r>
    </w:p>
    <w:p w:rsidR="006F35BD" w:rsidRPr="00EC525E" w:rsidRDefault="006F35BD" w:rsidP="006F35B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各级人民政府可以安排必要的资金，用于劳动保障方面的突发性群体事件的应急保障。</w:t>
      </w:r>
    </w:p>
    <w:p w:rsidR="006F35BD" w:rsidRPr="00EC525E" w:rsidRDefault="006F35BD" w:rsidP="006F35B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6F35BD">
        <w:rPr>
          <w:rFonts w:ascii="黑体" w:eastAsia="黑体" w:hAnsi="黑体" w:cs="仿宋_GB2312" w:hint="eastAsia"/>
          <w:bCs/>
          <w:color w:val="000000"/>
          <w:kern w:val="0"/>
          <w:szCs w:val="21"/>
          <w:lang w:val="zh-CN"/>
        </w:rPr>
        <w:t>第三十四条</w:t>
      </w:r>
      <w:r w:rsidRPr="00EC525E">
        <w:rPr>
          <w:rFonts w:asciiTheme="minorEastAsia" w:hAnsiTheme="minorEastAsia" w:cs="仿宋_GB2312" w:hint="eastAsia"/>
          <w:color w:val="000000"/>
          <w:kern w:val="0"/>
          <w:szCs w:val="21"/>
          <w:lang w:val="zh-CN"/>
        </w:rPr>
        <w:t xml:space="preserve">　对建筑业和其他特殊行业，可以实行职工工资支付担保或者保障金等职工工资支付保证制度。具体办法由省人民政府制定。</w:t>
      </w:r>
    </w:p>
    <w:p w:rsidR="006F35BD" w:rsidRDefault="006F35BD" w:rsidP="006F35BD">
      <w:pPr>
        <w:autoSpaceDE w:val="0"/>
        <w:autoSpaceDN w:val="0"/>
        <w:adjustRightInd w:val="0"/>
        <w:jc w:val="center"/>
        <w:rPr>
          <w:rFonts w:ascii="黑体" w:eastAsia="黑体" w:hAnsi="黑体" w:cs="仿宋_GB2312" w:hint="eastAsia"/>
          <w:bCs/>
          <w:color w:val="000000"/>
          <w:kern w:val="0"/>
          <w:szCs w:val="21"/>
          <w:lang w:val="zh-CN"/>
        </w:rPr>
      </w:pPr>
    </w:p>
    <w:p w:rsidR="006F35BD" w:rsidRDefault="006F35BD" w:rsidP="006F35BD">
      <w:pPr>
        <w:autoSpaceDE w:val="0"/>
        <w:autoSpaceDN w:val="0"/>
        <w:adjustRightInd w:val="0"/>
        <w:jc w:val="center"/>
        <w:rPr>
          <w:rFonts w:ascii="黑体" w:eastAsia="黑体" w:hAnsi="黑体" w:cs="仿宋_GB2312" w:hint="eastAsia"/>
          <w:bCs/>
          <w:color w:val="000000"/>
          <w:kern w:val="0"/>
          <w:szCs w:val="21"/>
          <w:lang w:val="zh-CN"/>
        </w:rPr>
      </w:pPr>
      <w:r w:rsidRPr="006F35BD">
        <w:rPr>
          <w:rFonts w:ascii="黑体" w:eastAsia="黑体" w:hAnsi="黑体" w:cs="仿宋_GB2312" w:hint="eastAsia"/>
          <w:bCs/>
          <w:color w:val="000000"/>
          <w:kern w:val="0"/>
          <w:szCs w:val="21"/>
          <w:lang w:val="zh-CN"/>
        </w:rPr>
        <w:t>第四章　法律责任</w:t>
      </w:r>
    </w:p>
    <w:p w:rsidR="006F35BD" w:rsidRPr="006F35BD" w:rsidRDefault="006F35BD" w:rsidP="006F35BD">
      <w:pPr>
        <w:autoSpaceDE w:val="0"/>
        <w:autoSpaceDN w:val="0"/>
        <w:adjustRightInd w:val="0"/>
        <w:jc w:val="center"/>
        <w:rPr>
          <w:rFonts w:ascii="黑体" w:eastAsia="黑体" w:hAnsi="黑体" w:cs="仿宋_GB2312"/>
          <w:bCs/>
          <w:color w:val="000000"/>
          <w:kern w:val="0"/>
          <w:szCs w:val="21"/>
          <w:lang w:val="zh-CN"/>
        </w:rPr>
      </w:pPr>
    </w:p>
    <w:p w:rsidR="006F35BD" w:rsidRPr="00EC525E" w:rsidRDefault="006F35BD" w:rsidP="006F35BD">
      <w:pPr>
        <w:autoSpaceDE w:val="0"/>
        <w:autoSpaceDN w:val="0"/>
        <w:adjustRightInd w:val="0"/>
        <w:jc w:val="left"/>
        <w:rPr>
          <w:rFonts w:asciiTheme="minorEastAsia" w:hAnsiTheme="minorEastAsia" w:cs="仿宋_GB2312"/>
          <w:color w:val="000000"/>
          <w:kern w:val="0"/>
          <w:szCs w:val="21"/>
          <w:lang w:val="zh-CN"/>
        </w:rPr>
      </w:pPr>
      <w:r w:rsidRPr="006F35BD">
        <w:rPr>
          <w:rFonts w:ascii="黑体" w:eastAsia="黑体" w:hAnsi="黑体" w:cs="仿宋_GB2312" w:hint="eastAsia"/>
          <w:bCs/>
          <w:color w:val="000000"/>
          <w:kern w:val="0"/>
          <w:szCs w:val="21"/>
          <w:lang w:val="zh-CN"/>
        </w:rPr>
        <w:t xml:space="preserve">　　第三十五条</w:t>
      </w:r>
      <w:r w:rsidRPr="00EC525E">
        <w:rPr>
          <w:rFonts w:asciiTheme="minorEastAsia" w:hAnsiTheme="minorEastAsia" w:cs="仿宋_GB2312" w:hint="eastAsia"/>
          <w:color w:val="000000"/>
          <w:kern w:val="0"/>
          <w:szCs w:val="21"/>
          <w:lang w:val="zh-CN"/>
        </w:rPr>
        <w:t xml:space="preserve">　违反本条例的行为，法律、法规已有行政处罚</w:t>
      </w:r>
      <w:r w:rsidRPr="00EC525E">
        <w:rPr>
          <w:rFonts w:asciiTheme="minorEastAsia" w:hAnsiTheme="minorEastAsia" w:cs="仿宋_GB2312" w:hint="eastAsia"/>
          <w:color w:val="000000"/>
          <w:kern w:val="0"/>
          <w:szCs w:val="21"/>
          <w:lang w:val="zh-CN"/>
        </w:rPr>
        <w:lastRenderedPageBreak/>
        <w:t>规定的，按照法律、法规的规定执行。</w:t>
      </w:r>
    </w:p>
    <w:p w:rsidR="006F35BD" w:rsidRPr="00EC525E" w:rsidRDefault="006F35BD" w:rsidP="006F35BD">
      <w:pPr>
        <w:autoSpaceDE w:val="0"/>
        <w:autoSpaceDN w:val="0"/>
        <w:adjustRightInd w:val="0"/>
        <w:jc w:val="left"/>
        <w:rPr>
          <w:rFonts w:asciiTheme="minorEastAsia" w:hAnsiTheme="minorEastAsia" w:cs="仿宋_GB2312"/>
          <w:color w:val="000000"/>
          <w:kern w:val="0"/>
          <w:szCs w:val="21"/>
          <w:lang w:val="zh-CN"/>
        </w:rPr>
      </w:pPr>
      <w:r w:rsidRPr="006F35BD">
        <w:rPr>
          <w:rFonts w:ascii="黑体" w:eastAsia="黑体" w:hAnsi="黑体" w:cs="仿宋_GB2312" w:hint="eastAsia"/>
          <w:bCs/>
          <w:color w:val="000000"/>
          <w:kern w:val="0"/>
          <w:szCs w:val="21"/>
          <w:lang w:val="zh-CN"/>
        </w:rPr>
        <w:t xml:space="preserve">　　第三十六条　</w:t>
      </w:r>
      <w:r w:rsidRPr="00EC525E">
        <w:rPr>
          <w:rFonts w:asciiTheme="minorEastAsia" w:hAnsiTheme="minorEastAsia" w:cs="仿宋_GB2312" w:hint="eastAsia"/>
          <w:color w:val="000000"/>
          <w:kern w:val="0"/>
          <w:szCs w:val="21"/>
          <w:lang w:val="zh-CN"/>
        </w:rPr>
        <w:t>有下列行为之一的，由劳动保障行政部门责令限期改正，并处以二千元以上二万元以下的罚款：</w:t>
      </w:r>
    </w:p>
    <w:p w:rsidR="006F35BD" w:rsidRPr="00EC525E" w:rsidRDefault="006F35BD" w:rsidP="006F35B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（一）阻挠劳动保障监察员依法进入工作场所检查、调查的；</w:t>
      </w:r>
    </w:p>
    <w:p w:rsidR="006F35BD" w:rsidRPr="00EC525E" w:rsidRDefault="006F35BD" w:rsidP="006F35B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（二）销毁或者转移先行登记保存证据的；</w:t>
      </w:r>
    </w:p>
    <w:p w:rsidR="006F35BD" w:rsidRPr="00EC525E" w:rsidRDefault="006F35BD" w:rsidP="006F35B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（三）拒不执行劳动保障监察询问通知书的。</w:t>
      </w:r>
    </w:p>
    <w:p w:rsidR="006F35BD" w:rsidRPr="00EC525E" w:rsidRDefault="006F35BD" w:rsidP="006F35BD">
      <w:pPr>
        <w:autoSpaceDE w:val="0"/>
        <w:autoSpaceDN w:val="0"/>
        <w:adjustRightInd w:val="0"/>
        <w:jc w:val="left"/>
        <w:rPr>
          <w:rFonts w:asciiTheme="minorEastAsia" w:hAnsiTheme="minorEastAsia" w:cs="仿宋_GB2312"/>
          <w:color w:val="000000"/>
          <w:kern w:val="0"/>
          <w:szCs w:val="21"/>
          <w:lang w:val="zh-CN"/>
        </w:rPr>
      </w:pPr>
      <w:r w:rsidRPr="006F35BD">
        <w:rPr>
          <w:rFonts w:ascii="黑体" w:eastAsia="黑体" w:hAnsi="黑体" w:cs="仿宋_GB2312" w:hint="eastAsia"/>
          <w:bCs/>
          <w:color w:val="000000"/>
          <w:kern w:val="0"/>
          <w:szCs w:val="21"/>
          <w:lang w:val="zh-CN"/>
        </w:rPr>
        <w:t xml:space="preserve">　　第三十七条</w:t>
      </w:r>
      <w:r w:rsidRPr="00EC525E">
        <w:rPr>
          <w:rFonts w:asciiTheme="minorEastAsia" w:hAnsiTheme="minorEastAsia" w:cs="仿宋_GB2312" w:hint="eastAsia"/>
          <w:color w:val="000000"/>
          <w:kern w:val="0"/>
          <w:szCs w:val="21"/>
          <w:lang w:val="zh-CN"/>
        </w:rPr>
        <w:t xml:space="preserve">　劳动保障行政部门、劳动保障监察机构或者劳动保障监察员有下列行为之一的，对该部门或者机构直接负责的主管人员和有关责任人员或者该劳动保障监察员依法给予行政或者纪律处分；构成犯罪的，依法追究刑事责任：</w:t>
      </w:r>
    </w:p>
    <w:p w:rsidR="006F35BD" w:rsidRPr="00EC525E" w:rsidRDefault="006F35BD" w:rsidP="006F35B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（一）利用职权谋取私利的；</w:t>
      </w:r>
    </w:p>
    <w:p w:rsidR="006F35BD" w:rsidRPr="00EC525E" w:rsidRDefault="006F35BD" w:rsidP="006F35B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（二）泄露被检查单位商业秘密的；</w:t>
      </w:r>
    </w:p>
    <w:p w:rsidR="006F35BD" w:rsidRPr="00EC525E" w:rsidRDefault="006F35BD" w:rsidP="006F35B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（三）泄露举报人有关情况的；</w:t>
      </w:r>
    </w:p>
    <w:p w:rsidR="006F35BD" w:rsidRPr="00EC525E" w:rsidRDefault="006F35BD" w:rsidP="006F35B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（四）不依法受理投诉或者受理投诉后不及时处理的；</w:t>
      </w:r>
    </w:p>
    <w:p w:rsidR="006F35BD" w:rsidRPr="00EC525E" w:rsidRDefault="006F35BD" w:rsidP="006F35B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（五）有其他徇私舞弊、滥用职权、玩忽职守行为的。</w:t>
      </w:r>
    </w:p>
    <w:p w:rsidR="006F35BD" w:rsidRPr="00EC525E" w:rsidRDefault="006F35BD" w:rsidP="006F35BD">
      <w:pPr>
        <w:autoSpaceDE w:val="0"/>
        <w:autoSpaceDN w:val="0"/>
        <w:adjustRightInd w:val="0"/>
        <w:jc w:val="left"/>
        <w:rPr>
          <w:rFonts w:asciiTheme="minorEastAsia" w:hAnsiTheme="minorEastAsia" w:cs="仿宋_GB2312"/>
          <w:color w:val="000000"/>
          <w:kern w:val="0"/>
          <w:szCs w:val="21"/>
          <w:lang w:val="zh-CN"/>
        </w:rPr>
      </w:pPr>
      <w:r w:rsidRPr="006F35BD">
        <w:rPr>
          <w:rFonts w:ascii="黑体" w:eastAsia="黑体" w:hAnsi="黑体" w:cs="仿宋_GB2312" w:hint="eastAsia"/>
          <w:bCs/>
          <w:color w:val="000000"/>
          <w:kern w:val="0"/>
          <w:szCs w:val="21"/>
          <w:lang w:val="zh-CN"/>
        </w:rPr>
        <w:t xml:space="preserve">　　第三十八条</w:t>
      </w:r>
      <w:r w:rsidRPr="00EC525E">
        <w:rPr>
          <w:rFonts w:asciiTheme="minorEastAsia" w:hAnsiTheme="minorEastAsia" w:cs="仿宋_GB2312" w:hint="eastAsia"/>
          <w:color w:val="000000"/>
          <w:kern w:val="0"/>
          <w:szCs w:val="21"/>
          <w:lang w:val="zh-CN"/>
        </w:rPr>
        <w:t xml:space="preserve">　劳动保障行政部门和劳动保障监察员违法行使职权，侵犯用人单位或者劳动者合法权益的，依法承担赔偿责任。</w:t>
      </w:r>
    </w:p>
    <w:p w:rsidR="006F35BD" w:rsidRDefault="006F35BD" w:rsidP="006F35BD">
      <w:pPr>
        <w:autoSpaceDE w:val="0"/>
        <w:autoSpaceDN w:val="0"/>
        <w:adjustRightInd w:val="0"/>
        <w:jc w:val="center"/>
        <w:rPr>
          <w:rFonts w:ascii="黑体" w:eastAsia="黑体" w:hAnsi="黑体" w:cs="仿宋_GB2312" w:hint="eastAsia"/>
          <w:bCs/>
          <w:color w:val="000000"/>
          <w:kern w:val="0"/>
          <w:szCs w:val="21"/>
          <w:lang w:val="zh-CN"/>
        </w:rPr>
      </w:pPr>
    </w:p>
    <w:p w:rsidR="006F35BD" w:rsidRDefault="006F35BD" w:rsidP="006F35BD">
      <w:pPr>
        <w:autoSpaceDE w:val="0"/>
        <w:autoSpaceDN w:val="0"/>
        <w:adjustRightInd w:val="0"/>
        <w:jc w:val="center"/>
        <w:rPr>
          <w:rFonts w:ascii="黑体" w:eastAsia="黑体" w:hAnsi="黑体" w:cs="仿宋_GB2312" w:hint="eastAsia"/>
          <w:bCs/>
          <w:color w:val="000000"/>
          <w:kern w:val="0"/>
          <w:szCs w:val="21"/>
          <w:lang w:val="zh-CN"/>
        </w:rPr>
      </w:pPr>
      <w:r w:rsidRPr="006F35BD">
        <w:rPr>
          <w:rFonts w:ascii="黑体" w:eastAsia="黑体" w:hAnsi="黑体" w:cs="仿宋_GB2312" w:hint="eastAsia"/>
          <w:bCs/>
          <w:color w:val="000000"/>
          <w:kern w:val="0"/>
          <w:szCs w:val="21"/>
          <w:lang w:val="zh-CN"/>
        </w:rPr>
        <w:t>第五章</w:t>
      </w:r>
      <w:r>
        <w:rPr>
          <w:rFonts w:ascii="黑体" w:eastAsia="黑体" w:hAnsi="黑体" w:cs="仿宋_GB2312" w:hint="eastAsia"/>
          <w:bCs/>
          <w:color w:val="000000"/>
          <w:kern w:val="0"/>
          <w:szCs w:val="21"/>
          <w:lang w:val="zh-CN"/>
        </w:rPr>
        <w:t xml:space="preserve">　附</w:t>
      </w:r>
      <w:r w:rsidRPr="006F35BD">
        <w:rPr>
          <w:rFonts w:ascii="黑体" w:eastAsia="黑体" w:hAnsi="黑体" w:cs="仿宋_GB2312" w:hint="eastAsia"/>
          <w:bCs/>
          <w:color w:val="000000"/>
          <w:kern w:val="0"/>
          <w:szCs w:val="21"/>
          <w:lang w:val="zh-CN"/>
        </w:rPr>
        <w:t>则</w:t>
      </w:r>
    </w:p>
    <w:p w:rsidR="006F35BD" w:rsidRPr="006F35BD" w:rsidRDefault="006F35BD" w:rsidP="006F35BD">
      <w:pPr>
        <w:autoSpaceDE w:val="0"/>
        <w:autoSpaceDN w:val="0"/>
        <w:adjustRightInd w:val="0"/>
        <w:jc w:val="center"/>
        <w:rPr>
          <w:rFonts w:ascii="黑体" w:eastAsia="黑体" w:hAnsi="黑体" w:cs="仿宋_GB2312"/>
          <w:bCs/>
          <w:color w:val="000000"/>
          <w:kern w:val="0"/>
          <w:szCs w:val="21"/>
          <w:lang w:val="zh-CN"/>
        </w:rPr>
      </w:pPr>
      <w:bookmarkStart w:id="0" w:name="_GoBack"/>
      <w:bookmarkEnd w:id="0"/>
    </w:p>
    <w:p w:rsidR="006F35BD" w:rsidRPr="00EC525E" w:rsidRDefault="006F35BD" w:rsidP="006F35B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6F35BD">
        <w:rPr>
          <w:rFonts w:ascii="黑体" w:eastAsia="黑体" w:hAnsi="黑体" w:cs="仿宋_GB2312" w:hint="eastAsia"/>
          <w:bCs/>
          <w:color w:val="000000"/>
          <w:kern w:val="0"/>
          <w:szCs w:val="21"/>
          <w:lang w:val="zh-CN"/>
        </w:rPr>
        <w:t xml:space="preserve">　第三十九条　</w:t>
      </w:r>
      <w:r w:rsidRPr="00EC525E">
        <w:rPr>
          <w:rFonts w:asciiTheme="minorEastAsia" w:hAnsiTheme="minorEastAsia" w:cs="仿宋_GB2312" w:hint="eastAsia"/>
          <w:color w:val="000000"/>
          <w:kern w:val="0"/>
          <w:szCs w:val="21"/>
          <w:lang w:val="zh-CN"/>
        </w:rPr>
        <w:t>无照经营者有劳动用工行为的，由劳动保障行政部门依照本条例规定实施劳动保障监察，并及时通报工商行政</w:t>
      </w:r>
      <w:r w:rsidRPr="00EC525E">
        <w:rPr>
          <w:rFonts w:asciiTheme="minorEastAsia" w:hAnsiTheme="minorEastAsia" w:cs="仿宋_GB2312" w:hint="eastAsia"/>
          <w:color w:val="000000"/>
          <w:kern w:val="0"/>
          <w:szCs w:val="21"/>
          <w:lang w:val="zh-CN"/>
        </w:rPr>
        <w:lastRenderedPageBreak/>
        <w:t>管理部门予以取缔。</w:t>
      </w:r>
    </w:p>
    <w:p w:rsidR="006F35BD" w:rsidRPr="00EC525E" w:rsidRDefault="006F35BD" w:rsidP="006F35BD">
      <w:pPr>
        <w:autoSpaceDE w:val="0"/>
        <w:autoSpaceDN w:val="0"/>
        <w:adjustRightInd w:val="0"/>
        <w:jc w:val="left"/>
        <w:rPr>
          <w:rFonts w:asciiTheme="minorEastAsia" w:hAnsiTheme="minorEastAsia" w:cs="仿宋_GB2312"/>
          <w:color w:val="000000"/>
          <w:kern w:val="0"/>
          <w:szCs w:val="21"/>
          <w:lang w:val="zh-CN"/>
        </w:rPr>
      </w:pPr>
      <w:r w:rsidRPr="006F35BD">
        <w:rPr>
          <w:rFonts w:ascii="黑体" w:eastAsia="黑体" w:hAnsi="黑体" w:cs="仿宋_GB2312" w:hint="eastAsia"/>
          <w:bCs/>
          <w:color w:val="000000"/>
          <w:kern w:val="0"/>
          <w:szCs w:val="21"/>
          <w:lang w:val="zh-CN"/>
        </w:rPr>
        <w:t xml:space="preserve">　　第四十条</w:t>
      </w:r>
      <w:r w:rsidRPr="00EC525E">
        <w:rPr>
          <w:rFonts w:asciiTheme="minorEastAsia" w:hAnsiTheme="minorEastAsia" w:cs="仿宋_GB2312" w:hint="eastAsia"/>
          <w:color w:val="000000"/>
          <w:kern w:val="0"/>
          <w:szCs w:val="21"/>
          <w:lang w:val="zh-CN"/>
        </w:rPr>
        <w:t xml:space="preserve">　对国家机关、事业单位、社会团体执行劳动保障法律、法规、规章的情况进行监督检查，由劳动保障行政部门根据其职责，依照本条例规定实施。</w:t>
      </w:r>
    </w:p>
    <w:p w:rsidR="006F35BD" w:rsidRPr="00EC525E" w:rsidRDefault="006F35BD" w:rsidP="006F35BD">
      <w:pPr>
        <w:autoSpaceDE w:val="0"/>
        <w:autoSpaceDN w:val="0"/>
        <w:adjustRightInd w:val="0"/>
        <w:jc w:val="left"/>
        <w:rPr>
          <w:rFonts w:asciiTheme="minorEastAsia" w:hAnsiTheme="minorEastAsia" w:cs="仿宋_GB2312"/>
          <w:color w:val="000000"/>
          <w:kern w:val="0"/>
          <w:szCs w:val="21"/>
          <w:lang w:val="zh-CN"/>
        </w:rPr>
      </w:pPr>
      <w:r w:rsidRPr="006F35BD">
        <w:rPr>
          <w:rFonts w:ascii="黑体" w:eastAsia="黑体" w:hAnsi="黑体" w:cs="仿宋_GB2312" w:hint="eastAsia"/>
          <w:bCs/>
          <w:color w:val="000000"/>
          <w:kern w:val="0"/>
          <w:szCs w:val="21"/>
          <w:lang w:val="zh-CN"/>
        </w:rPr>
        <w:t xml:space="preserve">　　第四十一条</w:t>
      </w:r>
      <w:r w:rsidRPr="00EC525E">
        <w:rPr>
          <w:rFonts w:asciiTheme="minorEastAsia" w:hAnsiTheme="minorEastAsia" w:cs="仿宋_GB2312" w:hint="eastAsia"/>
          <w:color w:val="000000"/>
          <w:kern w:val="0"/>
          <w:szCs w:val="21"/>
          <w:lang w:val="zh-CN"/>
        </w:rPr>
        <w:t xml:space="preserve">　劳动安全卫生的监督检查，由卫生部门、安全生产监督管理部门、特种设备安全监督管理部门等有关部门依照有关法律、行政法规的规定执行。</w:t>
      </w:r>
    </w:p>
    <w:p w:rsidR="006F35BD" w:rsidRPr="00EC525E" w:rsidRDefault="006F35BD" w:rsidP="006F35B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6F35BD">
        <w:rPr>
          <w:rFonts w:ascii="黑体" w:eastAsia="黑体" w:hAnsi="黑体" w:cs="仿宋_GB2312" w:hint="eastAsia"/>
          <w:bCs/>
          <w:color w:val="000000"/>
          <w:kern w:val="0"/>
          <w:szCs w:val="21"/>
          <w:lang w:val="zh-CN"/>
        </w:rPr>
        <w:t>第四十二条</w:t>
      </w:r>
      <w:r w:rsidRPr="00EC525E">
        <w:rPr>
          <w:rFonts w:asciiTheme="minorEastAsia" w:hAnsiTheme="minorEastAsia" w:cs="仿宋_GB2312" w:hint="eastAsia"/>
          <w:color w:val="000000"/>
          <w:kern w:val="0"/>
          <w:szCs w:val="21"/>
          <w:lang w:val="zh-CN"/>
        </w:rPr>
        <w:t xml:space="preserve">　本条例自</w:t>
      </w:r>
      <w:r w:rsidRPr="00EC525E">
        <w:rPr>
          <w:rFonts w:asciiTheme="minorEastAsia" w:hAnsiTheme="minorEastAsia" w:cs="仿宋_GB2312"/>
          <w:color w:val="000000"/>
          <w:kern w:val="0"/>
          <w:szCs w:val="21"/>
          <w:lang w:val="zh-CN"/>
        </w:rPr>
        <w:t>2005</w:t>
      </w:r>
      <w:r w:rsidRPr="00EC525E">
        <w:rPr>
          <w:rFonts w:asciiTheme="minorEastAsia" w:hAnsiTheme="minorEastAsia" w:cs="仿宋_GB2312" w:hint="eastAsia"/>
          <w:color w:val="000000"/>
          <w:kern w:val="0"/>
          <w:szCs w:val="21"/>
          <w:lang w:val="zh-CN"/>
        </w:rPr>
        <w:t>年</w:t>
      </w:r>
      <w:r w:rsidRPr="00EC525E">
        <w:rPr>
          <w:rFonts w:asciiTheme="minorEastAsia" w:hAnsiTheme="minorEastAsia" w:cs="仿宋_GB2312"/>
          <w:color w:val="000000"/>
          <w:kern w:val="0"/>
          <w:szCs w:val="21"/>
          <w:lang w:val="zh-CN"/>
        </w:rPr>
        <w:t>7</w:t>
      </w:r>
      <w:r w:rsidRPr="00EC525E">
        <w:rPr>
          <w:rFonts w:asciiTheme="minorEastAsia" w:hAnsiTheme="minorEastAsia" w:cs="仿宋_GB2312" w:hint="eastAsia"/>
          <w:color w:val="000000"/>
          <w:kern w:val="0"/>
          <w:szCs w:val="21"/>
          <w:lang w:val="zh-CN"/>
        </w:rPr>
        <w:t>月</w:t>
      </w:r>
      <w:r w:rsidRPr="00EC525E">
        <w:rPr>
          <w:rFonts w:asciiTheme="minorEastAsia" w:hAnsiTheme="minorEastAsia" w:cs="仿宋_GB2312"/>
          <w:color w:val="000000"/>
          <w:kern w:val="0"/>
          <w:szCs w:val="21"/>
          <w:lang w:val="zh-CN"/>
        </w:rPr>
        <w:t>1</w:t>
      </w:r>
      <w:r w:rsidRPr="00EC525E">
        <w:rPr>
          <w:rFonts w:asciiTheme="minorEastAsia" w:hAnsiTheme="minorEastAsia" w:cs="仿宋_GB2312" w:hint="eastAsia"/>
          <w:color w:val="000000"/>
          <w:kern w:val="0"/>
          <w:szCs w:val="21"/>
          <w:lang w:val="zh-CN"/>
        </w:rPr>
        <w:t>日起施行。</w:t>
      </w:r>
      <w:r w:rsidRPr="00EC525E">
        <w:rPr>
          <w:rFonts w:asciiTheme="minorEastAsia" w:hAnsiTheme="minorEastAsia" w:cs="仿宋_GB2312"/>
          <w:color w:val="000000"/>
          <w:kern w:val="0"/>
          <w:szCs w:val="21"/>
          <w:lang w:val="zh-CN"/>
        </w:rPr>
        <w:t>1997</w:t>
      </w:r>
      <w:r w:rsidRPr="00EC525E">
        <w:rPr>
          <w:rFonts w:asciiTheme="minorEastAsia" w:hAnsiTheme="minorEastAsia" w:cs="仿宋_GB2312" w:hint="eastAsia"/>
          <w:color w:val="000000"/>
          <w:kern w:val="0"/>
          <w:szCs w:val="21"/>
          <w:lang w:val="zh-CN"/>
        </w:rPr>
        <w:t>年</w:t>
      </w:r>
      <w:r w:rsidRPr="00EC525E">
        <w:rPr>
          <w:rFonts w:asciiTheme="minorEastAsia" w:hAnsiTheme="minorEastAsia" w:cs="仿宋_GB2312"/>
          <w:color w:val="000000"/>
          <w:kern w:val="0"/>
          <w:szCs w:val="21"/>
          <w:lang w:val="zh-CN"/>
        </w:rPr>
        <w:t>1</w:t>
      </w:r>
      <w:r w:rsidRPr="00EC525E">
        <w:rPr>
          <w:rFonts w:asciiTheme="minorEastAsia" w:hAnsiTheme="minorEastAsia" w:cs="仿宋_GB2312" w:hint="eastAsia"/>
          <w:color w:val="000000"/>
          <w:kern w:val="0"/>
          <w:szCs w:val="21"/>
          <w:lang w:val="zh-CN"/>
        </w:rPr>
        <w:t>月</w:t>
      </w:r>
      <w:r w:rsidRPr="00EC525E">
        <w:rPr>
          <w:rFonts w:asciiTheme="minorEastAsia" w:hAnsiTheme="minorEastAsia" w:cs="仿宋_GB2312"/>
          <w:color w:val="000000"/>
          <w:kern w:val="0"/>
          <w:szCs w:val="21"/>
          <w:lang w:val="zh-CN"/>
        </w:rPr>
        <w:t>15</w:t>
      </w:r>
      <w:r w:rsidRPr="00EC525E">
        <w:rPr>
          <w:rFonts w:asciiTheme="minorEastAsia" w:hAnsiTheme="minorEastAsia" w:cs="仿宋_GB2312" w:hint="eastAsia"/>
          <w:color w:val="000000"/>
          <w:kern w:val="0"/>
          <w:szCs w:val="21"/>
          <w:lang w:val="zh-CN"/>
        </w:rPr>
        <w:t>日浙江省人民政府发布的《浙江省劳动监察规定》同时废止。</w:t>
      </w:r>
    </w:p>
    <w:p w:rsidR="00D57722" w:rsidRDefault="00D57722"/>
    <w:p w:rsidR="00D57722" w:rsidRDefault="00D57722"/>
    <w:p w:rsidR="00D57722" w:rsidRDefault="00D57722"/>
    <w:p w:rsidR="00D57722" w:rsidRDefault="00D57722"/>
    <w:p w:rsidR="00D57722" w:rsidRDefault="00D57722" w:rsidP="006F35BD">
      <w:pPr>
        <w:autoSpaceDE w:val="0"/>
        <w:autoSpaceDN w:val="0"/>
        <w:adjustRightInd w:val="0"/>
      </w:pPr>
    </w:p>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53FC" w:rsidRDefault="006153FC" w:rsidP="00D57722">
      <w:pPr>
        <w:spacing w:line="240" w:lineRule="auto"/>
      </w:pPr>
      <w:r>
        <w:separator/>
      </w:r>
    </w:p>
  </w:endnote>
  <w:endnote w:type="continuationSeparator" w:id="0">
    <w:p w:rsidR="006153FC" w:rsidRDefault="006153FC"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6F35BD">
      <w:rPr>
        <w:rStyle w:val="a6"/>
        <w:rFonts w:ascii="宋体" w:eastAsia="宋体" w:hAnsi="宋体"/>
        <w:noProof/>
        <w:sz w:val="28"/>
      </w:rPr>
      <w:t>10</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6F35BD" w:rsidRPr="006F35BD">
      <w:rPr>
        <w:noProof/>
      </w:rPr>
      <w:t>11</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53FC" w:rsidRDefault="006153FC" w:rsidP="00D57722">
      <w:pPr>
        <w:spacing w:line="240" w:lineRule="auto"/>
      </w:pPr>
      <w:r>
        <w:separator/>
      </w:r>
    </w:p>
  </w:footnote>
  <w:footnote w:type="continuationSeparator" w:id="0">
    <w:p w:rsidR="006153FC" w:rsidRDefault="006153FC"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B173E"/>
    <w:rsid w:val="006153FC"/>
    <w:rsid w:val="006F35BD"/>
    <w:rsid w:val="007E7972"/>
    <w:rsid w:val="00821AE1"/>
    <w:rsid w:val="00A0649E"/>
    <w:rsid w:val="00C26BE1"/>
    <w:rsid w:val="00D57722"/>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6</TotalTime>
  <Pages>11</Pages>
  <Words>769</Words>
  <Characters>4389</Characters>
  <Application>Microsoft Office Word</Application>
  <DocSecurity>0</DocSecurity>
  <Lines>36</Lines>
  <Paragraphs>10</Paragraphs>
  <ScaleCrop>false</ScaleCrop>
  <Company>Microsoft</Company>
  <LinksUpToDate>false</LinksUpToDate>
  <CharactersWithSpaces>5148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3</cp:revision>
  <dcterms:created xsi:type="dcterms:W3CDTF">2017-01-11T09:18:00Z</dcterms:created>
  <dcterms:modified xsi:type="dcterms:W3CDTF">2017-02-16T09:08:00Z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