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line="579" w:lineRule="exact"/>
        <w:jc w:val="center"/>
        <w:rPr>
          <w:rFonts w:ascii="宋体" w:hAnsi="宋体" w:cs="宋体"/>
          <w:b/>
          <w:color w:val="000000"/>
          <w:kern w:val="0"/>
          <w:sz w:val="32"/>
          <w:szCs w:val="32"/>
        </w:rPr>
      </w:pPr>
    </w:p>
    <w:p>
      <w:pPr>
        <w:widowControl/>
        <w:shd w:val="clear" w:color="auto" w:fill="FFFFFF"/>
        <w:spacing w:line="579" w:lineRule="exact"/>
        <w:jc w:val="center"/>
        <w:rPr>
          <w:rFonts w:ascii="宋体" w:hAnsi="宋体" w:cs="宋体"/>
          <w:b/>
          <w:color w:val="000000"/>
          <w:kern w:val="0"/>
          <w:sz w:val="32"/>
          <w:szCs w:val="32"/>
        </w:rPr>
      </w:pPr>
    </w:p>
    <w:p>
      <w:pPr>
        <w:widowControl/>
        <w:shd w:val="clear" w:color="auto" w:fill="FFFFFF"/>
        <w:spacing w:line="579" w:lineRule="exact"/>
        <w:jc w:val="center"/>
        <w:rPr>
          <w:rFonts w:ascii="宋体" w:hAnsi="宋体" w:cs="宋体"/>
          <w:bCs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Cs/>
          <w:color w:val="000000"/>
          <w:kern w:val="0"/>
          <w:sz w:val="44"/>
          <w:szCs w:val="44"/>
        </w:rPr>
        <w:t>海南省人民代表大会常务委员会关于</w:t>
      </w:r>
    </w:p>
    <w:p>
      <w:pPr>
        <w:widowControl/>
        <w:shd w:val="clear" w:color="auto" w:fill="FFFFFF"/>
        <w:spacing w:line="579" w:lineRule="exact"/>
        <w:jc w:val="center"/>
        <w:rPr>
          <w:rFonts w:ascii="宋体" w:hAnsi="宋体" w:cs="宋体"/>
          <w:bCs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Cs/>
          <w:color w:val="000000"/>
          <w:kern w:val="0"/>
          <w:sz w:val="44"/>
          <w:szCs w:val="44"/>
        </w:rPr>
        <w:t>社会保险制度改革若干事项的决定</w:t>
      </w:r>
    </w:p>
    <w:p>
      <w:pPr>
        <w:widowControl/>
        <w:shd w:val="clear" w:color="auto" w:fill="FFFFFF"/>
        <w:spacing w:line="579" w:lineRule="exact"/>
        <w:jc w:val="center"/>
        <w:rPr>
          <w:rFonts w:ascii="楷体_GB2312" w:hAnsi="楷体_GB2312" w:eastAsia="楷体_GB2312" w:cs="楷体_GB2312"/>
          <w:color w:val="000000"/>
          <w:kern w:val="0"/>
          <w:sz w:val="32"/>
          <w:szCs w:val="32"/>
        </w:rPr>
      </w:pPr>
    </w:p>
    <w:p>
      <w:pPr>
        <w:widowControl/>
        <w:shd w:val="clear" w:color="auto" w:fill="FFFFFF"/>
        <w:spacing w:line="579" w:lineRule="exact"/>
        <w:ind w:left="420" w:leftChars="200" w:right="420" w:rightChars="200"/>
        <w:jc w:val="left"/>
        <w:rPr>
          <w:rFonts w:hint="eastAsia" w:ascii="楷体_GB2312" w:hAnsi="宋体" w:eastAsia="楷体_GB2312" w:cs="楷体_GB2312"/>
          <w:color w:val="000000"/>
          <w:kern w:val="0"/>
          <w:sz w:val="32"/>
          <w:szCs w:val="32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32"/>
          <w:szCs w:val="32"/>
          <w:lang w:eastAsia="zh-CN"/>
        </w:rPr>
        <w:t>（</w:t>
      </w:r>
      <w:r>
        <w:rPr>
          <w:rFonts w:hint="eastAsia" w:ascii="楷体_GB2312" w:hAnsi="宋体" w:eastAsia="楷体_GB2312" w:cs="楷体_GB2312"/>
          <w:color w:val="000000"/>
          <w:kern w:val="0"/>
          <w:sz w:val="32"/>
          <w:szCs w:val="32"/>
        </w:rPr>
        <w:t>2000年9月29日海南省第二届人民代表大会常务委会</w:t>
      </w:r>
    </w:p>
    <w:p>
      <w:pPr>
        <w:widowControl/>
        <w:shd w:val="clear" w:color="auto" w:fill="FFFFFF"/>
        <w:spacing w:line="579" w:lineRule="exact"/>
        <w:ind w:left="420" w:leftChars="200" w:right="420" w:rightChars="200"/>
        <w:jc w:val="left"/>
        <w:rPr>
          <w:rFonts w:hint="eastAsia" w:ascii="楷体_GB2312" w:hAnsi="宋体" w:eastAsia="楷体_GB2312" w:cs="楷体_GB2312"/>
          <w:color w:val="000000"/>
          <w:kern w:val="0"/>
          <w:sz w:val="32"/>
          <w:szCs w:val="32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32"/>
          <w:szCs w:val="32"/>
        </w:rPr>
        <w:t>第十六次会议通过  自2000年11月1日起施行</w:t>
      </w:r>
      <w:r>
        <w:rPr>
          <w:rFonts w:hint="eastAsia" w:ascii="楷体_GB2312" w:hAnsi="宋体" w:eastAsia="楷体_GB2312" w:cs="楷体_GB2312"/>
          <w:color w:val="000000"/>
          <w:kern w:val="0"/>
          <w:sz w:val="32"/>
          <w:szCs w:val="32"/>
          <w:lang w:eastAsia="zh-CN"/>
        </w:rPr>
        <w:t>）</w:t>
      </w:r>
      <w:bookmarkStart w:id="0" w:name="_GoBack"/>
      <w:bookmarkEnd w:id="0"/>
    </w:p>
    <w:p>
      <w:pPr>
        <w:widowControl/>
        <w:shd w:val="clear" w:color="auto" w:fill="FFFFFF"/>
        <w:spacing w:line="579" w:lineRule="exact"/>
        <w:ind w:left="420" w:leftChars="200" w:right="420" w:rightChars="2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>
      <w:pPr>
        <w:widowControl/>
        <w:shd w:val="clear" w:color="auto" w:fill="FFFFFF"/>
        <w:spacing w:line="579" w:lineRule="exact"/>
        <w:ind w:firstLine="64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根据国家有关养老、失业保险的规定，现就我省社会保险制度改革若干事项作如下决定：</w:t>
      </w:r>
    </w:p>
    <w:p>
      <w:pPr>
        <w:widowControl/>
        <w:shd w:val="clear" w:color="auto" w:fill="FFFFFF"/>
        <w:spacing w:line="579" w:lineRule="exact"/>
        <w:ind w:firstLine="64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一、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国家公务员（含参照国家公务员制度管理的工作人员）实行国家现行的退休制度，暂停执行《海南经济特区城镇从业人员养老保险条例》的有关规定。退休的国家公务员的退休金按照国家有关规定办理。</w:t>
      </w:r>
    </w:p>
    <w:p>
      <w:pPr>
        <w:widowControl/>
        <w:shd w:val="clear" w:color="auto" w:fill="FFFFFF"/>
        <w:spacing w:line="579" w:lineRule="exact"/>
        <w:ind w:firstLine="64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国家公务员（含参照国家公务员制度管理的机关工作人员）不再执行《海南经济特区城镇从业人员失业保险条例》的有关规定。</w:t>
      </w:r>
    </w:p>
    <w:p>
      <w:pPr>
        <w:widowControl/>
        <w:shd w:val="clear" w:color="auto" w:fill="FFFFFF"/>
        <w:spacing w:line="579" w:lineRule="exact"/>
        <w:ind w:firstLine="64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二、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根据国家规定，调整本省养老、失业保险费率。养老保险费，用人单位按本单位从业人员月工资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</w:rPr>
        <w:t>总额的20%缴纳，从业人员按其月工资的5%缴纳；失业保险费，用人单位按本单位从业人员月工资总额的2%缴纳，从业人员按其月工资的1%缴纳。</w:t>
      </w:r>
    </w:p>
    <w:p>
      <w:pPr>
        <w:widowControl/>
        <w:shd w:val="clear" w:color="auto" w:fill="FFFFFF"/>
        <w:spacing w:line="579" w:lineRule="exact"/>
        <w:ind w:firstLine="64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三、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社会保险费改由地方税务机关征收，具体办法由省政府制定并组织实施。</w:t>
      </w:r>
    </w:p>
    <w:p>
      <w:pPr>
        <w:widowControl/>
        <w:shd w:val="clear" w:color="auto" w:fill="FFFFFF"/>
        <w:spacing w:line="579" w:lineRule="exact"/>
        <w:ind w:firstLine="64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本省有关社会保险的规定与本决定不一致的，依照本决定执行。</w:t>
      </w:r>
    </w:p>
    <w:p>
      <w:pPr>
        <w:widowControl/>
        <w:shd w:val="clear" w:color="auto" w:fill="FFFFFF"/>
        <w:spacing w:line="579" w:lineRule="exact"/>
        <w:ind w:firstLine="64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本决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</w:rPr>
        <w:t>定自2000年11月1日起施行。省人民政府应尽快提出《海南经济特区城镇从业人员养老保险条例》和《海南经济特区城镇从业人员医疗保险条例》的修正案草案，提请省人大常委会审议，并抓紧制定、修改相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应的配套规章，保障我省城镇从业人员养老保险、医疗保险制度改革的顺利进行。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br w:type="textWrapping"/>
      </w:r>
    </w:p>
    <w:p>
      <w:pPr>
        <w:spacing w:line="579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spacing w:line="579" w:lineRule="exact"/>
        <w:rPr>
          <w:rFonts w:ascii="仿宋_GB2312" w:hAnsi="仿宋_GB2312" w:eastAsia="仿宋_GB2312" w:cs="仿宋_GB2312"/>
          <w:sz w:val="32"/>
          <w:szCs w:val="32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r>
      <w:pict>
        <v:shape id="_x0000_s2049" o:spid="_x0000_s2049" o:spt="202" type="#_x0000_t202" style="position:absolute;left:0pt;margin-top:0pt;height:144pt;width:144pt;mso-position-horizontal:outside;mso-position-horizontal-relative:margin;mso-wrap-style:none;z-index:1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  <w:pBdr>
                    <w:between w:val="none" w:color="auto" w:sz="50" w:space="0"/>
                  </w:pBdr>
                  <w:ind w:right="210" w:rightChars="10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Style w:val="5"/>
                    <w:rFonts w:hint="eastAsia" w:ascii="宋体" w:hAnsi="宋体" w:cs="宋体"/>
                    <w:sz w:val="28"/>
                    <w:szCs w:val="28"/>
                  </w:rPr>
                  <w:instrText xml:space="preserve"> PAGE  </w:instrTex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Style w:val="5"/>
                    <w:rFonts w:ascii="宋体" w:hAnsi="宋体" w:cs="宋体"/>
                    <w:sz w:val="28"/>
                    <w:szCs w:val="28"/>
                  </w:rPr>
                  <w:t>- 1 -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50" o:spid="_x0000_s2050" o:spt="202" type="#_x0000_t202" style="position:absolute;left:0pt;margin-top:0pt;height:144pt;width:144pt;mso-position-horizontal:outside;mso-position-horizontal-relative:margin;mso-wrap-style:none;z-index:1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left="210" w:leftChars="100"/>
                  <w:rPr>
                    <w:sz w:val="18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- 2 -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42429"/>
    <w:rsid w:val="005B7472"/>
    <w:rsid w:val="005C4E96"/>
    <w:rsid w:val="00832483"/>
    <w:rsid w:val="027F3CDE"/>
    <w:rsid w:val="14B404EE"/>
    <w:rsid w:val="26F23A55"/>
    <w:rsid w:val="28045194"/>
    <w:rsid w:val="39D61229"/>
    <w:rsid w:val="4D754902"/>
    <w:rsid w:val="4EB85626"/>
    <w:rsid w:val="72C37721"/>
    <w:rsid w:val="72D65BFE"/>
    <w:rsid w:val="76386AE3"/>
    <w:rsid w:val="79273360"/>
    <w:rsid w:val="7A253EA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page number"/>
    <w:basedOn w:val="4"/>
    <w:uiPriority w:val="0"/>
  </w:style>
  <w:style w:type="character" w:customStyle="1" w:styleId="7">
    <w:name w:val="页脚 Char"/>
    <w:link w:val="2"/>
    <w:qFormat/>
    <w:uiPriority w:val="0"/>
    <w:rPr>
      <w:rFonts w:hint="default" w:asci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88</Words>
  <Characters>505</Characters>
  <Lines>4</Lines>
  <Paragraphs>1</Paragraphs>
  <ScaleCrop>false</ScaleCrop>
  <LinksUpToDate>false</LinksUpToDate>
  <CharactersWithSpaces>592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2016-12-19T16:02:00Z</dcterms:created>
  <dc:creator>rd-fgw</dc:creator>
  <cp:lastModifiedBy>rdlenovo</cp:lastModifiedBy>
  <dcterms:modified xsi:type="dcterms:W3CDTF">2017-03-07T07:22:14Z</dcterms:modified>
  <dc:title>海南省人民代表大会常务委员会关于社会保险制度改革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