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4F6DB3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湘西土家族苗族自治州人民代表大会关于废止《湘西土家族苗族自治州国土资源开发保护条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湘西土家族苗族自治州人民代表大会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关于废止《湘西土家族苗族自治州国土资源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开发保护条例》《湘西土家族苗族自治州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矿产资源管理条例》的决定</w:t>
      </w:r>
    </w:p>
    <w:p w14:paraId="22BC26B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（2021年1月15日湘西土家族苗族自治州第十四届人民代表大会第六次会议通过　2021年3月31日湖南省第十三届人民代表大会常务委员会第二十三次会议批准）</w:t>
      </w:r>
    </w:p>
    <w:p w14:paraId="7333228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湘西土家族苗族自治州第十四届人民代表大会第六次会议决定，废止下列单行条例。</w:t>
      </w:r>
    </w:p>
    <w:p w14:paraId="67F745B2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2" w:name="一、《湘西土家族苗族自治州国土资源开发保护条例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一、《湘西土家族苗族自治州国土资源开发保护条例》</w:t>
      </w:r>
      <w:r>
        <w:rPr>
          <w:rFonts w:hint="eastAsia" w:ascii="Times New Roman" w:hAnsi="Times New Roman" w:cs="仿宋_GB2312"/>
          <w:sz w:val="32"/>
          <w:szCs w:val="32"/>
        </w:rPr>
        <w:t>（1991年5月7日湘西土家族苗族自治州第八届人民代表大会第四次会议通过　1991年8月15日湖南省第七届人民代表大会常务委员会第二十四次会议批准）</w:t>
      </w:r>
    </w:p>
    <w:p w14:paraId="630F3205">
      <w:pPr>
        <w:numPr>
          <w:ilvl w:val="0"/>
          <w:numId w:val="0"/>
        </w:numPr>
        <w:ind w:firstLine="632" w:firstLineChars="200"/>
        <w:rPr>
          <w:rFonts w:ascii="Times New Roman" w:hAnsi="Times New Roman" w:cs="仿宋_GB2312"/>
          <w:sz w:val="32"/>
          <w:szCs w:val="32"/>
        </w:rPr>
      </w:pPr>
      <w:bookmarkStart w:id="3" w:name="二、《湘西土家族苗族自治州矿产资源管理条例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二、《湘西土家族苗族自治州矿产资源管理条例》</w:t>
      </w:r>
      <w:bookmarkStart w:id="4" w:name="_GoBack"/>
      <w:bookmarkEnd w:id="4"/>
      <w:r>
        <w:rPr>
          <w:rFonts w:hint="eastAsia" w:ascii="Times New Roman" w:hAnsi="Times New Roman" w:cs="仿宋_GB2312"/>
          <w:sz w:val="32"/>
          <w:szCs w:val="32"/>
        </w:rPr>
        <w:t>（1999年3月28日湘西土家族苗族自治州第十届人民代表大会第二次会议通过　1999年6月4日湖南省第九届人民代表大会常务委员会第九次会议批准）</w:t>
      </w:r>
    </w:p>
    <w:p w14:paraId="058B5B4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幼圆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858732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06714CF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358</Words>
  <Characters>380</Characters>
  <Lines>87</Lines>
  <Paragraphs>24</Paragraphs>
  <TotalTime>2</TotalTime>
  <ScaleCrop>false</ScaleCrop>
  <LinksUpToDate>false</LinksUpToDate>
  <CharactersWithSpaces>383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2025-07-31T05:41:35Z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