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BBF" w:rsidRPr="00FC64EE" w:rsidRDefault="00006BBF" w:rsidP="0022328F">
      <w:pPr>
        <w:spacing w:line="600" w:lineRule="exact"/>
        <w:jc w:val="center"/>
        <w:rPr>
          <w:rFonts w:ascii="宋体"/>
          <w:bCs/>
          <w:sz w:val="32"/>
          <w:szCs w:val="32"/>
        </w:rPr>
      </w:pPr>
    </w:p>
    <w:p w:rsidR="00006BBF" w:rsidRPr="00FC64EE" w:rsidRDefault="00006BBF" w:rsidP="0022328F">
      <w:pPr>
        <w:spacing w:line="600" w:lineRule="exact"/>
        <w:jc w:val="center"/>
        <w:rPr>
          <w:rFonts w:ascii="宋体"/>
          <w:bCs/>
          <w:sz w:val="32"/>
          <w:szCs w:val="32"/>
        </w:rPr>
      </w:pPr>
    </w:p>
    <w:p w:rsidR="00006BBF" w:rsidRDefault="00006BBF" w:rsidP="0022328F">
      <w:pPr>
        <w:spacing w:line="600" w:lineRule="exact"/>
        <w:jc w:val="center"/>
        <w:rPr>
          <w:rFonts w:ascii="宋体"/>
          <w:bCs/>
          <w:sz w:val="44"/>
          <w:szCs w:val="44"/>
        </w:rPr>
      </w:pPr>
      <w:r w:rsidRPr="0022328F">
        <w:rPr>
          <w:rFonts w:ascii="宋体" w:hAnsi="宋体" w:hint="eastAsia"/>
          <w:bCs/>
          <w:sz w:val="44"/>
          <w:szCs w:val="44"/>
        </w:rPr>
        <w:t>长沙市沩山风景名胜区条例</w:t>
      </w:r>
    </w:p>
    <w:p w:rsidR="00006BBF" w:rsidRPr="0054390E" w:rsidRDefault="00006BBF" w:rsidP="0022328F">
      <w:pPr>
        <w:spacing w:line="600" w:lineRule="exact"/>
        <w:jc w:val="center"/>
        <w:rPr>
          <w:rFonts w:ascii="宋体"/>
          <w:bCs/>
          <w:sz w:val="32"/>
          <w:szCs w:val="32"/>
        </w:rPr>
      </w:pPr>
    </w:p>
    <w:p w:rsidR="00006BBF" w:rsidRDefault="00006BBF" w:rsidP="008F4415">
      <w:pPr>
        <w:spacing w:line="360" w:lineRule="auto"/>
        <w:ind w:left="634" w:hangingChars="147" w:hanging="634"/>
        <w:rPr>
          <w:rFonts w:ascii="楷体_GB2312" w:eastAsia="楷体_GB2312" w:hAnsi="楷体"/>
          <w:sz w:val="32"/>
          <w:szCs w:val="32"/>
        </w:rPr>
      </w:pPr>
      <w:r>
        <w:rPr>
          <w:rFonts w:ascii="黑体" w:eastAsia="黑体" w:hAnsi="黑体"/>
          <w:bCs/>
          <w:sz w:val="44"/>
          <w:szCs w:val="44"/>
        </w:rPr>
        <w:t xml:space="preserve">  </w:t>
      </w:r>
      <w:r w:rsidRPr="00370020">
        <w:rPr>
          <w:rFonts w:ascii="楷体_GB2312" w:eastAsia="楷体_GB2312" w:hAnsi="楷体"/>
          <w:sz w:val="32"/>
          <w:szCs w:val="32"/>
        </w:rPr>
        <w:t xml:space="preserve"> </w:t>
      </w:r>
      <w:r w:rsidRPr="0022328F">
        <w:rPr>
          <w:rFonts w:ascii="楷体_GB2312" w:eastAsia="楷体_GB2312" w:hAnsi="楷体" w:hint="eastAsia"/>
          <w:sz w:val="32"/>
          <w:szCs w:val="32"/>
        </w:rPr>
        <w:t>（</w:t>
      </w:r>
      <w:smartTag w:uri="urn:schemas-microsoft-com:office:smarttags" w:element="chsdate">
        <w:smartTagPr>
          <w:attr w:name="Year" w:val="2017"/>
          <w:attr w:name="Month" w:val="6"/>
          <w:attr w:name="Day" w:val="30"/>
          <w:attr w:name="IsLunarDate" w:val="False"/>
          <w:attr w:name="IsROCDate" w:val="False"/>
        </w:smartTagPr>
        <w:r w:rsidRPr="00370020">
          <w:rPr>
            <w:rFonts w:ascii="楷体_GB2312" w:eastAsia="楷体_GB2312" w:hAnsi="楷体"/>
            <w:sz w:val="32"/>
            <w:szCs w:val="32"/>
          </w:rPr>
          <w:t>2017</w:t>
        </w:r>
        <w:r w:rsidRPr="0022328F">
          <w:rPr>
            <w:rFonts w:ascii="楷体_GB2312" w:eastAsia="楷体_GB2312" w:hAnsi="楷体" w:hint="eastAsia"/>
            <w:sz w:val="32"/>
            <w:szCs w:val="32"/>
          </w:rPr>
          <w:t>年</w:t>
        </w:r>
        <w:r w:rsidRPr="00370020">
          <w:rPr>
            <w:rFonts w:ascii="楷体_GB2312" w:eastAsia="楷体_GB2312" w:hAnsi="楷体"/>
            <w:sz w:val="32"/>
            <w:szCs w:val="32"/>
          </w:rPr>
          <w:t>6</w:t>
        </w:r>
        <w:r w:rsidRPr="0022328F">
          <w:rPr>
            <w:rFonts w:ascii="楷体_GB2312" w:eastAsia="楷体_GB2312" w:hAnsi="楷体" w:hint="eastAsia"/>
            <w:sz w:val="32"/>
            <w:szCs w:val="32"/>
          </w:rPr>
          <w:t>月</w:t>
        </w:r>
        <w:r w:rsidRPr="00370020">
          <w:rPr>
            <w:rFonts w:ascii="楷体_GB2312" w:eastAsia="楷体_GB2312" w:hAnsi="楷体"/>
            <w:sz w:val="32"/>
            <w:szCs w:val="32"/>
          </w:rPr>
          <w:t>30</w:t>
        </w:r>
        <w:r w:rsidRPr="0022328F">
          <w:rPr>
            <w:rFonts w:ascii="楷体_GB2312" w:eastAsia="楷体_GB2312" w:hAnsi="楷体" w:hint="eastAsia"/>
            <w:sz w:val="32"/>
            <w:szCs w:val="32"/>
          </w:rPr>
          <w:t>日</w:t>
        </w:r>
      </w:smartTag>
      <w:r w:rsidRPr="0022328F">
        <w:rPr>
          <w:rFonts w:ascii="楷体_GB2312" w:eastAsia="楷体_GB2312" w:hAnsi="楷体" w:hint="eastAsia"/>
          <w:sz w:val="32"/>
          <w:szCs w:val="32"/>
        </w:rPr>
        <w:t>长沙市第十五届人民代表大会常务委</w:t>
      </w:r>
    </w:p>
    <w:p w:rsidR="00006BBF" w:rsidRDefault="00006BBF" w:rsidP="008F4415">
      <w:pPr>
        <w:spacing w:line="360" w:lineRule="auto"/>
        <w:ind w:left="457" w:hangingChars="147" w:hanging="457"/>
        <w:rPr>
          <w:rFonts w:ascii="楷体_GB2312" w:eastAsia="楷体_GB2312" w:hAnsi="楷体"/>
          <w:sz w:val="32"/>
          <w:szCs w:val="32"/>
        </w:rPr>
      </w:pPr>
      <w:r>
        <w:rPr>
          <w:rFonts w:ascii="楷体_GB2312" w:eastAsia="楷体_GB2312" w:hAnsi="楷体"/>
          <w:sz w:val="32"/>
          <w:szCs w:val="32"/>
        </w:rPr>
        <w:t xml:space="preserve">    </w:t>
      </w:r>
      <w:r w:rsidRPr="0022328F">
        <w:rPr>
          <w:rFonts w:ascii="楷体_GB2312" w:eastAsia="楷体_GB2312" w:hAnsi="楷体" w:hint="eastAsia"/>
          <w:sz w:val="32"/>
          <w:szCs w:val="32"/>
        </w:rPr>
        <w:t>员会第四次会议通过</w:t>
      </w:r>
      <w:r w:rsidRPr="0022328F">
        <w:rPr>
          <w:rFonts w:ascii="楷体_GB2312" w:eastAsia="楷体_GB2312" w:hAnsi="楷体"/>
          <w:sz w:val="32"/>
          <w:szCs w:val="32"/>
        </w:rPr>
        <w:t xml:space="preserve"> </w:t>
      </w:r>
      <w:r w:rsidRPr="00370020">
        <w:rPr>
          <w:rFonts w:ascii="楷体_GB2312" w:eastAsia="楷体_GB2312" w:hAnsi="楷体"/>
          <w:sz w:val="32"/>
          <w:szCs w:val="32"/>
        </w:rPr>
        <w:t xml:space="preserve"> </w:t>
      </w:r>
      <w:smartTag w:uri="urn:schemas-microsoft-com:office:smarttags" w:element="chsdate">
        <w:smartTagPr>
          <w:attr w:name="Year" w:val="2017"/>
          <w:attr w:name="Month" w:val="7"/>
          <w:attr w:name="Day" w:val="28"/>
          <w:attr w:name="IsLunarDate" w:val="False"/>
          <w:attr w:name="IsROCDate" w:val="False"/>
        </w:smartTagPr>
        <w:r w:rsidRPr="00370020">
          <w:rPr>
            <w:rFonts w:ascii="楷体_GB2312" w:eastAsia="楷体_GB2312" w:hAnsi="楷体"/>
            <w:sz w:val="32"/>
            <w:szCs w:val="32"/>
          </w:rPr>
          <w:t>2017</w:t>
        </w:r>
        <w:r w:rsidRPr="0022328F">
          <w:rPr>
            <w:rFonts w:ascii="楷体_GB2312" w:eastAsia="楷体_GB2312" w:hAnsi="楷体" w:hint="eastAsia"/>
            <w:sz w:val="32"/>
            <w:szCs w:val="32"/>
          </w:rPr>
          <w:t>年</w:t>
        </w:r>
        <w:r w:rsidRPr="00370020">
          <w:rPr>
            <w:rFonts w:ascii="楷体_GB2312" w:eastAsia="楷体_GB2312" w:hAnsi="楷体"/>
            <w:sz w:val="32"/>
            <w:szCs w:val="32"/>
          </w:rPr>
          <w:t>7</w:t>
        </w:r>
        <w:r w:rsidRPr="0022328F">
          <w:rPr>
            <w:rFonts w:ascii="楷体_GB2312" w:eastAsia="楷体_GB2312" w:hAnsi="楷体" w:hint="eastAsia"/>
            <w:sz w:val="32"/>
            <w:szCs w:val="32"/>
          </w:rPr>
          <w:t>月</w:t>
        </w:r>
        <w:r w:rsidRPr="00370020">
          <w:rPr>
            <w:rFonts w:ascii="楷体_GB2312" w:eastAsia="楷体_GB2312" w:hAnsi="楷体"/>
            <w:sz w:val="32"/>
            <w:szCs w:val="32"/>
          </w:rPr>
          <w:t>28</w:t>
        </w:r>
        <w:r w:rsidRPr="0022328F">
          <w:rPr>
            <w:rFonts w:ascii="楷体_GB2312" w:eastAsia="楷体_GB2312" w:hAnsi="楷体" w:hint="eastAsia"/>
            <w:sz w:val="32"/>
            <w:szCs w:val="32"/>
          </w:rPr>
          <w:t>日</w:t>
        </w:r>
      </w:smartTag>
      <w:r w:rsidRPr="0022328F">
        <w:rPr>
          <w:rFonts w:ascii="楷体_GB2312" w:eastAsia="楷体_GB2312" w:hAnsi="楷体" w:hint="eastAsia"/>
          <w:sz w:val="32"/>
          <w:szCs w:val="32"/>
        </w:rPr>
        <w:t>湖南省第十二届</w:t>
      </w:r>
    </w:p>
    <w:p w:rsidR="00006BBF" w:rsidRDefault="00006BBF" w:rsidP="008F4415">
      <w:pPr>
        <w:spacing w:line="360" w:lineRule="auto"/>
        <w:ind w:left="457" w:hangingChars="147" w:hanging="457"/>
        <w:rPr>
          <w:rFonts w:ascii="楷体_GB2312" w:eastAsia="楷体_GB2312" w:hAnsi="楷体"/>
          <w:sz w:val="32"/>
          <w:szCs w:val="32"/>
        </w:rPr>
      </w:pPr>
      <w:r>
        <w:rPr>
          <w:rFonts w:ascii="楷体_GB2312" w:eastAsia="楷体_GB2312" w:hAnsi="楷体"/>
          <w:sz w:val="32"/>
          <w:szCs w:val="32"/>
        </w:rPr>
        <w:t xml:space="preserve">    </w:t>
      </w:r>
      <w:r w:rsidRPr="0022328F">
        <w:rPr>
          <w:rFonts w:ascii="楷体_GB2312" w:eastAsia="楷体_GB2312" w:hAnsi="楷体" w:hint="eastAsia"/>
          <w:sz w:val="32"/>
          <w:szCs w:val="32"/>
        </w:rPr>
        <w:t>人民代表大会常务委员会</w:t>
      </w:r>
      <w:r w:rsidRPr="00370020">
        <w:rPr>
          <w:rFonts w:ascii="楷体_GB2312" w:eastAsia="楷体_GB2312" w:hAnsi="楷体" w:hint="eastAsia"/>
          <w:sz w:val="32"/>
          <w:szCs w:val="32"/>
        </w:rPr>
        <w:t>第三十一次会议批准</w:t>
      </w:r>
      <w:r w:rsidRPr="0022328F">
        <w:rPr>
          <w:rFonts w:ascii="楷体_GB2312" w:eastAsia="楷体_GB2312" w:hAnsi="楷体" w:hint="eastAsia"/>
          <w:sz w:val="32"/>
          <w:szCs w:val="32"/>
        </w:rPr>
        <w:t>）</w:t>
      </w:r>
      <w:r>
        <w:rPr>
          <w:rFonts w:ascii="楷体_GB2312" w:eastAsia="楷体_GB2312" w:hAnsi="楷体"/>
          <w:sz w:val="32"/>
          <w:szCs w:val="32"/>
        </w:rPr>
        <w:t xml:space="preserve">                               </w:t>
      </w:r>
    </w:p>
    <w:p w:rsidR="00006BBF" w:rsidRPr="00797C17" w:rsidRDefault="00006BBF" w:rsidP="00367643">
      <w:pPr>
        <w:spacing w:line="360" w:lineRule="auto"/>
        <w:rPr>
          <w:rFonts w:ascii="宋体"/>
          <w:sz w:val="32"/>
          <w:szCs w:val="32"/>
        </w:rPr>
      </w:pPr>
    </w:p>
    <w:p w:rsidR="00006BBF" w:rsidRDefault="00006BBF" w:rsidP="008F4415">
      <w:pPr>
        <w:ind w:firstLineChars="200" w:firstLine="622"/>
        <w:jc w:val="center"/>
        <w:rPr>
          <w:rStyle w:val="apple-style-span"/>
          <w:rFonts w:ascii="楷体_GB2312" w:eastAsia="楷体_GB2312" w:hAnsi="黑体"/>
          <w:sz w:val="32"/>
          <w:szCs w:val="32"/>
        </w:rPr>
      </w:pPr>
      <w:r>
        <w:rPr>
          <w:rStyle w:val="apple-style-span"/>
          <w:rFonts w:ascii="楷体_GB2312" w:eastAsia="楷体_GB2312" w:hAnsi="黑体" w:hint="eastAsia"/>
          <w:sz w:val="32"/>
          <w:szCs w:val="32"/>
        </w:rPr>
        <w:t>目</w:t>
      </w:r>
      <w:r>
        <w:rPr>
          <w:rStyle w:val="apple-style-span"/>
          <w:rFonts w:ascii="楷体_GB2312" w:eastAsia="楷体_GB2312" w:hAnsi="黑体"/>
          <w:sz w:val="32"/>
          <w:szCs w:val="32"/>
        </w:rPr>
        <w:t xml:space="preserve">  </w:t>
      </w:r>
      <w:r>
        <w:rPr>
          <w:rStyle w:val="apple-style-span"/>
          <w:rFonts w:ascii="楷体_GB2312" w:eastAsia="楷体_GB2312" w:hAnsi="黑体" w:hint="eastAsia"/>
          <w:sz w:val="32"/>
          <w:szCs w:val="32"/>
        </w:rPr>
        <w:t>录</w:t>
      </w:r>
    </w:p>
    <w:p w:rsidR="00006BBF" w:rsidRPr="0022328F" w:rsidRDefault="00006BBF" w:rsidP="008F4415">
      <w:pPr>
        <w:ind w:firstLineChars="196" w:firstLine="610"/>
        <w:rPr>
          <w:rStyle w:val="apple-style-span"/>
          <w:rFonts w:ascii="楷体_GB2312" w:eastAsia="楷体_GB2312" w:hAnsi="黑体"/>
          <w:sz w:val="32"/>
          <w:szCs w:val="32"/>
        </w:rPr>
      </w:pPr>
      <w:r w:rsidRPr="0022328F">
        <w:rPr>
          <w:rStyle w:val="apple-style-span"/>
          <w:rFonts w:ascii="楷体_GB2312" w:eastAsia="楷体_GB2312" w:hAnsi="黑体" w:hint="eastAsia"/>
          <w:sz w:val="32"/>
          <w:szCs w:val="32"/>
        </w:rPr>
        <w:t>第一章</w:t>
      </w:r>
      <w:r w:rsidRPr="0022328F">
        <w:rPr>
          <w:rStyle w:val="apple-style-span"/>
          <w:rFonts w:ascii="楷体_GB2312" w:eastAsia="楷体_GB2312" w:hAnsi="黑体"/>
          <w:sz w:val="32"/>
          <w:szCs w:val="32"/>
        </w:rPr>
        <w:t xml:space="preserve">  </w:t>
      </w:r>
      <w:r w:rsidRPr="0022328F">
        <w:rPr>
          <w:rStyle w:val="apple-style-span"/>
          <w:rFonts w:ascii="楷体_GB2312" w:eastAsia="楷体_GB2312" w:hAnsi="黑体" w:hint="eastAsia"/>
          <w:sz w:val="32"/>
          <w:szCs w:val="32"/>
        </w:rPr>
        <w:t>总则</w:t>
      </w:r>
    </w:p>
    <w:p w:rsidR="00006BBF" w:rsidRPr="0022328F" w:rsidRDefault="00006BBF" w:rsidP="008F4415">
      <w:pPr>
        <w:ind w:firstLineChars="196" w:firstLine="610"/>
        <w:rPr>
          <w:rFonts w:ascii="楷体_GB2312" w:eastAsia="楷体_GB2312" w:hAnsi="黑体"/>
          <w:sz w:val="32"/>
          <w:szCs w:val="32"/>
        </w:rPr>
      </w:pPr>
      <w:r w:rsidRPr="0022328F">
        <w:rPr>
          <w:rFonts w:ascii="楷体_GB2312" w:eastAsia="楷体_GB2312" w:hAnsi="黑体" w:hint="eastAsia"/>
          <w:sz w:val="32"/>
          <w:szCs w:val="32"/>
        </w:rPr>
        <w:t>第二章</w:t>
      </w:r>
      <w:r w:rsidRPr="0022328F">
        <w:rPr>
          <w:rFonts w:ascii="楷体_GB2312" w:eastAsia="楷体_GB2312" w:hAnsi="黑体"/>
          <w:sz w:val="32"/>
          <w:szCs w:val="32"/>
        </w:rPr>
        <w:t xml:space="preserve">  </w:t>
      </w:r>
      <w:r w:rsidRPr="0022328F">
        <w:rPr>
          <w:rFonts w:ascii="楷体_GB2312" w:eastAsia="楷体_GB2312" w:hAnsi="黑体" w:hint="eastAsia"/>
          <w:sz w:val="32"/>
          <w:szCs w:val="32"/>
        </w:rPr>
        <w:t>规划</w:t>
      </w:r>
    </w:p>
    <w:p w:rsidR="00006BBF" w:rsidRPr="0022328F" w:rsidRDefault="00006BBF" w:rsidP="008F4415">
      <w:pPr>
        <w:ind w:firstLineChars="196" w:firstLine="610"/>
        <w:rPr>
          <w:rFonts w:ascii="楷体_GB2312" w:eastAsia="楷体_GB2312" w:hAnsi="黑体"/>
          <w:sz w:val="32"/>
          <w:szCs w:val="32"/>
        </w:rPr>
      </w:pPr>
      <w:r w:rsidRPr="0022328F">
        <w:rPr>
          <w:rFonts w:ascii="楷体_GB2312" w:eastAsia="楷体_GB2312" w:hAnsi="黑体" w:hint="eastAsia"/>
          <w:sz w:val="32"/>
          <w:szCs w:val="32"/>
        </w:rPr>
        <w:t>第三章</w:t>
      </w:r>
      <w:r w:rsidRPr="0022328F">
        <w:rPr>
          <w:rFonts w:ascii="楷体_GB2312" w:eastAsia="楷体_GB2312" w:hAnsi="黑体"/>
          <w:sz w:val="32"/>
          <w:szCs w:val="32"/>
        </w:rPr>
        <w:t xml:space="preserve">  </w:t>
      </w:r>
      <w:r w:rsidRPr="0022328F">
        <w:rPr>
          <w:rFonts w:ascii="楷体_GB2312" w:eastAsia="楷体_GB2312" w:hAnsi="黑体" w:hint="eastAsia"/>
          <w:sz w:val="32"/>
          <w:szCs w:val="32"/>
        </w:rPr>
        <w:t>保护</w:t>
      </w:r>
    </w:p>
    <w:p w:rsidR="00006BBF" w:rsidRPr="0022328F" w:rsidRDefault="00006BBF" w:rsidP="008F4415">
      <w:pPr>
        <w:ind w:firstLineChars="196" w:firstLine="610"/>
        <w:rPr>
          <w:rFonts w:ascii="楷体_GB2312" w:eastAsia="楷体_GB2312" w:hAnsi="黑体"/>
          <w:sz w:val="32"/>
          <w:szCs w:val="32"/>
        </w:rPr>
      </w:pPr>
      <w:r w:rsidRPr="0022328F">
        <w:rPr>
          <w:rFonts w:ascii="楷体_GB2312" w:eastAsia="楷体_GB2312" w:hAnsi="黑体" w:hint="eastAsia"/>
          <w:sz w:val="32"/>
          <w:szCs w:val="32"/>
        </w:rPr>
        <w:t>第四章　利用和管理</w:t>
      </w:r>
    </w:p>
    <w:p w:rsidR="00006BBF" w:rsidRPr="0022328F" w:rsidRDefault="00006BBF" w:rsidP="008F4415">
      <w:pPr>
        <w:ind w:firstLineChars="196" w:firstLine="610"/>
        <w:rPr>
          <w:rStyle w:val="apple-style-span"/>
          <w:rFonts w:ascii="楷体_GB2312" w:eastAsia="楷体_GB2312" w:hAnsi="黑体"/>
          <w:sz w:val="32"/>
          <w:szCs w:val="32"/>
        </w:rPr>
      </w:pPr>
      <w:r w:rsidRPr="0022328F">
        <w:rPr>
          <w:rStyle w:val="apple-style-span"/>
          <w:rFonts w:ascii="楷体_GB2312" w:eastAsia="楷体_GB2312" w:hAnsi="黑体" w:hint="eastAsia"/>
          <w:sz w:val="32"/>
          <w:szCs w:val="32"/>
        </w:rPr>
        <w:t>第五章</w:t>
      </w:r>
      <w:r w:rsidRPr="0022328F">
        <w:rPr>
          <w:rStyle w:val="apple-style-span"/>
          <w:rFonts w:ascii="楷体_GB2312" w:eastAsia="楷体_GB2312" w:hAnsi="黑体"/>
          <w:sz w:val="32"/>
          <w:szCs w:val="32"/>
        </w:rPr>
        <w:t xml:space="preserve">  </w:t>
      </w:r>
      <w:r w:rsidRPr="0022328F">
        <w:rPr>
          <w:rStyle w:val="apple-style-span"/>
          <w:rFonts w:ascii="楷体_GB2312" w:eastAsia="楷体_GB2312" w:hAnsi="黑体" w:hint="eastAsia"/>
          <w:sz w:val="32"/>
          <w:szCs w:val="32"/>
        </w:rPr>
        <w:t>法律责任</w:t>
      </w:r>
    </w:p>
    <w:p w:rsidR="00006BBF" w:rsidRPr="000923F9" w:rsidRDefault="00006BBF" w:rsidP="008F4415">
      <w:pPr>
        <w:ind w:firstLineChars="196" w:firstLine="610"/>
        <w:rPr>
          <w:rFonts w:ascii="楷体_GB2312" w:eastAsia="楷体_GB2312" w:hAnsi="黑体"/>
          <w:sz w:val="32"/>
          <w:szCs w:val="32"/>
        </w:rPr>
      </w:pPr>
      <w:r w:rsidRPr="0022328F">
        <w:rPr>
          <w:rStyle w:val="apple-style-span"/>
          <w:rFonts w:ascii="楷体_GB2312" w:eastAsia="楷体_GB2312" w:hAnsi="黑体" w:hint="eastAsia"/>
          <w:sz w:val="32"/>
          <w:szCs w:val="32"/>
        </w:rPr>
        <w:t>第六章</w:t>
      </w:r>
      <w:r w:rsidRPr="0022328F">
        <w:rPr>
          <w:rStyle w:val="apple-style-span"/>
          <w:rFonts w:ascii="楷体_GB2312" w:eastAsia="楷体_GB2312" w:hAnsi="黑体"/>
          <w:sz w:val="32"/>
          <w:szCs w:val="32"/>
        </w:rPr>
        <w:t xml:space="preserve">  </w:t>
      </w:r>
      <w:r w:rsidRPr="0022328F">
        <w:rPr>
          <w:rStyle w:val="apple-style-span"/>
          <w:rFonts w:ascii="楷体_GB2312" w:eastAsia="楷体_GB2312" w:hAnsi="黑体" w:hint="eastAsia"/>
          <w:sz w:val="32"/>
          <w:szCs w:val="32"/>
        </w:rPr>
        <w:t>附则</w:t>
      </w:r>
    </w:p>
    <w:p w:rsidR="00006BBF" w:rsidRDefault="00006BBF" w:rsidP="005A35DC">
      <w:pPr>
        <w:adjustRightInd w:val="0"/>
        <w:snapToGrid w:val="0"/>
        <w:spacing w:line="580" w:lineRule="exact"/>
        <w:jc w:val="left"/>
        <w:rPr>
          <w:rStyle w:val="apple-style-span"/>
          <w:rFonts w:ascii="黑体" w:eastAsia="黑体" w:hAnsi="黑体"/>
          <w:sz w:val="32"/>
          <w:szCs w:val="32"/>
        </w:rPr>
      </w:pPr>
    </w:p>
    <w:p w:rsidR="00006BBF" w:rsidRDefault="00006BBF" w:rsidP="005A35DC">
      <w:pPr>
        <w:adjustRightInd w:val="0"/>
        <w:snapToGrid w:val="0"/>
        <w:spacing w:line="580" w:lineRule="exact"/>
        <w:jc w:val="center"/>
        <w:rPr>
          <w:rStyle w:val="apple-style-span"/>
          <w:rFonts w:ascii="黑体" w:eastAsia="黑体" w:hAnsi="黑体"/>
          <w:sz w:val="32"/>
          <w:szCs w:val="32"/>
        </w:rPr>
      </w:pPr>
      <w:r>
        <w:rPr>
          <w:rStyle w:val="apple-style-span"/>
          <w:rFonts w:ascii="黑体" w:eastAsia="黑体" w:hAnsi="黑体" w:hint="eastAsia"/>
          <w:sz w:val="32"/>
          <w:szCs w:val="32"/>
        </w:rPr>
        <w:t>第一章</w:t>
      </w:r>
      <w:r>
        <w:rPr>
          <w:rStyle w:val="apple-style-span"/>
          <w:rFonts w:ascii="黑体" w:eastAsia="黑体" w:hAnsi="黑体"/>
          <w:sz w:val="32"/>
          <w:szCs w:val="32"/>
        </w:rPr>
        <w:t xml:space="preserve">  </w:t>
      </w:r>
      <w:r>
        <w:rPr>
          <w:rStyle w:val="apple-style-span"/>
          <w:rFonts w:ascii="黑体" w:eastAsia="黑体" w:hAnsi="黑体" w:hint="eastAsia"/>
          <w:sz w:val="32"/>
          <w:szCs w:val="32"/>
        </w:rPr>
        <w:t>总则</w:t>
      </w:r>
    </w:p>
    <w:p w:rsidR="00006BBF" w:rsidRDefault="00006BBF" w:rsidP="005A35DC">
      <w:pPr>
        <w:adjustRightInd w:val="0"/>
        <w:snapToGrid w:val="0"/>
        <w:spacing w:line="580" w:lineRule="exact"/>
        <w:jc w:val="center"/>
        <w:rPr>
          <w:rFonts w:ascii="黑体" w:eastAsia="黑体" w:hAnsi="黑体"/>
          <w:sz w:val="32"/>
          <w:szCs w:val="32"/>
        </w:rPr>
      </w:pPr>
    </w:p>
    <w:p w:rsidR="00006BBF" w:rsidRDefault="00006BBF" w:rsidP="008F4415">
      <w:pPr>
        <w:pStyle w:val="a5"/>
        <w:topLinePunct/>
        <w:adjustRightInd w:val="0"/>
        <w:snapToGrid w:val="0"/>
        <w:spacing w:line="580" w:lineRule="exact"/>
        <w:ind w:firstLineChars="196" w:firstLine="610"/>
        <w:rPr>
          <w:rStyle w:val="apple-style-span"/>
          <w:rFonts w:ascii="仿宋" w:eastAsia="仿宋" w:hAnsi="仿宋"/>
        </w:rPr>
      </w:pPr>
      <w:r>
        <w:rPr>
          <w:rStyle w:val="apple-style-span"/>
          <w:rFonts w:ascii="黑体" w:eastAsia="黑体" w:hAnsi="黑体" w:hint="eastAsia"/>
          <w:sz w:val="32"/>
          <w:szCs w:val="32"/>
        </w:rPr>
        <w:t>第一条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为了加强对沩山风景名胜区的管理，有效保护和合理利用风景名胜资源，根据国务院《风景名胜区条例》等有关法律、法规的规定，结合实际，制定本条例。</w:t>
      </w:r>
    </w:p>
    <w:p w:rsidR="00006BBF" w:rsidRPr="00AC3B11" w:rsidRDefault="00006BBF" w:rsidP="008F4415">
      <w:pPr>
        <w:adjustRightInd w:val="0"/>
        <w:snapToGrid w:val="0"/>
        <w:spacing w:line="580" w:lineRule="exact"/>
        <w:ind w:firstLineChars="196" w:firstLine="610"/>
        <w:rPr>
          <w:rStyle w:val="apple-style-span"/>
          <w:rFonts w:ascii="仿宋_GB2312" w:eastAsia="仿宋_GB2312" w:hAnsi="仿宋"/>
          <w:sz w:val="32"/>
          <w:szCs w:val="32"/>
        </w:rPr>
      </w:pPr>
      <w:r>
        <w:rPr>
          <w:rStyle w:val="apple-style-span"/>
          <w:rFonts w:ascii="黑体" w:eastAsia="黑体" w:hAnsi="黑体" w:hint="eastAsia"/>
          <w:sz w:val="32"/>
          <w:szCs w:val="32"/>
        </w:rPr>
        <w:lastRenderedPageBreak/>
        <w:t>第二条</w:t>
      </w:r>
      <w:r w:rsidRPr="00AC3B11">
        <w:rPr>
          <w:rStyle w:val="apple-style-span"/>
          <w:rFonts w:ascii="仿宋_GB2312" w:eastAsia="仿宋_GB2312" w:hAnsi="仿宋"/>
          <w:sz w:val="32"/>
          <w:szCs w:val="32"/>
        </w:rPr>
        <w:t xml:space="preserve">  </w:t>
      </w:r>
      <w:r w:rsidRPr="00AC3B11">
        <w:rPr>
          <w:rStyle w:val="apple-style-span"/>
          <w:rFonts w:ascii="仿宋_GB2312" w:eastAsia="仿宋_GB2312" w:hAnsi="仿宋" w:hint="eastAsia"/>
          <w:sz w:val="32"/>
          <w:szCs w:val="32"/>
        </w:rPr>
        <w:t>沩山风景名胜区的规划、保护、利用和管理，适用本条例。</w:t>
      </w:r>
    </w:p>
    <w:p w:rsidR="00006BBF" w:rsidRPr="00AC3B11" w:rsidRDefault="00006BBF" w:rsidP="008F4415">
      <w:pPr>
        <w:adjustRightInd w:val="0"/>
        <w:snapToGrid w:val="0"/>
        <w:spacing w:line="580" w:lineRule="exact"/>
        <w:ind w:firstLineChars="196" w:firstLine="610"/>
        <w:rPr>
          <w:rFonts w:ascii="仿宋_GB2312" w:eastAsia="仿宋_GB2312"/>
        </w:rPr>
      </w:pPr>
      <w:r w:rsidRPr="00AC3B11">
        <w:rPr>
          <w:rFonts w:ascii="仿宋_GB2312" w:eastAsia="仿宋_GB2312" w:hAnsi="仿宋" w:hint="eastAsia"/>
          <w:sz w:val="32"/>
          <w:szCs w:val="32"/>
        </w:rPr>
        <w:t>沩山风景名胜区涉及沩山、黄材、巷子口、沙田、横市五个乡（镇），具体范围按照国务院批准的《沩山国家级风景名胜区总体规划》确定。</w:t>
      </w:r>
    </w:p>
    <w:p w:rsidR="00006BBF" w:rsidRPr="00AC3B11" w:rsidRDefault="00006BBF" w:rsidP="008F4415">
      <w:pPr>
        <w:adjustRightInd w:val="0"/>
        <w:snapToGrid w:val="0"/>
        <w:spacing w:line="580" w:lineRule="exact"/>
        <w:ind w:firstLineChars="200" w:firstLine="622"/>
        <w:rPr>
          <w:rStyle w:val="apple-style-span"/>
          <w:rFonts w:ascii="仿宋_GB2312" w:eastAsia="仿宋_GB2312"/>
        </w:rPr>
      </w:pPr>
      <w:r w:rsidRPr="00AC3B11">
        <w:rPr>
          <w:rStyle w:val="apple-style-span"/>
          <w:rFonts w:ascii="仿宋_GB2312" w:eastAsia="仿宋_GB2312" w:hAnsi="仿宋" w:hint="eastAsia"/>
          <w:sz w:val="32"/>
          <w:szCs w:val="32"/>
        </w:rPr>
        <w:t>沩山风景名胜区是国家级风景名胜区，由下列景区组成：</w:t>
      </w:r>
    </w:p>
    <w:p w:rsidR="00006BBF" w:rsidRPr="00AC3B11"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AC3B11">
        <w:rPr>
          <w:rStyle w:val="apple-style-span"/>
          <w:rFonts w:ascii="仿宋_GB2312" w:eastAsia="仿宋_GB2312" w:hAnsi="仿宋" w:hint="eastAsia"/>
          <w:sz w:val="32"/>
          <w:szCs w:val="32"/>
        </w:rPr>
        <w:t>（一）千佛洞景区；</w:t>
      </w:r>
    </w:p>
    <w:p w:rsidR="00006BBF" w:rsidRPr="00AC3B11"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AC3B11">
        <w:rPr>
          <w:rStyle w:val="apple-style-span"/>
          <w:rFonts w:ascii="仿宋_GB2312" w:eastAsia="仿宋_GB2312" w:hAnsi="仿宋" w:hint="eastAsia"/>
          <w:sz w:val="32"/>
          <w:szCs w:val="32"/>
        </w:rPr>
        <w:t>（二）三关门景区；</w:t>
      </w:r>
    </w:p>
    <w:p w:rsidR="00006BBF" w:rsidRPr="00AC3B11"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AC3B11">
        <w:rPr>
          <w:rStyle w:val="apple-style-span"/>
          <w:rFonts w:ascii="仿宋_GB2312" w:eastAsia="仿宋_GB2312" w:hAnsi="仿宋" w:hint="eastAsia"/>
          <w:sz w:val="32"/>
          <w:szCs w:val="32"/>
        </w:rPr>
        <w:t>（三）密印寺景区；</w:t>
      </w:r>
    </w:p>
    <w:p w:rsidR="00006BBF" w:rsidRPr="00AC3B11"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AC3B11">
        <w:rPr>
          <w:rStyle w:val="apple-style-span"/>
          <w:rFonts w:ascii="仿宋_GB2312" w:eastAsia="仿宋_GB2312" w:hAnsi="仿宋" w:hint="eastAsia"/>
          <w:sz w:val="32"/>
          <w:szCs w:val="32"/>
        </w:rPr>
        <w:t>（四）炭河里</w:t>
      </w:r>
      <w:r>
        <w:rPr>
          <w:rStyle w:val="apple-style-span"/>
          <w:rFonts w:eastAsia="仿宋_GB2312" w:hint="eastAsia"/>
          <w:sz w:val="32"/>
          <w:szCs w:val="32"/>
        </w:rPr>
        <w:t>·</w:t>
      </w:r>
      <w:r w:rsidRPr="00AC3B11">
        <w:rPr>
          <w:rStyle w:val="apple-style-span"/>
          <w:rFonts w:ascii="仿宋_GB2312" w:eastAsia="仿宋_GB2312" w:hAnsi="仿宋" w:hint="eastAsia"/>
          <w:sz w:val="32"/>
          <w:szCs w:val="32"/>
        </w:rPr>
        <w:t>青羊湖景区；</w:t>
      </w:r>
    </w:p>
    <w:p w:rsidR="00006BBF" w:rsidRPr="00AC3B11" w:rsidRDefault="00006BBF" w:rsidP="008F4415">
      <w:pPr>
        <w:adjustRightInd w:val="0"/>
        <w:snapToGrid w:val="0"/>
        <w:spacing w:line="580" w:lineRule="exact"/>
        <w:ind w:firstLineChars="200" w:firstLine="622"/>
        <w:rPr>
          <w:rFonts w:ascii="仿宋_GB2312" w:eastAsia="仿宋_GB2312"/>
        </w:rPr>
      </w:pPr>
      <w:r w:rsidRPr="00AC3B11">
        <w:rPr>
          <w:rStyle w:val="apple-style-span"/>
          <w:rFonts w:ascii="仿宋_GB2312" w:eastAsia="仿宋_GB2312" w:hAnsi="仿宋" w:hint="eastAsia"/>
          <w:sz w:val="32"/>
          <w:szCs w:val="32"/>
        </w:rPr>
        <w:t>（五）沙田</w:t>
      </w:r>
      <w:r>
        <w:rPr>
          <w:rStyle w:val="apple-style-span"/>
          <w:rFonts w:eastAsia="仿宋_GB2312" w:hint="eastAsia"/>
          <w:sz w:val="32"/>
          <w:szCs w:val="32"/>
        </w:rPr>
        <w:t>·</w:t>
      </w:r>
      <w:r w:rsidRPr="00AC3B11">
        <w:rPr>
          <w:rStyle w:val="apple-style-span"/>
          <w:rFonts w:ascii="仿宋_GB2312" w:eastAsia="仿宋_GB2312" w:hAnsi="仿宋" w:hint="eastAsia"/>
          <w:sz w:val="32"/>
          <w:szCs w:val="32"/>
        </w:rPr>
        <w:t>巷子口名人古迹风景线，包括何叔衡故居、谢觉哉故居、何南薰墓、惠同廊桥、状元易祓墓、田冲兰花屋场、毛公桥等独立景点。</w:t>
      </w:r>
    </w:p>
    <w:p w:rsidR="00006BBF" w:rsidRPr="0022328F" w:rsidRDefault="00006BBF" w:rsidP="008F4415">
      <w:pPr>
        <w:spacing w:line="580" w:lineRule="exact"/>
        <w:ind w:firstLineChars="196" w:firstLine="610"/>
        <w:rPr>
          <w:rFonts w:ascii="仿宋_GB2312" w:eastAsia="仿宋_GB2312" w:hAnsi="仿宋"/>
        </w:rPr>
      </w:pPr>
      <w:r>
        <w:rPr>
          <w:rFonts w:ascii="黑体" w:eastAsia="黑体" w:hAnsi="黑体" w:hint="eastAsia"/>
          <w:sz w:val="32"/>
          <w:szCs w:val="32"/>
        </w:rPr>
        <w:t>第三条</w:t>
      </w:r>
      <w:r w:rsidRPr="00AC3B11">
        <w:rPr>
          <w:rFonts w:ascii="仿宋_GB2312" w:eastAsia="仿宋_GB2312" w:hAnsi="仿宋"/>
          <w:sz w:val="32"/>
          <w:szCs w:val="32"/>
        </w:rPr>
        <w:t xml:space="preserve">  </w:t>
      </w:r>
      <w:r w:rsidRPr="0022328F">
        <w:rPr>
          <w:rFonts w:ascii="仿宋_GB2312" w:eastAsia="仿宋_GB2312" w:hAnsi="仿宋" w:hint="eastAsia"/>
          <w:sz w:val="32"/>
          <w:szCs w:val="32"/>
        </w:rPr>
        <w:t>沩山风景名胜区的规划、保护、利用和管理，应当突出沩山风景名胜区资源的自然风貌和文化内涵，遵循科学规划、统一管理、严格保护、永续利用的原则。</w:t>
      </w:r>
    </w:p>
    <w:p w:rsidR="00006BBF" w:rsidRDefault="00006BBF" w:rsidP="008F4415">
      <w:pPr>
        <w:pStyle w:val="a5"/>
        <w:topLinePunct/>
        <w:adjustRightInd w:val="0"/>
        <w:snapToGrid w:val="0"/>
        <w:spacing w:line="580" w:lineRule="exact"/>
        <w:ind w:firstLineChars="196" w:firstLine="610"/>
        <w:rPr>
          <w:rFonts w:ascii="仿宋" w:eastAsia="仿宋" w:hAnsi="仿宋" w:cs="Times New Roman"/>
          <w:sz w:val="32"/>
          <w:szCs w:val="32"/>
        </w:rPr>
      </w:pPr>
      <w:r>
        <w:rPr>
          <w:rStyle w:val="apple-style-span"/>
          <w:rFonts w:ascii="黑体" w:eastAsia="黑体" w:hAnsi="黑体" w:hint="eastAsia"/>
          <w:sz w:val="32"/>
          <w:szCs w:val="32"/>
        </w:rPr>
        <w:t>第四条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长沙市人民政府对沩山风景名胜区规划、保护、利用和管理工作实行统一领导。宁乡</w:t>
      </w:r>
      <w:r w:rsidRPr="0022328F">
        <w:rPr>
          <w:rFonts w:ascii="仿宋_GB2312" w:eastAsia="仿宋_GB2312" w:hAnsi="仿宋" w:hint="eastAsia"/>
          <w:sz w:val="32"/>
          <w:szCs w:val="32"/>
        </w:rPr>
        <w:t>市</w:t>
      </w:r>
      <w:r w:rsidRPr="0022328F">
        <w:rPr>
          <w:rStyle w:val="apple-style-span"/>
          <w:rFonts w:ascii="仿宋_GB2312" w:eastAsia="仿宋_GB2312" w:hAnsi="仿宋" w:hint="eastAsia"/>
          <w:sz w:val="32"/>
          <w:szCs w:val="32"/>
        </w:rPr>
        <w:t>人民政府</w:t>
      </w:r>
      <w:r w:rsidRPr="0022328F">
        <w:rPr>
          <w:rFonts w:ascii="仿宋_GB2312" w:eastAsia="仿宋_GB2312" w:hAnsi="仿宋" w:hint="eastAsia"/>
          <w:sz w:val="32"/>
          <w:szCs w:val="32"/>
        </w:rPr>
        <w:t>负责</w:t>
      </w:r>
      <w:r w:rsidRPr="0022328F">
        <w:rPr>
          <w:rStyle w:val="apple-style-span"/>
          <w:rFonts w:ascii="仿宋_GB2312" w:eastAsia="仿宋_GB2312" w:hAnsi="仿宋" w:hint="eastAsia"/>
          <w:sz w:val="32"/>
          <w:szCs w:val="32"/>
        </w:rPr>
        <w:t>组织实施本条例。</w:t>
      </w:r>
    </w:p>
    <w:p w:rsidR="00006BBF" w:rsidRPr="0022328F" w:rsidRDefault="00006BBF" w:rsidP="008F4415">
      <w:pPr>
        <w:pStyle w:val="a5"/>
        <w:topLinePunct/>
        <w:adjustRightInd w:val="0"/>
        <w:snapToGrid w:val="0"/>
        <w:spacing w:line="580" w:lineRule="exact"/>
        <w:ind w:firstLineChars="196" w:firstLine="610"/>
        <w:rPr>
          <w:rStyle w:val="apple-style-span"/>
          <w:rFonts w:ascii="仿宋_GB2312" w:eastAsia="仿宋_GB2312" w:cs="宋体"/>
        </w:rPr>
      </w:pPr>
      <w:r>
        <w:rPr>
          <w:rStyle w:val="apple-style-span"/>
          <w:rFonts w:ascii="黑体" w:eastAsia="黑体" w:hAnsi="黑体" w:hint="eastAsia"/>
          <w:sz w:val="32"/>
          <w:szCs w:val="32"/>
        </w:rPr>
        <w:t>第五条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宁乡市人民政府设立的沩山风景名胜区管理机构具体负责沩山风景名胜区资源的保护、利用和统一管理工作。</w:t>
      </w:r>
    </w:p>
    <w:p w:rsidR="00006BBF" w:rsidRPr="0022328F" w:rsidRDefault="00006BBF" w:rsidP="008F4415">
      <w:pPr>
        <w:ind w:firstLineChars="196" w:firstLine="610"/>
        <w:rPr>
          <w:rFonts w:ascii="仿宋_GB2312" w:eastAsia="仿宋_GB2312"/>
          <w:sz w:val="32"/>
          <w:szCs w:val="32"/>
        </w:rPr>
      </w:pPr>
      <w:r w:rsidRPr="0022328F">
        <w:rPr>
          <w:rFonts w:ascii="黑体" w:eastAsia="黑体" w:hAnsi="黑体" w:hint="eastAsia"/>
          <w:sz w:val="32"/>
          <w:szCs w:val="32"/>
        </w:rPr>
        <w:t>第六条</w:t>
      </w:r>
      <w:r w:rsidRPr="0022328F">
        <w:rPr>
          <w:rFonts w:ascii="仿宋_GB2312" w:eastAsia="仿宋_GB2312"/>
          <w:sz w:val="32"/>
          <w:szCs w:val="32"/>
        </w:rPr>
        <w:t xml:space="preserve"> </w:t>
      </w:r>
      <w:r>
        <w:rPr>
          <w:rFonts w:ascii="仿宋_GB2312" w:eastAsia="仿宋_GB2312"/>
          <w:sz w:val="32"/>
          <w:szCs w:val="32"/>
        </w:rPr>
        <w:t xml:space="preserve"> </w:t>
      </w:r>
      <w:r w:rsidRPr="0022328F">
        <w:rPr>
          <w:rFonts w:ascii="仿宋_GB2312" w:eastAsia="仿宋_GB2312" w:hint="eastAsia"/>
          <w:sz w:val="32"/>
          <w:szCs w:val="32"/>
        </w:rPr>
        <w:t>宁乡市人民政府有关行政主管部门按照规定的职责</w:t>
      </w:r>
      <w:r w:rsidRPr="0022328F">
        <w:rPr>
          <w:rFonts w:ascii="仿宋_GB2312" w:eastAsia="仿宋_GB2312" w:hint="eastAsia"/>
          <w:sz w:val="32"/>
          <w:szCs w:val="32"/>
        </w:rPr>
        <w:lastRenderedPageBreak/>
        <w:t>分工，负责风景名胜区的有关监督管理工作。</w:t>
      </w:r>
    </w:p>
    <w:p w:rsidR="00006BBF" w:rsidRPr="0022328F" w:rsidRDefault="00006BBF" w:rsidP="008F4415">
      <w:pPr>
        <w:ind w:firstLineChars="200" w:firstLine="622"/>
        <w:rPr>
          <w:rStyle w:val="apple-style-span"/>
          <w:rFonts w:ascii="仿宋_GB2312" w:eastAsia="仿宋_GB2312"/>
        </w:rPr>
      </w:pPr>
      <w:r w:rsidRPr="0022328F">
        <w:rPr>
          <w:rFonts w:ascii="仿宋_GB2312" w:eastAsia="仿宋_GB2312" w:hint="eastAsia"/>
          <w:sz w:val="32"/>
          <w:szCs w:val="32"/>
        </w:rPr>
        <w:t>沩山风景名胜区所涉乡（镇）人民政府和黄材水库灌区、青羊湖国有林场、炭河里遗址等管理机构应当在职责范围内依法做好沩山风景名胜区的保护工作。</w:t>
      </w:r>
    </w:p>
    <w:p w:rsidR="00006BBF" w:rsidRPr="0022328F" w:rsidRDefault="00006BBF" w:rsidP="008F4415">
      <w:pPr>
        <w:pStyle w:val="a5"/>
        <w:topLinePunct/>
        <w:adjustRightInd w:val="0"/>
        <w:snapToGrid w:val="0"/>
        <w:spacing w:line="570" w:lineRule="exact"/>
        <w:ind w:firstLineChars="196" w:firstLine="610"/>
        <w:rPr>
          <w:rStyle w:val="apple-style-span"/>
          <w:rFonts w:ascii="仿宋_GB2312" w:eastAsia="仿宋_GB2312" w:hAnsi="仿宋"/>
          <w:sz w:val="32"/>
          <w:szCs w:val="32"/>
        </w:rPr>
      </w:pPr>
      <w:r>
        <w:rPr>
          <w:rStyle w:val="apple-style-span"/>
          <w:rFonts w:ascii="黑体" w:eastAsia="黑体" w:hAnsi="黑体" w:hint="eastAsia"/>
          <w:sz w:val="32"/>
          <w:szCs w:val="32"/>
        </w:rPr>
        <w:t>第</w:t>
      </w:r>
      <w:r>
        <w:rPr>
          <w:rFonts w:ascii="黑体" w:eastAsia="黑体" w:hAnsi="黑体" w:cs="Times New Roman" w:hint="eastAsia"/>
          <w:sz w:val="32"/>
          <w:szCs w:val="32"/>
        </w:rPr>
        <w:t>七</w:t>
      </w:r>
      <w:r>
        <w:rPr>
          <w:rStyle w:val="apple-style-span"/>
          <w:rFonts w:ascii="黑体" w:eastAsia="黑体" w:hAnsi="黑体" w:hint="eastAsia"/>
          <w:sz w:val="32"/>
          <w:szCs w:val="32"/>
        </w:rPr>
        <w:t>条</w:t>
      </w:r>
      <w:r w:rsidRPr="00AC3B11">
        <w:rPr>
          <w:rStyle w:val="apple-style-span"/>
          <w:rFonts w:ascii="仿宋_GB2312" w:eastAsia="仿宋_GB2312" w:hAnsi="黑体"/>
          <w:sz w:val="32"/>
          <w:szCs w:val="32"/>
        </w:rPr>
        <w:t xml:space="preserve">  </w:t>
      </w:r>
      <w:r w:rsidRPr="0022328F">
        <w:rPr>
          <w:rStyle w:val="apple-style-span"/>
          <w:rFonts w:ascii="仿宋_GB2312" w:eastAsia="仿宋_GB2312" w:hAnsi="仿宋" w:hint="eastAsia"/>
          <w:sz w:val="32"/>
          <w:szCs w:val="32"/>
        </w:rPr>
        <w:t>沩山风景名胜区管理机构应当加强行政执法队伍建设，依法履行相关行政</w:t>
      </w:r>
      <w:r w:rsidRPr="0022328F">
        <w:rPr>
          <w:rFonts w:ascii="仿宋_GB2312" w:eastAsia="仿宋_GB2312" w:hAnsi="仿宋" w:hint="eastAsia"/>
          <w:sz w:val="32"/>
          <w:szCs w:val="32"/>
        </w:rPr>
        <w:t>执法</w:t>
      </w:r>
      <w:r w:rsidRPr="0022328F">
        <w:rPr>
          <w:rStyle w:val="apple-style-span"/>
          <w:rFonts w:ascii="仿宋_GB2312" w:eastAsia="仿宋_GB2312" w:hAnsi="仿宋" w:hint="eastAsia"/>
          <w:sz w:val="32"/>
          <w:szCs w:val="32"/>
        </w:rPr>
        <w:t>职能。</w:t>
      </w:r>
    </w:p>
    <w:p w:rsidR="00006BBF" w:rsidRPr="0022328F" w:rsidRDefault="00006BBF" w:rsidP="0022328F">
      <w:pPr>
        <w:spacing w:line="570" w:lineRule="exact"/>
        <w:rPr>
          <w:rFonts w:ascii="仿宋_GB2312" w:eastAsia="仿宋_GB2312"/>
        </w:rPr>
      </w:pPr>
      <w:r w:rsidRPr="0022328F">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沩山风景名胜区管理机构在风景名胜区内发现违反林业、园林、环境、文物、土地、规划建设、水利、交通、旅游、宗教、质监、工商、公安、消防和安监等法律、法规的行为依法由有关行政主管部门处理的，应当予以劝阻并告知有关行政主管部门依法处理。有关行政主管部门应当将处理结果书面告知沩山风景名胜区管理机构。</w:t>
      </w:r>
    </w:p>
    <w:p w:rsidR="00006BBF" w:rsidRPr="0022328F" w:rsidRDefault="00006BBF" w:rsidP="00367643">
      <w:pPr>
        <w:spacing w:line="580" w:lineRule="exact"/>
        <w:rPr>
          <w:rFonts w:ascii="仿宋_GB2312" w:eastAsia="仿宋_GB2312" w:hAnsi="仿宋"/>
          <w:sz w:val="32"/>
          <w:szCs w:val="32"/>
        </w:rPr>
      </w:pPr>
      <w:r>
        <w:rPr>
          <w:rFonts w:ascii="仿宋" w:eastAsia="仿宋" w:hAnsi="仿宋"/>
          <w:sz w:val="32"/>
          <w:szCs w:val="32"/>
        </w:rPr>
        <w:t xml:space="preserve">   </w:t>
      </w:r>
      <w:r w:rsidRPr="0022328F">
        <w:rPr>
          <w:rFonts w:ascii="仿宋_GB2312" w:eastAsia="仿宋_GB2312" w:hAnsi="仿宋"/>
          <w:sz w:val="32"/>
          <w:szCs w:val="32"/>
        </w:rPr>
        <w:t xml:space="preserve"> </w:t>
      </w:r>
      <w:r w:rsidRPr="0022328F">
        <w:rPr>
          <w:rFonts w:ascii="仿宋_GB2312" w:eastAsia="仿宋_GB2312" w:hAnsi="仿宋" w:hint="eastAsia"/>
          <w:sz w:val="32"/>
          <w:szCs w:val="32"/>
        </w:rPr>
        <w:t>宁乡</w:t>
      </w:r>
      <w:r w:rsidRPr="0022328F">
        <w:rPr>
          <w:rStyle w:val="apple-style-span"/>
          <w:rFonts w:ascii="仿宋_GB2312" w:eastAsia="仿宋_GB2312" w:hAnsi="仿宋" w:hint="eastAsia"/>
          <w:sz w:val="32"/>
          <w:szCs w:val="32"/>
        </w:rPr>
        <w:t>市</w:t>
      </w:r>
      <w:r w:rsidRPr="0022328F">
        <w:rPr>
          <w:rFonts w:ascii="仿宋_GB2312" w:eastAsia="仿宋_GB2312" w:hAnsi="仿宋" w:hint="eastAsia"/>
          <w:sz w:val="32"/>
          <w:szCs w:val="32"/>
        </w:rPr>
        <w:t>人民政府有关行政主管部门可以将沩山风景名胜区内行政处罚职能委托沩山风景名胜区管理机构行使。</w:t>
      </w:r>
    </w:p>
    <w:p w:rsidR="00006BBF" w:rsidRDefault="00006BBF" w:rsidP="008F4415">
      <w:pPr>
        <w:pStyle w:val="a5"/>
        <w:topLinePunct/>
        <w:adjustRightInd w:val="0"/>
        <w:snapToGrid w:val="0"/>
        <w:spacing w:line="580" w:lineRule="exact"/>
        <w:ind w:firstLineChars="196" w:firstLine="610"/>
        <w:rPr>
          <w:rStyle w:val="apple-style-span"/>
          <w:rFonts w:ascii="仿宋_GB2312" w:eastAsia="仿宋_GB2312"/>
        </w:rPr>
      </w:pPr>
      <w:r>
        <w:rPr>
          <w:rStyle w:val="apple-style-span"/>
          <w:rFonts w:ascii="黑体" w:eastAsia="黑体" w:hAnsi="黑体" w:hint="eastAsia"/>
          <w:sz w:val="32"/>
          <w:szCs w:val="32"/>
        </w:rPr>
        <w:t>第八条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沩山风景名胜区内村（居）民委员会应当协助乡（镇）人民政府、沩山风景名胜区管理机构和相关部门做好风景名胜区景观资源和生态环境的保护工作。</w:t>
      </w:r>
    </w:p>
    <w:p w:rsidR="00006BBF" w:rsidRPr="009A4003" w:rsidRDefault="00006BBF" w:rsidP="008F4415">
      <w:pPr>
        <w:pStyle w:val="a5"/>
        <w:topLinePunct/>
        <w:adjustRightInd w:val="0"/>
        <w:snapToGrid w:val="0"/>
        <w:spacing w:line="580" w:lineRule="exact"/>
        <w:ind w:firstLineChars="196" w:firstLine="610"/>
        <w:rPr>
          <w:rFonts w:ascii="仿宋_GB2312" w:eastAsia="仿宋_GB2312" w:cs="Times New Roman"/>
        </w:rPr>
      </w:pPr>
      <w:r>
        <w:rPr>
          <w:rStyle w:val="apple-style-span"/>
          <w:rFonts w:ascii="黑体" w:eastAsia="黑体" w:hAnsi="黑体" w:hint="eastAsia"/>
          <w:sz w:val="32"/>
          <w:szCs w:val="32"/>
        </w:rPr>
        <w:t>第九条</w:t>
      </w:r>
      <w:r w:rsidRPr="00AC3B11">
        <w:rPr>
          <w:rStyle w:val="apple-style-span"/>
          <w:rFonts w:ascii="仿宋_GB2312" w:eastAsia="仿宋_GB2312" w:hAnsi="黑体"/>
          <w:sz w:val="32"/>
          <w:szCs w:val="32"/>
        </w:rPr>
        <w:t xml:space="preserve"> </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pacing w:val="8"/>
          <w:sz w:val="32"/>
          <w:szCs w:val="32"/>
        </w:rPr>
        <w:t>任何单位和个人都有保护风景名胜资源的义务，并有权劝阻、检举破坏风景名胜资源的行为。</w:t>
      </w:r>
    </w:p>
    <w:p w:rsidR="00006BBF" w:rsidRDefault="00006BBF" w:rsidP="008F4415">
      <w:pPr>
        <w:ind w:firstLineChars="200" w:firstLine="622"/>
        <w:rPr>
          <w:rFonts w:ascii="仿宋_GB2312" w:eastAsia="仿宋_GB2312"/>
          <w:sz w:val="32"/>
          <w:szCs w:val="32"/>
        </w:rPr>
      </w:pPr>
      <w:r w:rsidRPr="0022328F">
        <w:rPr>
          <w:rFonts w:ascii="仿宋_GB2312" w:eastAsia="仿宋_GB2312" w:hint="eastAsia"/>
          <w:sz w:val="32"/>
          <w:szCs w:val="32"/>
        </w:rPr>
        <w:t>宁乡市人民政府对在沩山风景名胜区保护和管理工作中有突出贡献的单位和个人，应当给予表彰或者奖励。</w:t>
      </w:r>
    </w:p>
    <w:p w:rsidR="00006BBF" w:rsidRPr="0022328F" w:rsidRDefault="00006BBF" w:rsidP="008F4415">
      <w:pPr>
        <w:ind w:firstLineChars="196" w:firstLine="610"/>
        <w:rPr>
          <w:rFonts w:ascii="仿宋_GB2312" w:eastAsia="仿宋_GB2312"/>
          <w:sz w:val="32"/>
          <w:szCs w:val="32"/>
        </w:rPr>
      </w:pPr>
      <w:r w:rsidRPr="0022328F">
        <w:rPr>
          <w:rFonts w:ascii="黑体" w:eastAsia="黑体" w:hAnsi="黑体" w:hint="eastAsia"/>
          <w:sz w:val="32"/>
          <w:szCs w:val="32"/>
        </w:rPr>
        <w:t>第十条</w:t>
      </w:r>
      <w:r w:rsidRPr="00AC3B11">
        <w:rPr>
          <w:rFonts w:ascii="仿宋_GB2312" w:eastAsia="仿宋_GB2312"/>
          <w:sz w:val="32"/>
          <w:szCs w:val="32"/>
        </w:rPr>
        <w:t xml:space="preserve">  </w:t>
      </w:r>
      <w:r w:rsidRPr="0022328F">
        <w:rPr>
          <w:rFonts w:ascii="仿宋_GB2312" w:eastAsia="仿宋_GB2312" w:hint="eastAsia"/>
          <w:sz w:val="32"/>
          <w:szCs w:val="32"/>
        </w:rPr>
        <w:t>因设立沩山风景名胜区对风景名胜区内的土地、森</w:t>
      </w:r>
      <w:r w:rsidRPr="0022328F">
        <w:rPr>
          <w:rFonts w:ascii="仿宋_GB2312" w:eastAsia="仿宋_GB2312" w:hint="eastAsia"/>
          <w:sz w:val="32"/>
          <w:szCs w:val="32"/>
        </w:rPr>
        <w:lastRenderedPageBreak/>
        <w:t>林等自然资源和房屋等财产的所有权人、使用权人造成损失的，应当依法给予补偿。</w:t>
      </w:r>
    </w:p>
    <w:p w:rsidR="00006BBF" w:rsidRPr="0022328F" w:rsidRDefault="00006BBF" w:rsidP="008F4415">
      <w:pPr>
        <w:ind w:firstLineChars="200" w:firstLine="622"/>
        <w:rPr>
          <w:rFonts w:ascii="仿宋_GB2312" w:eastAsia="仿宋_GB2312"/>
          <w:sz w:val="32"/>
          <w:szCs w:val="32"/>
        </w:rPr>
      </w:pPr>
      <w:r w:rsidRPr="0022328F">
        <w:rPr>
          <w:rFonts w:ascii="仿宋_GB2312" w:eastAsia="仿宋_GB2312" w:hint="eastAsia"/>
          <w:sz w:val="32"/>
          <w:szCs w:val="32"/>
        </w:rPr>
        <w:t>长沙市人民政府、宁乡市人民政府应当建立资金补偿、实物补偿等多元化补偿机制和政策支持、技术培训等扶持机制。</w:t>
      </w:r>
    </w:p>
    <w:p w:rsidR="00006BBF" w:rsidRDefault="00006BBF" w:rsidP="005A35DC">
      <w:pPr>
        <w:pStyle w:val="a5"/>
        <w:topLinePunct/>
        <w:adjustRightInd w:val="0"/>
        <w:snapToGrid w:val="0"/>
        <w:spacing w:line="580" w:lineRule="exact"/>
        <w:ind w:firstLine="705"/>
        <w:rPr>
          <w:rFonts w:ascii="仿宋" w:eastAsia="仿宋" w:hAnsi="仿宋" w:cs="Times New Roman"/>
          <w:sz w:val="32"/>
          <w:szCs w:val="32"/>
        </w:rPr>
      </w:pPr>
      <w:r w:rsidRPr="0022328F">
        <w:rPr>
          <w:rStyle w:val="apple-style-span"/>
          <w:rFonts w:ascii="仿宋_GB2312" w:eastAsia="仿宋_GB2312" w:hAnsi="仿宋" w:hint="eastAsia"/>
          <w:sz w:val="32"/>
          <w:szCs w:val="32"/>
        </w:rPr>
        <w:t>宁乡市人民政府应当支持和引导沩山风景名胜区内的村（居）民发展生态农业和旅游服务业。</w:t>
      </w:r>
    </w:p>
    <w:p w:rsidR="00006BBF" w:rsidRDefault="00006BBF" w:rsidP="005A35DC">
      <w:pPr>
        <w:pStyle w:val="a5"/>
        <w:topLinePunct/>
        <w:adjustRightInd w:val="0"/>
        <w:snapToGrid w:val="0"/>
        <w:spacing w:line="580" w:lineRule="exact"/>
        <w:rPr>
          <w:rFonts w:ascii="仿宋" w:eastAsia="仿宋" w:hAnsi="仿宋" w:cs="Times New Roman"/>
          <w:sz w:val="32"/>
          <w:szCs w:val="32"/>
        </w:rPr>
      </w:pPr>
    </w:p>
    <w:p w:rsidR="00006BBF" w:rsidRDefault="00006BBF" w:rsidP="005A35DC">
      <w:pPr>
        <w:pStyle w:val="a5"/>
        <w:topLinePunct/>
        <w:adjustRightInd w:val="0"/>
        <w:snapToGrid w:val="0"/>
        <w:spacing w:line="580" w:lineRule="exact"/>
        <w:jc w:val="center"/>
        <w:rPr>
          <w:rFonts w:ascii="黑体" w:eastAsia="黑体" w:hAnsi="黑体"/>
          <w:sz w:val="32"/>
          <w:szCs w:val="32"/>
        </w:rPr>
      </w:pPr>
      <w:r>
        <w:rPr>
          <w:rFonts w:ascii="黑体" w:eastAsia="黑体" w:hAnsi="黑体" w:cs="Times New Roman" w:hint="eastAsia"/>
          <w:sz w:val="32"/>
          <w:szCs w:val="32"/>
        </w:rPr>
        <w:t>第二章</w:t>
      </w:r>
      <w:r>
        <w:rPr>
          <w:rFonts w:ascii="黑体" w:eastAsia="黑体" w:hAnsi="黑体" w:cs="Times New Roman"/>
          <w:sz w:val="32"/>
          <w:szCs w:val="32"/>
        </w:rPr>
        <w:t xml:space="preserve">  </w:t>
      </w:r>
      <w:r>
        <w:rPr>
          <w:rFonts w:ascii="黑体" w:eastAsia="黑体" w:hAnsi="黑体" w:hint="eastAsia"/>
          <w:sz w:val="32"/>
          <w:szCs w:val="32"/>
        </w:rPr>
        <w:t>规划</w:t>
      </w:r>
    </w:p>
    <w:p w:rsidR="00006BBF" w:rsidRPr="005A35DC" w:rsidRDefault="00006BBF" w:rsidP="005A35DC">
      <w:pPr>
        <w:pStyle w:val="a5"/>
        <w:topLinePunct/>
        <w:adjustRightInd w:val="0"/>
        <w:snapToGrid w:val="0"/>
        <w:spacing w:line="580" w:lineRule="exact"/>
        <w:ind w:firstLine="705"/>
        <w:rPr>
          <w:rFonts w:ascii="仿宋" w:eastAsia="仿宋" w:hAnsi="仿宋" w:cs="Times New Roman"/>
          <w:sz w:val="32"/>
          <w:szCs w:val="32"/>
        </w:rPr>
      </w:pPr>
    </w:p>
    <w:p w:rsidR="00006BBF" w:rsidRPr="0022328F" w:rsidRDefault="00006BBF" w:rsidP="008F4415">
      <w:pPr>
        <w:ind w:firstLineChars="196" w:firstLine="610"/>
        <w:rPr>
          <w:rFonts w:ascii="仿宋_GB2312" w:eastAsia="仿宋_GB2312" w:hAnsi="仿宋"/>
          <w:sz w:val="32"/>
          <w:szCs w:val="32"/>
        </w:rPr>
      </w:pPr>
      <w:r>
        <w:rPr>
          <w:rFonts w:ascii="黑体" w:eastAsia="黑体" w:hAnsi="黑体" w:hint="eastAsia"/>
          <w:sz w:val="32"/>
          <w:szCs w:val="32"/>
        </w:rPr>
        <w:t>第十一条</w:t>
      </w:r>
      <w:r w:rsidRPr="00AC3B11">
        <w:rPr>
          <w:rFonts w:ascii="仿宋_GB2312" w:eastAsia="仿宋_GB2312" w:hAnsi="仿宋"/>
          <w:sz w:val="32"/>
          <w:szCs w:val="32"/>
        </w:rPr>
        <w:t xml:space="preserve">  </w:t>
      </w:r>
      <w:r w:rsidRPr="0022328F">
        <w:rPr>
          <w:rFonts w:ascii="仿宋_GB2312" w:eastAsia="仿宋_GB2312" w:hAnsi="仿宋" w:hint="eastAsia"/>
          <w:sz w:val="32"/>
          <w:szCs w:val="32"/>
        </w:rPr>
        <w:t>沩山风景名胜区总体规划经批准后，应当编制详细规划。沩山风景名胜区详细规划，应当符合沩山风景名胜区总体规划。</w:t>
      </w:r>
    </w:p>
    <w:p w:rsidR="00006BBF" w:rsidRPr="0022328F" w:rsidRDefault="00006BBF" w:rsidP="008F4415">
      <w:pPr>
        <w:ind w:firstLineChars="196" w:firstLine="610"/>
        <w:rPr>
          <w:rFonts w:ascii="仿宋_GB2312" w:eastAsia="仿宋_GB2312" w:hAnsi="仿宋"/>
          <w:sz w:val="32"/>
          <w:szCs w:val="32"/>
        </w:rPr>
      </w:pPr>
      <w:r>
        <w:rPr>
          <w:rFonts w:ascii="黑体" w:eastAsia="黑体" w:hAnsi="黑体" w:hint="eastAsia"/>
          <w:sz w:val="32"/>
          <w:szCs w:val="32"/>
        </w:rPr>
        <w:t>第十二条</w:t>
      </w:r>
      <w:r w:rsidRPr="00AC3B11">
        <w:rPr>
          <w:rFonts w:ascii="仿宋_GB2312" w:eastAsia="仿宋_GB2312" w:hAnsi="黑体"/>
          <w:sz w:val="32"/>
          <w:szCs w:val="32"/>
        </w:rPr>
        <w:t xml:space="preserve"> </w:t>
      </w:r>
      <w:r w:rsidRPr="00AC3B11">
        <w:rPr>
          <w:rFonts w:ascii="仿宋_GB2312" w:eastAsia="仿宋_GB2312" w:hAnsi="仿宋"/>
          <w:sz w:val="32"/>
          <w:szCs w:val="32"/>
        </w:rPr>
        <w:t xml:space="preserve"> </w:t>
      </w:r>
      <w:r w:rsidRPr="0022328F">
        <w:rPr>
          <w:rFonts w:ascii="仿宋_GB2312" w:eastAsia="仿宋_GB2312" w:hAnsi="仿宋" w:hint="eastAsia"/>
          <w:sz w:val="32"/>
          <w:szCs w:val="32"/>
        </w:rPr>
        <w:t>沩山风景名胜区总体规划、详细规划经批准后，沩山风景名胜区管理机构应当向社会公布。</w:t>
      </w:r>
    </w:p>
    <w:p w:rsidR="00006BBF" w:rsidRPr="0022328F" w:rsidRDefault="00006BBF" w:rsidP="008F4415">
      <w:pPr>
        <w:pStyle w:val="a5"/>
        <w:widowControl w:val="0"/>
        <w:adjustRightInd w:val="0"/>
        <w:snapToGrid w:val="0"/>
        <w:spacing w:line="580"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hint="eastAsia"/>
          <w:sz w:val="32"/>
          <w:szCs w:val="32"/>
        </w:rPr>
        <w:t>沩山风景名胜区管理机构应当按批准的风景名胜区范围设立界碑、界桩，并在风景名胜区入口设立标志。</w:t>
      </w:r>
    </w:p>
    <w:p w:rsidR="00006BBF" w:rsidRPr="0022328F" w:rsidRDefault="00006BBF" w:rsidP="008F4415">
      <w:pPr>
        <w:pStyle w:val="a5"/>
        <w:topLinePunct/>
        <w:adjustRightInd w:val="0"/>
        <w:snapToGrid w:val="0"/>
        <w:spacing w:line="580" w:lineRule="exact"/>
        <w:ind w:firstLineChars="196" w:firstLine="610"/>
        <w:rPr>
          <w:rFonts w:ascii="仿宋_GB2312" w:eastAsia="仿宋_GB2312" w:hAnsi="仿宋" w:cs="Times New Roman"/>
          <w:sz w:val="32"/>
          <w:szCs w:val="32"/>
        </w:rPr>
      </w:pPr>
      <w:r>
        <w:rPr>
          <w:rStyle w:val="apple-style-span"/>
          <w:rFonts w:ascii="黑体" w:eastAsia="黑体" w:hAnsi="黑体" w:hint="eastAsia"/>
          <w:sz w:val="32"/>
          <w:szCs w:val="32"/>
        </w:rPr>
        <w:t>第十三条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沩山风景名胜区总体规划、详细规划一经批准，不得擅自修改。确需修改的，应当广泛听取社会意见，并报原审批机关按程序办理。</w:t>
      </w:r>
      <w:r w:rsidRPr="0022328F">
        <w:rPr>
          <w:rFonts w:ascii="仿宋_GB2312" w:eastAsia="仿宋_GB2312" w:hAnsi="仿宋" w:cs="Times New Roman"/>
          <w:sz w:val="32"/>
          <w:szCs w:val="32"/>
        </w:rPr>
        <w:t xml:space="preserve"> </w:t>
      </w:r>
    </w:p>
    <w:p w:rsidR="00006BBF" w:rsidRDefault="00006BBF" w:rsidP="008F4415">
      <w:pPr>
        <w:pStyle w:val="a5"/>
        <w:topLinePunct/>
        <w:adjustRightInd w:val="0"/>
        <w:snapToGrid w:val="0"/>
        <w:spacing w:line="580" w:lineRule="exact"/>
        <w:ind w:firstLineChars="196" w:firstLine="610"/>
        <w:rPr>
          <w:rFonts w:ascii="仿宋" w:eastAsia="仿宋" w:hAnsi="仿宋" w:cs="Times New Roman"/>
          <w:sz w:val="32"/>
          <w:szCs w:val="32"/>
        </w:rPr>
      </w:pPr>
      <w:r>
        <w:rPr>
          <w:rStyle w:val="apple-style-span"/>
          <w:rFonts w:ascii="黑体" w:eastAsia="黑体" w:hAnsi="黑体" w:hint="eastAsia"/>
          <w:sz w:val="32"/>
          <w:szCs w:val="32"/>
        </w:rPr>
        <w:t>第十四条</w:t>
      </w:r>
      <w:r w:rsidRPr="00AC3B11">
        <w:rPr>
          <w:rStyle w:val="apple-style-span"/>
          <w:rFonts w:ascii="仿宋_GB2312" w:eastAsia="仿宋_GB2312" w:hAnsi="黑体"/>
          <w:sz w:val="32"/>
          <w:szCs w:val="32"/>
        </w:rPr>
        <w:t xml:space="preserve"> </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沩山风景名胜区内的国家森林公园、国家水利风景区、国家考古遗址公园等规划的制定或者调整应当与沩山风景名胜区总体规划相协调。</w:t>
      </w:r>
      <w:r>
        <w:rPr>
          <w:rFonts w:ascii="仿宋" w:eastAsia="仿宋" w:hAnsi="仿宋" w:cs="Times New Roman"/>
          <w:sz w:val="32"/>
          <w:szCs w:val="32"/>
        </w:rPr>
        <w:t xml:space="preserve"> </w:t>
      </w:r>
    </w:p>
    <w:p w:rsidR="00006BBF" w:rsidRPr="0022328F" w:rsidRDefault="00006BBF" w:rsidP="008F4415">
      <w:pPr>
        <w:pStyle w:val="a5"/>
        <w:widowControl w:val="0"/>
        <w:adjustRightInd w:val="0"/>
        <w:snapToGrid w:val="0"/>
        <w:spacing w:line="580" w:lineRule="exact"/>
        <w:ind w:firstLineChars="219" w:firstLine="681"/>
        <w:jc w:val="both"/>
        <w:rPr>
          <w:rFonts w:ascii="仿宋_GB2312" w:eastAsia="仿宋_GB2312" w:hAnsi="仿宋" w:cs="Times New Roman"/>
          <w:sz w:val="32"/>
          <w:szCs w:val="32"/>
        </w:rPr>
      </w:pPr>
      <w:r>
        <w:rPr>
          <w:rStyle w:val="apple-style-span"/>
          <w:rFonts w:ascii="黑体" w:eastAsia="黑体" w:hAnsi="黑体" w:hint="eastAsia"/>
          <w:sz w:val="32"/>
          <w:szCs w:val="32"/>
        </w:rPr>
        <w:lastRenderedPageBreak/>
        <w:t>第十五条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沩山风景名胜区内乡（镇）、村庄规划应当符合风景名胜区规划。</w:t>
      </w:r>
    </w:p>
    <w:p w:rsidR="00006BBF" w:rsidRDefault="00006BBF" w:rsidP="008F4415">
      <w:pPr>
        <w:pStyle w:val="a5"/>
        <w:widowControl w:val="0"/>
        <w:adjustRightInd w:val="0"/>
        <w:snapToGrid w:val="0"/>
        <w:spacing w:line="580" w:lineRule="exact"/>
        <w:ind w:firstLineChars="198" w:firstLine="616"/>
        <w:jc w:val="both"/>
        <w:rPr>
          <w:rFonts w:ascii="仿宋_GB2312" w:eastAsia="仿宋_GB2312" w:hAnsi="仿宋" w:cs="Times New Roman"/>
          <w:sz w:val="32"/>
          <w:szCs w:val="32"/>
        </w:rPr>
      </w:pPr>
      <w:r w:rsidRPr="0022328F">
        <w:rPr>
          <w:rFonts w:ascii="仿宋_GB2312" w:eastAsia="仿宋_GB2312" w:hAnsi="仿宋" w:cs="Times New Roman" w:hint="eastAsia"/>
          <w:sz w:val="32"/>
          <w:szCs w:val="32"/>
        </w:rPr>
        <w:t>编制或者修改乡（镇）、村庄规划，涉及沩山风景名胜区的，应当征求沩山风景名胜区管理机构的意见。</w:t>
      </w:r>
    </w:p>
    <w:p w:rsidR="00006BBF" w:rsidRDefault="00006BBF" w:rsidP="005A35DC">
      <w:pPr>
        <w:pStyle w:val="a5"/>
        <w:widowControl w:val="0"/>
        <w:adjustRightInd w:val="0"/>
        <w:snapToGrid w:val="0"/>
        <w:spacing w:line="580" w:lineRule="exact"/>
        <w:jc w:val="center"/>
        <w:rPr>
          <w:rFonts w:ascii="仿宋_GB2312" w:eastAsia="仿宋_GB2312" w:hAnsi="仿宋" w:cs="Times New Roman"/>
          <w:sz w:val="32"/>
          <w:szCs w:val="32"/>
        </w:rPr>
      </w:pPr>
    </w:p>
    <w:p w:rsidR="00006BBF" w:rsidRDefault="00006BBF" w:rsidP="005A35DC">
      <w:pPr>
        <w:pStyle w:val="a5"/>
        <w:widowControl w:val="0"/>
        <w:adjustRightInd w:val="0"/>
        <w:snapToGrid w:val="0"/>
        <w:spacing w:line="580" w:lineRule="exact"/>
        <w:jc w:val="center"/>
        <w:rPr>
          <w:rFonts w:ascii="黑体" w:eastAsia="黑体" w:hAnsi="黑体" w:cs="Times New Roman"/>
          <w:sz w:val="32"/>
          <w:szCs w:val="32"/>
        </w:rPr>
      </w:pPr>
      <w:r>
        <w:rPr>
          <w:rFonts w:ascii="黑体" w:eastAsia="黑体" w:hAnsi="黑体" w:cs="Times New Roman" w:hint="eastAsia"/>
          <w:sz w:val="32"/>
          <w:szCs w:val="32"/>
        </w:rPr>
        <w:t>第三章</w:t>
      </w:r>
      <w:r>
        <w:rPr>
          <w:rFonts w:ascii="黑体" w:eastAsia="黑体" w:hAnsi="黑体" w:cs="Times New Roman"/>
          <w:sz w:val="32"/>
          <w:szCs w:val="32"/>
        </w:rPr>
        <w:t xml:space="preserve">  </w:t>
      </w:r>
      <w:r>
        <w:rPr>
          <w:rFonts w:ascii="黑体" w:eastAsia="黑体" w:hAnsi="黑体" w:cs="Times New Roman" w:hint="eastAsia"/>
          <w:sz w:val="32"/>
          <w:szCs w:val="32"/>
        </w:rPr>
        <w:t>保护</w:t>
      </w:r>
    </w:p>
    <w:p w:rsidR="00006BBF" w:rsidRPr="005A35DC" w:rsidRDefault="00006BBF" w:rsidP="008F4415">
      <w:pPr>
        <w:pStyle w:val="a5"/>
        <w:widowControl w:val="0"/>
        <w:adjustRightInd w:val="0"/>
        <w:snapToGrid w:val="0"/>
        <w:spacing w:line="580" w:lineRule="exact"/>
        <w:ind w:firstLineChars="198" w:firstLine="616"/>
        <w:jc w:val="both"/>
        <w:rPr>
          <w:rFonts w:ascii="仿宋_GB2312" w:eastAsia="仿宋_GB2312" w:hAnsi="仿宋" w:cs="Times New Roman"/>
          <w:sz w:val="32"/>
          <w:szCs w:val="32"/>
        </w:rPr>
      </w:pPr>
    </w:p>
    <w:p w:rsidR="00006BBF" w:rsidRPr="0022328F" w:rsidRDefault="00006BBF" w:rsidP="00367643">
      <w:pPr>
        <w:rPr>
          <w:rFonts w:ascii="仿宋_GB2312" w:eastAsia="仿宋_GB2312" w:hAnsi="仿宋"/>
          <w:sz w:val="32"/>
          <w:szCs w:val="32"/>
        </w:rPr>
      </w:pPr>
      <w:r>
        <w:rPr>
          <w:rFonts w:ascii="仿宋" w:eastAsia="仿宋" w:hAnsi="仿宋"/>
          <w:sz w:val="32"/>
          <w:szCs w:val="32"/>
        </w:rPr>
        <w:t xml:space="preserve">    </w:t>
      </w:r>
      <w:r>
        <w:rPr>
          <w:rFonts w:ascii="黑体" w:eastAsia="黑体" w:hAnsi="黑体" w:hint="eastAsia"/>
          <w:sz w:val="32"/>
          <w:szCs w:val="32"/>
        </w:rPr>
        <w:t>第十六条</w:t>
      </w:r>
      <w:r>
        <w:rPr>
          <w:rFonts w:ascii="仿宋_GB2312" w:eastAsia="仿宋_GB2312" w:hAnsi="仿宋"/>
          <w:sz w:val="32"/>
          <w:szCs w:val="32"/>
        </w:rPr>
        <w:t xml:space="preserve">  </w:t>
      </w:r>
      <w:r w:rsidRPr="0022328F">
        <w:rPr>
          <w:rFonts w:ascii="仿宋_GB2312" w:eastAsia="仿宋_GB2312" w:hAnsi="仿宋" w:hint="eastAsia"/>
          <w:sz w:val="32"/>
          <w:szCs w:val="32"/>
        </w:rPr>
        <w:t>沩山风景名胜区管理机构应当会同宁乡市国土、林业、旅游、文物等行政主管部门，对风景名胜区内下列人文景观资源和自然景观资源建立档案、加强监测、制定专项保护措施：</w:t>
      </w:r>
    </w:p>
    <w:p w:rsidR="00006BBF" w:rsidRPr="0022328F" w:rsidRDefault="00006BBF" w:rsidP="00367643">
      <w:pPr>
        <w:rPr>
          <w:rFonts w:ascii="仿宋_GB2312" w:eastAsia="仿宋_GB2312" w:hAnsi="仿宋"/>
          <w:sz w:val="32"/>
          <w:szCs w:val="32"/>
        </w:rPr>
      </w:pPr>
      <w:r w:rsidRPr="0022328F">
        <w:rPr>
          <w:rFonts w:ascii="仿宋_GB2312" w:eastAsia="仿宋_GB2312" w:hAnsi="仿宋"/>
        </w:rPr>
        <w:t xml:space="preserve">   </w:t>
      </w:r>
      <w:r w:rsidRPr="0022328F">
        <w:rPr>
          <w:rFonts w:ascii="仿宋_GB2312" w:eastAsia="仿宋_GB2312" w:hAnsi="仿宋"/>
          <w:sz w:val="32"/>
          <w:szCs w:val="32"/>
        </w:rPr>
        <w:t xml:space="preserve">  </w:t>
      </w:r>
      <w:r w:rsidRPr="0022328F">
        <w:rPr>
          <w:rFonts w:ascii="仿宋_GB2312" w:eastAsia="仿宋_GB2312" w:hAnsi="仿宋" w:hint="eastAsia"/>
          <w:sz w:val="32"/>
          <w:szCs w:val="32"/>
        </w:rPr>
        <w:t>（一）炭河里遗址、密印寺、张南轩墓（含张浚墓）、何叔衡故居、谢觉哉故居、惠同廊桥、状元易祓墓、裴休墓、毛公桥、何南薰墓、田冲兰花屋场等人文景观资源。</w:t>
      </w:r>
    </w:p>
    <w:p w:rsidR="00006BBF" w:rsidRPr="0022328F" w:rsidRDefault="00006BBF" w:rsidP="00367643">
      <w:pPr>
        <w:rPr>
          <w:rFonts w:ascii="仿宋_GB2312" w:eastAsia="仿宋_GB2312" w:hAnsi="仿宋"/>
        </w:rPr>
      </w:pPr>
      <w:r w:rsidRPr="0022328F">
        <w:rPr>
          <w:rFonts w:ascii="仿宋_GB2312" w:eastAsia="仿宋_GB2312" w:hAnsi="仿宋"/>
          <w:sz w:val="32"/>
          <w:szCs w:val="32"/>
        </w:rPr>
        <w:t xml:space="preserve">    </w:t>
      </w:r>
      <w:r w:rsidRPr="0022328F">
        <w:rPr>
          <w:rFonts w:ascii="仿宋_GB2312" w:eastAsia="仿宋_GB2312" w:hAnsi="仿宋" w:hint="eastAsia"/>
          <w:sz w:val="32"/>
          <w:szCs w:val="32"/>
        </w:rPr>
        <w:t>（二）沩山峡谷、香榧林、青羊湖、千佛洞、小龙潭、城大林场、城墙大山、三关门、百叶坡大峡谷、峡溪峡谷、大沩秋色林、千年银杏等自然景观资源。</w:t>
      </w:r>
    </w:p>
    <w:p w:rsidR="00006BBF" w:rsidRPr="0022328F" w:rsidRDefault="00006BBF" w:rsidP="00367643">
      <w:pPr>
        <w:pStyle w:val="a5"/>
        <w:adjustRightInd w:val="0"/>
        <w:snapToGrid w:val="0"/>
        <w:spacing w:line="574" w:lineRule="exact"/>
        <w:ind w:firstLine="600"/>
        <w:rPr>
          <w:rFonts w:ascii="仿宋_GB2312" w:eastAsia="仿宋_GB2312" w:hAnsi="仿宋" w:cs="Times New Roman"/>
          <w:sz w:val="32"/>
          <w:szCs w:val="32"/>
        </w:rPr>
      </w:pPr>
      <w:r w:rsidRPr="0022328F">
        <w:rPr>
          <w:rFonts w:ascii="仿宋_GB2312" w:eastAsia="仿宋_GB2312" w:hAnsi="仿宋" w:cs="Times New Roman" w:hint="eastAsia"/>
          <w:sz w:val="32"/>
          <w:szCs w:val="32"/>
        </w:rPr>
        <w:t>（三）其他重要人文景观资源和自然景观资源。</w:t>
      </w:r>
    </w:p>
    <w:p w:rsidR="00006BBF" w:rsidRPr="00DB7FDA" w:rsidRDefault="00006BBF" w:rsidP="008F4415">
      <w:pPr>
        <w:ind w:firstLineChars="200" w:firstLine="622"/>
        <w:rPr>
          <w:rFonts w:ascii="仿宋_GB2312" w:eastAsia="仿宋_GB2312"/>
          <w:sz w:val="32"/>
          <w:szCs w:val="32"/>
        </w:rPr>
      </w:pPr>
      <w:r w:rsidRPr="00DB7FDA">
        <w:rPr>
          <w:rFonts w:ascii="黑体" w:eastAsia="黑体" w:hAnsi="黑体" w:hint="eastAsia"/>
          <w:sz w:val="32"/>
          <w:szCs w:val="32"/>
        </w:rPr>
        <w:t>第十七条</w:t>
      </w:r>
      <w:r w:rsidRPr="00DB7FDA">
        <w:rPr>
          <w:rFonts w:ascii="仿宋_GB2312" w:eastAsia="仿宋_GB2312"/>
          <w:sz w:val="32"/>
          <w:szCs w:val="32"/>
        </w:rPr>
        <w:t xml:space="preserve">  </w:t>
      </w:r>
      <w:r w:rsidRPr="00DB7FDA">
        <w:rPr>
          <w:rFonts w:ascii="仿宋_GB2312" w:eastAsia="仿宋_GB2312" w:hint="eastAsia"/>
          <w:sz w:val="32"/>
          <w:szCs w:val="32"/>
        </w:rPr>
        <w:t>宁乡市文物行政主管部门应当会同沩山风景名胜区管理机构，对风景名胜区内商周青铜器（四羊方尊、人面纹鼎、虎食人卣、象纹大铜铙等）及其他重要文物建立档案</w:t>
      </w:r>
      <w:r w:rsidRPr="00DB7FDA">
        <w:rPr>
          <w:rFonts w:ascii="仿宋_GB2312" w:eastAsia="仿宋_GB2312"/>
          <w:sz w:val="32"/>
          <w:szCs w:val="32"/>
        </w:rPr>
        <w:t xml:space="preserve">, </w:t>
      </w:r>
      <w:r w:rsidRPr="00DB7FDA">
        <w:rPr>
          <w:rFonts w:ascii="仿宋_GB2312" w:eastAsia="仿宋_GB2312" w:hint="eastAsia"/>
          <w:sz w:val="32"/>
          <w:szCs w:val="32"/>
        </w:rPr>
        <w:t>挖掘并宣传其特有历史文化。</w:t>
      </w:r>
    </w:p>
    <w:p w:rsidR="00006BBF" w:rsidRPr="00DB7FDA" w:rsidRDefault="00006BBF" w:rsidP="008F4415">
      <w:pPr>
        <w:ind w:firstLineChars="200" w:firstLine="622"/>
        <w:rPr>
          <w:rFonts w:ascii="仿宋_GB2312" w:eastAsia="仿宋_GB2312"/>
          <w:sz w:val="32"/>
          <w:szCs w:val="32"/>
        </w:rPr>
      </w:pPr>
      <w:r w:rsidRPr="00DB7FDA">
        <w:rPr>
          <w:rFonts w:ascii="仿宋_GB2312" w:eastAsia="仿宋_GB2312" w:hint="eastAsia"/>
          <w:sz w:val="32"/>
          <w:szCs w:val="32"/>
        </w:rPr>
        <w:t>宁乡市文化行政主管部门应当会同沩山风景名胜区管理机</w:t>
      </w:r>
      <w:r w:rsidRPr="00DB7FDA">
        <w:rPr>
          <w:rFonts w:ascii="仿宋_GB2312" w:eastAsia="仿宋_GB2312" w:hint="eastAsia"/>
          <w:sz w:val="32"/>
          <w:szCs w:val="32"/>
        </w:rPr>
        <w:lastRenderedPageBreak/>
        <w:t>构，建立完善的风景名胜区内非物质文化遗产名录体系</w:t>
      </w:r>
      <w:r w:rsidRPr="00DB7FDA">
        <w:rPr>
          <w:rFonts w:ascii="仿宋_GB2312" w:eastAsia="仿宋_GB2312"/>
          <w:sz w:val="32"/>
          <w:szCs w:val="32"/>
        </w:rPr>
        <w:t>,</w:t>
      </w:r>
      <w:r w:rsidRPr="00DB7FDA">
        <w:rPr>
          <w:rFonts w:ascii="仿宋_GB2312" w:eastAsia="仿宋_GB2312" w:hint="eastAsia"/>
          <w:sz w:val="32"/>
          <w:szCs w:val="32"/>
        </w:rPr>
        <w:t>加强对黄材山歌、密印寺传说等民间文艺和沩山毛尖、沩山擂茶等地方物产工艺的保护。</w:t>
      </w:r>
    </w:p>
    <w:p w:rsidR="00006BBF" w:rsidRDefault="00006BBF" w:rsidP="00367643">
      <w:pPr>
        <w:pStyle w:val="a5"/>
        <w:adjustRightInd w:val="0"/>
        <w:snapToGrid w:val="0"/>
        <w:spacing w:line="574" w:lineRule="exact"/>
        <w:rPr>
          <w:rFonts w:ascii="仿宋" w:eastAsia="仿宋" w:hAnsi="仿宋" w:cs="Times New Roman"/>
          <w:sz w:val="32"/>
          <w:szCs w:val="32"/>
        </w:rPr>
      </w:pPr>
      <w:r>
        <w:rPr>
          <w:rStyle w:val="apple-style-span"/>
          <w:rFonts w:ascii="仿宋" w:eastAsia="仿宋" w:hAnsi="仿宋"/>
          <w:sz w:val="32"/>
          <w:szCs w:val="32"/>
        </w:rPr>
        <w:t xml:space="preserve">    </w:t>
      </w:r>
      <w:r>
        <w:rPr>
          <w:rStyle w:val="apple-style-span"/>
          <w:rFonts w:ascii="黑体" w:eastAsia="黑体" w:hAnsi="黑体" w:hint="eastAsia"/>
          <w:sz w:val="32"/>
          <w:szCs w:val="32"/>
        </w:rPr>
        <w:t>第十八条</w:t>
      </w:r>
      <w:r w:rsidRPr="00AC3B11">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宁乡</w:t>
      </w:r>
      <w:r w:rsidRPr="0022328F">
        <w:rPr>
          <w:rStyle w:val="apple-style-span"/>
          <w:rFonts w:ascii="仿宋_GB2312" w:eastAsia="仿宋_GB2312" w:hAnsi="仿宋" w:hint="eastAsia"/>
          <w:sz w:val="32"/>
          <w:szCs w:val="32"/>
        </w:rPr>
        <w:t>市</w:t>
      </w:r>
      <w:r w:rsidRPr="0022328F">
        <w:rPr>
          <w:rFonts w:ascii="仿宋_GB2312" w:eastAsia="仿宋_GB2312" w:hAnsi="仿宋" w:cs="Times New Roman" w:hint="eastAsia"/>
          <w:sz w:val="32"/>
          <w:szCs w:val="32"/>
        </w:rPr>
        <w:t>林业行政主管部门应当会同沩山风景名胜区管理机构组织开展生物多样性调查与编目，构建生物多样性监测网络体系，提高生物多样性预警和管理水平，防止外来有害物种的侵入，维护区域生态系统的完整性和稳定性。</w:t>
      </w:r>
    </w:p>
    <w:p w:rsidR="00006BBF" w:rsidRPr="0022328F" w:rsidRDefault="00006BBF" w:rsidP="008F4415">
      <w:pPr>
        <w:adjustRightInd w:val="0"/>
        <w:snapToGrid w:val="0"/>
        <w:spacing w:line="574" w:lineRule="exact"/>
        <w:ind w:firstLineChars="198" w:firstLine="616"/>
        <w:rPr>
          <w:rFonts w:ascii="仿宋_GB2312" w:eastAsia="仿宋_GB2312" w:hAnsi="仿宋"/>
          <w:sz w:val="32"/>
          <w:szCs w:val="32"/>
        </w:rPr>
      </w:pPr>
      <w:r>
        <w:rPr>
          <w:rStyle w:val="apple-style-span"/>
          <w:rFonts w:ascii="黑体" w:eastAsia="黑体" w:hAnsi="黑体" w:hint="eastAsia"/>
          <w:sz w:val="32"/>
          <w:szCs w:val="32"/>
        </w:rPr>
        <w:t>第十九条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宁乡</w:t>
      </w:r>
      <w:r w:rsidRPr="0022328F">
        <w:rPr>
          <w:rStyle w:val="apple-style-span"/>
          <w:rFonts w:ascii="仿宋_GB2312" w:eastAsia="仿宋_GB2312" w:hAnsi="仿宋" w:hint="eastAsia"/>
          <w:sz w:val="32"/>
          <w:szCs w:val="32"/>
        </w:rPr>
        <w:t>市</w:t>
      </w:r>
      <w:r w:rsidRPr="0022328F">
        <w:rPr>
          <w:rFonts w:ascii="仿宋_GB2312" w:eastAsia="仿宋_GB2312" w:hAnsi="仿宋" w:hint="eastAsia"/>
          <w:sz w:val="32"/>
          <w:szCs w:val="32"/>
        </w:rPr>
        <w:t>林业行政主管部门应当会同沩山风景名胜区管理机构，做好风景名胜区内封山育林、退耕还林、植树造林、病虫害防治等工作，并对古树名木进行调查，建立档案，挂牌保护。</w:t>
      </w:r>
    </w:p>
    <w:p w:rsidR="00006BBF" w:rsidRPr="0022328F" w:rsidRDefault="00006BBF" w:rsidP="008F4415">
      <w:pPr>
        <w:adjustRightInd w:val="0"/>
        <w:snapToGrid w:val="0"/>
        <w:spacing w:line="574" w:lineRule="exact"/>
        <w:ind w:firstLineChars="198" w:firstLine="616"/>
        <w:rPr>
          <w:rFonts w:ascii="仿宋_GB2312" w:eastAsia="仿宋_GB2312" w:hAnsi="仿宋"/>
          <w:sz w:val="32"/>
          <w:szCs w:val="32"/>
        </w:rPr>
      </w:pPr>
      <w:r w:rsidRPr="0022328F">
        <w:rPr>
          <w:rFonts w:ascii="仿宋_GB2312" w:eastAsia="仿宋_GB2312" w:hAnsi="仿宋" w:hint="eastAsia"/>
          <w:sz w:val="32"/>
          <w:szCs w:val="32"/>
        </w:rPr>
        <w:t>在沩山风景名胜区内禁止商业性采伐林木。从事非商业性采伐的，应当由林业行政主管部门依法办理许可手续，林业行政主管部门作出采伐许可前应当征求沩山风景名胜区管理机构的意见。</w:t>
      </w:r>
    </w:p>
    <w:p w:rsidR="00006BBF" w:rsidRPr="0022328F" w:rsidRDefault="00006BBF" w:rsidP="008F4415">
      <w:pPr>
        <w:pStyle w:val="a5"/>
        <w:topLinePunct/>
        <w:adjustRightInd w:val="0"/>
        <w:snapToGrid w:val="0"/>
        <w:spacing w:line="580" w:lineRule="exact"/>
        <w:ind w:firstLineChars="200" w:firstLine="622"/>
        <w:rPr>
          <w:rFonts w:ascii="仿宋_GB2312" w:eastAsia="仿宋_GB2312" w:hAnsi="仿宋" w:cs="Times New Roman"/>
          <w:sz w:val="32"/>
          <w:szCs w:val="32"/>
        </w:rPr>
      </w:pPr>
      <w:r>
        <w:rPr>
          <w:rStyle w:val="apple-style-span"/>
          <w:rFonts w:ascii="黑体" w:eastAsia="黑体" w:hAnsi="黑体" w:hint="eastAsia"/>
          <w:sz w:val="32"/>
          <w:szCs w:val="32"/>
        </w:rPr>
        <w:t>第二十条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宁乡</w:t>
      </w:r>
      <w:r w:rsidRPr="0022328F">
        <w:rPr>
          <w:rStyle w:val="apple-style-span"/>
          <w:rFonts w:ascii="仿宋_GB2312" w:eastAsia="仿宋_GB2312" w:hAnsi="仿宋" w:hint="eastAsia"/>
          <w:sz w:val="32"/>
          <w:szCs w:val="32"/>
        </w:rPr>
        <w:t>市</w:t>
      </w:r>
      <w:r w:rsidRPr="0022328F">
        <w:rPr>
          <w:rFonts w:ascii="仿宋_GB2312" w:eastAsia="仿宋_GB2312" w:hAnsi="仿宋" w:cs="Times New Roman" w:hint="eastAsia"/>
          <w:sz w:val="32"/>
          <w:szCs w:val="32"/>
        </w:rPr>
        <w:t>林业行政主管部门应当会同沩山风景名胜区管理机构、风景名胜区所涉乡（镇）人民政府提高风景名胜区森林火灾预防、扑救综合能力，建立沩山风景名胜区专业森林消防队伍，保护风景名胜区森林和生态安全。</w:t>
      </w:r>
    </w:p>
    <w:p w:rsidR="00006BBF" w:rsidRPr="0022328F" w:rsidRDefault="00006BBF" w:rsidP="008F4415">
      <w:pPr>
        <w:pStyle w:val="a5"/>
        <w:widowControl w:val="0"/>
        <w:adjustRightInd w:val="0"/>
        <w:snapToGrid w:val="0"/>
        <w:spacing w:line="580" w:lineRule="exact"/>
        <w:ind w:firstLineChars="200" w:firstLine="622"/>
        <w:jc w:val="both"/>
        <w:rPr>
          <w:rStyle w:val="apple-style-span"/>
          <w:rFonts w:ascii="仿宋_GB2312" w:eastAsia="仿宋_GB2312" w:cs="宋体"/>
        </w:rPr>
      </w:pPr>
      <w:r>
        <w:rPr>
          <w:rStyle w:val="apple-style-span"/>
          <w:rFonts w:ascii="黑体" w:eastAsia="黑体" w:hAnsi="黑体" w:hint="eastAsia"/>
          <w:sz w:val="32"/>
          <w:szCs w:val="32"/>
        </w:rPr>
        <w:t>第二十一条</w:t>
      </w:r>
      <w:r>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沩山风景名胜区管理机构应当会同风景名胜区</w:t>
      </w:r>
      <w:r w:rsidRPr="0022328F">
        <w:rPr>
          <w:rStyle w:val="apple-style-span"/>
          <w:rFonts w:ascii="仿宋_GB2312" w:eastAsia="仿宋_GB2312" w:hAnsi="仿宋" w:hint="eastAsia"/>
          <w:sz w:val="32"/>
          <w:szCs w:val="32"/>
        </w:rPr>
        <w:t>所涉乡（镇）人民政府和黄材水库灌区、青羊湖国有林场、炭河里遗址等管理机构落实保护措施和管理责任，加强风景名胜区内</w:t>
      </w:r>
      <w:r w:rsidRPr="0022328F">
        <w:rPr>
          <w:rStyle w:val="apple-style-span"/>
          <w:rFonts w:ascii="仿宋_GB2312" w:eastAsia="仿宋_GB2312" w:hAnsi="仿宋" w:hint="eastAsia"/>
          <w:sz w:val="32"/>
          <w:szCs w:val="32"/>
        </w:rPr>
        <w:lastRenderedPageBreak/>
        <w:t>环境卫生管理，建立垃圾分类、收集、转运、集中处置等管理制度，建设乡（镇）生活污水处理设施，改善环境卫生条件。</w:t>
      </w:r>
    </w:p>
    <w:p w:rsidR="00006BBF" w:rsidRPr="0022328F" w:rsidRDefault="00006BBF" w:rsidP="00367643">
      <w:pPr>
        <w:pStyle w:val="a5"/>
        <w:widowControl w:val="0"/>
        <w:adjustRightInd w:val="0"/>
        <w:snapToGrid w:val="0"/>
        <w:spacing w:line="580" w:lineRule="exact"/>
        <w:ind w:firstLine="601"/>
        <w:jc w:val="both"/>
        <w:rPr>
          <w:rFonts w:ascii="仿宋_GB2312" w:eastAsia="仿宋_GB2312"/>
        </w:rPr>
      </w:pPr>
      <w:r>
        <w:rPr>
          <w:rStyle w:val="apple-style-span"/>
          <w:rFonts w:ascii="黑体" w:eastAsia="黑体" w:hAnsi="黑体" w:hint="eastAsia"/>
          <w:sz w:val="32"/>
          <w:szCs w:val="32"/>
        </w:rPr>
        <w:t>第二十二条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在沩山风景名胜区内，禁止建设造纸、制革、化工、冶炼、印染、炼油、电镀电解、制药、烟花爆竹生产和其他污染环境的项目。</w:t>
      </w:r>
    </w:p>
    <w:p w:rsidR="00006BBF" w:rsidRPr="0022328F" w:rsidRDefault="00006BBF" w:rsidP="008F4415">
      <w:pPr>
        <w:pStyle w:val="a5"/>
        <w:widowControl w:val="0"/>
        <w:adjustRightInd w:val="0"/>
        <w:snapToGrid w:val="0"/>
        <w:spacing w:line="580" w:lineRule="exact"/>
        <w:ind w:firstLineChars="200" w:firstLine="622"/>
        <w:jc w:val="both"/>
        <w:rPr>
          <w:rStyle w:val="apple-style-span"/>
          <w:rFonts w:ascii="仿宋_GB2312" w:eastAsia="仿宋_GB2312" w:cs="宋体"/>
        </w:rPr>
      </w:pPr>
      <w:r w:rsidRPr="0022328F">
        <w:rPr>
          <w:rStyle w:val="apple-style-span"/>
          <w:rFonts w:ascii="仿宋_GB2312" w:eastAsia="仿宋_GB2312" w:hAnsi="仿宋" w:hint="eastAsia"/>
          <w:sz w:val="32"/>
          <w:szCs w:val="32"/>
        </w:rPr>
        <w:t>禁止在沩山风景名胜区内建设畜禽养殖场、养殖小区。已经建设的，应当逐步迁出。</w:t>
      </w:r>
    </w:p>
    <w:p w:rsidR="00006BBF" w:rsidRPr="0022328F" w:rsidRDefault="00006BBF" w:rsidP="00367643">
      <w:pPr>
        <w:pStyle w:val="a5"/>
        <w:widowControl w:val="0"/>
        <w:adjustRightInd w:val="0"/>
        <w:snapToGrid w:val="0"/>
        <w:spacing w:line="580" w:lineRule="exact"/>
        <w:ind w:firstLine="601"/>
        <w:jc w:val="both"/>
        <w:rPr>
          <w:rFonts w:ascii="仿宋_GB2312" w:eastAsia="仿宋_GB2312"/>
        </w:rPr>
      </w:pPr>
      <w:r>
        <w:rPr>
          <w:rStyle w:val="apple-style-span"/>
          <w:rFonts w:ascii="黑体" w:eastAsia="黑体" w:hAnsi="黑体" w:hint="eastAsia"/>
          <w:sz w:val="32"/>
          <w:szCs w:val="32"/>
        </w:rPr>
        <w:t>第二十三条</w:t>
      </w:r>
      <w:r w:rsidRPr="00AC3B11">
        <w:rPr>
          <w:rStyle w:val="apple-style-span"/>
          <w:rFonts w:ascii="仿宋_GB2312" w:eastAsia="仿宋_GB2312" w:hAnsi="黑体"/>
          <w:sz w:val="32"/>
          <w:szCs w:val="32"/>
        </w:rPr>
        <w:t xml:space="preserve"> </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在沩山风景名胜区内，禁止进行下列活动：</w:t>
      </w:r>
    </w:p>
    <w:p w:rsidR="00006BBF" w:rsidRPr="0022328F" w:rsidRDefault="00006BBF" w:rsidP="00367643">
      <w:pPr>
        <w:pStyle w:val="a5"/>
        <w:widowControl w:val="0"/>
        <w:adjustRightInd w:val="0"/>
        <w:snapToGrid w:val="0"/>
        <w:spacing w:line="580" w:lineRule="exact"/>
        <w:ind w:firstLine="600"/>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一</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开山、采石、开矿、掘坑、填塘、开窑等破坏景观、植被和地形地貌的活动；</w:t>
      </w:r>
    </w:p>
    <w:p w:rsidR="00006BBF" w:rsidRPr="0022328F" w:rsidRDefault="00006BBF" w:rsidP="00367643">
      <w:pPr>
        <w:pStyle w:val="a5"/>
        <w:widowControl w:val="0"/>
        <w:adjustRightInd w:val="0"/>
        <w:snapToGrid w:val="0"/>
        <w:spacing w:line="574" w:lineRule="exact"/>
        <w:jc w:val="both"/>
        <w:rPr>
          <w:rFonts w:ascii="仿宋_GB2312" w:eastAsia="仿宋_GB2312" w:hAnsi="仿宋" w:cs="Times New Roman"/>
          <w:sz w:val="32"/>
          <w:szCs w:val="32"/>
        </w:rPr>
      </w:pP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二</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向水体倾倒垃圾、土石及抛弃其他废弃物；</w:t>
      </w:r>
      <w:r w:rsidRPr="0022328F">
        <w:rPr>
          <w:rFonts w:ascii="仿宋_GB2312" w:eastAsia="仿宋_GB2312" w:hAnsi="仿宋" w:cs="Times New Roman"/>
          <w:sz w:val="32"/>
          <w:szCs w:val="32"/>
        </w:rPr>
        <w:t xml:space="preserve"> </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三</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在水体炸鱼、毒鱼、电鱼；</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四</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燃放孔明灯等带有明火的空中飘移物，焚烧垃圾、秸秆，在禁火区户外吸烟、生火、烧炭、烧香点烛等其他野外用火行为；</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五</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毁损风景名胜区界碑、界桩、路标、导览图、安全警示牌等标志；</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六</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在公墓等规定区域外墓葬；</w:t>
      </w:r>
    </w:p>
    <w:p w:rsidR="00006BBF" w:rsidRPr="0022328F" w:rsidRDefault="00006BBF" w:rsidP="008F4415">
      <w:pPr>
        <w:pStyle w:val="a5"/>
        <w:widowControl w:val="0"/>
        <w:adjustRightInd w:val="0"/>
        <w:snapToGrid w:val="0"/>
        <w:spacing w:line="574" w:lineRule="exact"/>
        <w:ind w:firstLineChars="196" w:firstLine="610"/>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七</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砍伐古树名木或者改变其赖以生存的生态环境。</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Pr>
          <w:rStyle w:val="apple-style-span"/>
          <w:rFonts w:ascii="黑体" w:eastAsia="黑体" w:hAnsi="黑体" w:hint="eastAsia"/>
          <w:sz w:val="32"/>
          <w:szCs w:val="32"/>
        </w:rPr>
        <w:t>第二十四条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沩山风景名胜区内的禁火区户外严禁燃放烟花爆竹。在其他区域，宁乡</w:t>
      </w:r>
      <w:r w:rsidRPr="0022328F">
        <w:rPr>
          <w:rStyle w:val="apple-style-span"/>
          <w:rFonts w:ascii="仿宋_GB2312" w:eastAsia="仿宋_GB2312" w:hAnsi="仿宋" w:hint="eastAsia"/>
          <w:sz w:val="32"/>
          <w:szCs w:val="32"/>
        </w:rPr>
        <w:t>市</w:t>
      </w:r>
      <w:r w:rsidRPr="0022328F">
        <w:rPr>
          <w:rFonts w:ascii="仿宋_GB2312" w:eastAsia="仿宋_GB2312" w:hAnsi="仿宋" w:cs="Times New Roman" w:hint="eastAsia"/>
          <w:sz w:val="32"/>
          <w:szCs w:val="32"/>
        </w:rPr>
        <w:t>人民政府可以根据沩山风景名胜区的实际情况，确定限制或者禁止燃放烟花爆竹的时间、地点和种类，并向社会公布。</w:t>
      </w:r>
    </w:p>
    <w:p w:rsidR="00006BBF" w:rsidRPr="0022328F" w:rsidRDefault="00006BBF" w:rsidP="008F4415">
      <w:pPr>
        <w:adjustRightInd w:val="0"/>
        <w:snapToGrid w:val="0"/>
        <w:spacing w:line="574" w:lineRule="exact"/>
        <w:ind w:firstLineChars="198" w:firstLine="616"/>
        <w:rPr>
          <w:rFonts w:ascii="仿宋_GB2312" w:eastAsia="仿宋_GB2312" w:hAnsi="仿宋"/>
          <w:sz w:val="32"/>
          <w:szCs w:val="32"/>
        </w:rPr>
      </w:pPr>
      <w:r>
        <w:rPr>
          <w:rStyle w:val="apple-style-span"/>
          <w:rFonts w:ascii="黑体" w:eastAsia="黑体" w:hAnsi="黑体" w:hint="eastAsia"/>
          <w:sz w:val="32"/>
          <w:szCs w:val="32"/>
        </w:rPr>
        <w:lastRenderedPageBreak/>
        <w:t>第二十五条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在沩山风景名胜区内从事本条例第二十二条、第二十三条禁止范围以外的建设活动，应当经沩山风景名胜区管理机构审核后，</w:t>
      </w:r>
      <w:r w:rsidRPr="0022328F">
        <w:rPr>
          <w:rStyle w:val="apple-style-span"/>
          <w:rFonts w:ascii="仿宋_GB2312" w:eastAsia="仿宋_GB2312" w:hAnsi="仿宋" w:hint="eastAsia"/>
          <w:sz w:val="32"/>
          <w:szCs w:val="32"/>
        </w:rPr>
        <w:t>依法</w:t>
      </w:r>
      <w:r w:rsidRPr="0022328F">
        <w:rPr>
          <w:rFonts w:ascii="仿宋_GB2312" w:eastAsia="仿宋_GB2312" w:hAnsi="仿宋" w:hint="eastAsia"/>
          <w:sz w:val="32"/>
          <w:szCs w:val="32"/>
        </w:rPr>
        <w:t>办理相关审批手续。</w:t>
      </w:r>
    </w:p>
    <w:p w:rsidR="00006BBF" w:rsidRPr="0022328F" w:rsidRDefault="00006BBF" w:rsidP="00367643">
      <w:pPr>
        <w:adjustRightInd w:val="0"/>
        <w:snapToGrid w:val="0"/>
        <w:spacing w:line="574" w:lineRule="exact"/>
        <w:ind w:firstLine="646"/>
        <w:rPr>
          <w:rFonts w:ascii="仿宋_GB2312" w:eastAsia="仿宋_GB2312" w:hAnsi="仿宋"/>
          <w:sz w:val="32"/>
          <w:szCs w:val="32"/>
        </w:rPr>
      </w:pPr>
      <w:r w:rsidRPr="0022328F">
        <w:rPr>
          <w:rFonts w:ascii="仿宋_GB2312" w:eastAsia="仿宋_GB2312" w:hAnsi="仿宋" w:hint="eastAsia"/>
          <w:sz w:val="32"/>
          <w:szCs w:val="32"/>
        </w:rPr>
        <w:t>沩山风景名胜区管理机构应当对风景名胜区内的建设项目进行监督。</w:t>
      </w:r>
    </w:p>
    <w:p w:rsidR="00006BBF" w:rsidRPr="0022328F" w:rsidRDefault="00006BBF" w:rsidP="00367643">
      <w:pPr>
        <w:adjustRightInd w:val="0"/>
        <w:snapToGrid w:val="0"/>
        <w:spacing w:line="574" w:lineRule="exact"/>
        <w:rPr>
          <w:rFonts w:ascii="仿宋_GB2312" w:eastAsia="仿宋_GB2312" w:hAnsi="仿宋"/>
          <w:kern w:val="0"/>
          <w:sz w:val="32"/>
          <w:szCs w:val="32"/>
        </w:rPr>
      </w:pPr>
      <w:r>
        <w:rPr>
          <w:rStyle w:val="apple-style-span"/>
          <w:rFonts w:ascii="仿宋" w:eastAsia="仿宋" w:hAnsi="仿宋"/>
          <w:sz w:val="32"/>
          <w:szCs w:val="32"/>
        </w:rPr>
        <w:t xml:space="preserve">    </w:t>
      </w:r>
      <w:r>
        <w:rPr>
          <w:rStyle w:val="apple-style-span"/>
          <w:rFonts w:ascii="黑体" w:eastAsia="黑体" w:hAnsi="黑体" w:hint="eastAsia"/>
          <w:sz w:val="32"/>
          <w:szCs w:val="32"/>
        </w:rPr>
        <w:t>第二十六条</w:t>
      </w:r>
      <w:r w:rsidRPr="00AC3B11">
        <w:rPr>
          <w:rStyle w:val="apple-style-span"/>
          <w:rFonts w:ascii="仿宋_GB2312" w:eastAsia="仿宋_GB2312" w:hAnsi="黑体"/>
          <w:sz w:val="32"/>
          <w:szCs w:val="32"/>
        </w:rPr>
        <w:t xml:space="preserve"> </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kern w:val="0"/>
          <w:sz w:val="32"/>
          <w:szCs w:val="32"/>
        </w:rPr>
        <w:t>沩山风景名胜区内村民建住宅，应当依法提出书面申请，经乡（镇）人民政府和沩山风景名胜区管理机构审核后，报宁乡市人民政府批准。</w:t>
      </w:r>
    </w:p>
    <w:p w:rsidR="00006BBF" w:rsidRPr="0022328F" w:rsidRDefault="00006BBF" w:rsidP="00367643">
      <w:pPr>
        <w:adjustRightInd w:val="0"/>
        <w:snapToGrid w:val="0"/>
        <w:spacing w:line="574" w:lineRule="exact"/>
        <w:rPr>
          <w:rFonts w:ascii="仿宋_GB2312" w:eastAsia="仿宋_GB2312" w:hAnsi="仿宋"/>
          <w:kern w:val="0"/>
          <w:sz w:val="32"/>
          <w:szCs w:val="32"/>
        </w:rPr>
      </w:pPr>
      <w:r w:rsidRPr="0022328F">
        <w:rPr>
          <w:rFonts w:ascii="仿宋_GB2312" w:eastAsia="仿宋_GB2312" w:hAnsi="仿宋"/>
          <w:kern w:val="0"/>
          <w:sz w:val="32"/>
          <w:szCs w:val="32"/>
        </w:rPr>
        <w:t xml:space="preserve">    </w:t>
      </w:r>
      <w:r w:rsidRPr="0022328F">
        <w:rPr>
          <w:rFonts w:ascii="仿宋_GB2312" w:eastAsia="仿宋_GB2312" w:hAnsi="仿宋" w:hint="eastAsia"/>
          <w:kern w:val="0"/>
          <w:sz w:val="32"/>
          <w:szCs w:val="32"/>
        </w:rPr>
        <w:t>村民一户只能拥有一处宅基地，其宅基地的面积不得超过省规定的标准。新址建设住宅的应当拆除原有住宅，退还原宅基地。</w:t>
      </w:r>
    </w:p>
    <w:p w:rsidR="00006BBF" w:rsidRPr="0022328F" w:rsidRDefault="00006BBF" w:rsidP="00367643">
      <w:pPr>
        <w:adjustRightInd w:val="0"/>
        <w:snapToGrid w:val="0"/>
        <w:spacing w:line="574" w:lineRule="exact"/>
        <w:ind w:firstLine="645"/>
        <w:rPr>
          <w:rFonts w:ascii="仿宋_GB2312" w:eastAsia="仿宋_GB2312" w:hAnsi="仿宋"/>
          <w:kern w:val="0"/>
          <w:sz w:val="32"/>
          <w:szCs w:val="32"/>
        </w:rPr>
      </w:pPr>
      <w:r w:rsidRPr="0022328F">
        <w:rPr>
          <w:rFonts w:ascii="仿宋_GB2312" w:eastAsia="仿宋_GB2312" w:hAnsi="仿宋" w:hint="eastAsia"/>
          <w:kern w:val="0"/>
          <w:sz w:val="32"/>
          <w:szCs w:val="32"/>
        </w:rPr>
        <w:t>村民住宅应当符合规划要求。村民住宅的布局、高度、体量、造型和色彩等应当与周围景观和环境相协调。已建成的住宅，不利于风景名胜资源保护的，应当按照规划的要求搬迁、拆除或者改造，并依法获得补偿。</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rPr>
      </w:pPr>
      <w:r>
        <w:rPr>
          <w:rStyle w:val="apple-style-span"/>
          <w:rFonts w:ascii="黑体" w:eastAsia="黑体" w:hAnsi="黑体" w:hint="eastAsia"/>
          <w:sz w:val="32"/>
          <w:szCs w:val="32"/>
        </w:rPr>
        <w:t>第二十七条</w:t>
      </w:r>
      <w:r w:rsidRPr="00AC3B11">
        <w:rPr>
          <w:rStyle w:val="apple-style-span"/>
          <w:rFonts w:ascii="仿宋_GB2312" w:eastAsia="仿宋_GB2312" w:hAnsi="仿宋"/>
          <w:sz w:val="32"/>
          <w:szCs w:val="32"/>
        </w:rPr>
        <w:t xml:space="preserve">  </w:t>
      </w:r>
      <w:r w:rsidRPr="0022328F">
        <w:rPr>
          <w:rStyle w:val="apple-style-span"/>
          <w:rFonts w:ascii="仿宋_GB2312" w:eastAsia="仿宋_GB2312" w:hAnsi="仿宋" w:hint="eastAsia"/>
          <w:sz w:val="32"/>
          <w:szCs w:val="32"/>
        </w:rPr>
        <w:t>在沩山风景名胜区内进行下列活动，应当经沩山风景名胜区管理机构审核后，依照有关法律、法规的规定报有关行政主管部门批准：</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22328F">
        <w:rPr>
          <w:rStyle w:val="apple-style-span"/>
          <w:rFonts w:ascii="仿宋_GB2312" w:eastAsia="仿宋_GB2312" w:hAnsi="仿宋" w:hint="eastAsia"/>
          <w:sz w:val="32"/>
          <w:szCs w:val="32"/>
        </w:rPr>
        <w:t>（一）设置、张贴商业广告；</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22328F">
        <w:rPr>
          <w:rStyle w:val="apple-style-span"/>
          <w:rFonts w:ascii="仿宋_GB2312" w:eastAsia="仿宋_GB2312" w:hAnsi="仿宋" w:hint="eastAsia"/>
          <w:sz w:val="32"/>
          <w:szCs w:val="32"/>
        </w:rPr>
        <w:t>（二）举办大型游乐、演艺、</w:t>
      </w:r>
      <w:r w:rsidRPr="0022328F">
        <w:rPr>
          <w:rFonts w:ascii="仿宋_GB2312" w:eastAsia="仿宋_GB2312" w:hAnsi="仿宋" w:hint="eastAsia"/>
          <w:sz w:val="32"/>
          <w:szCs w:val="32"/>
        </w:rPr>
        <w:t>拍摄电影电视</w:t>
      </w:r>
      <w:r w:rsidRPr="0022328F">
        <w:rPr>
          <w:rStyle w:val="apple-style-span"/>
          <w:rFonts w:ascii="仿宋_GB2312" w:eastAsia="仿宋_GB2312" w:hAnsi="仿宋" w:hint="eastAsia"/>
          <w:sz w:val="32"/>
          <w:szCs w:val="32"/>
        </w:rPr>
        <w:t>等活动；</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22328F">
        <w:rPr>
          <w:rStyle w:val="apple-style-span"/>
          <w:rFonts w:ascii="仿宋_GB2312" w:eastAsia="仿宋_GB2312" w:hAnsi="仿宋" w:hint="eastAsia"/>
          <w:sz w:val="32"/>
          <w:szCs w:val="32"/>
        </w:rPr>
        <w:t>（三）改变水资源、水环境自然状态的活动；</w:t>
      </w:r>
    </w:p>
    <w:p w:rsidR="00006BBF" w:rsidRPr="0022328F" w:rsidRDefault="00006BBF" w:rsidP="008F4415">
      <w:pPr>
        <w:adjustRightInd w:val="0"/>
        <w:snapToGrid w:val="0"/>
        <w:spacing w:line="580" w:lineRule="exact"/>
        <w:ind w:firstLineChars="200" w:firstLine="622"/>
        <w:rPr>
          <w:rFonts w:ascii="仿宋_GB2312" w:eastAsia="仿宋_GB2312"/>
        </w:rPr>
      </w:pPr>
      <w:r w:rsidRPr="0022328F">
        <w:rPr>
          <w:rFonts w:ascii="仿宋_GB2312" w:eastAsia="仿宋_GB2312" w:hAnsi="仿宋" w:hint="eastAsia"/>
          <w:sz w:val="32"/>
          <w:szCs w:val="32"/>
        </w:rPr>
        <w:t>（四）设立露天雕塑</w:t>
      </w:r>
      <w:r w:rsidRPr="0022328F">
        <w:rPr>
          <w:rFonts w:ascii="仿宋_GB2312" w:eastAsia="仿宋_GB2312" w:hAnsi="仿宋"/>
          <w:sz w:val="32"/>
          <w:szCs w:val="32"/>
        </w:rPr>
        <w:t>;</w:t>
      </w:r>
    </w:p>
    <w:p w:rsidR="00006BBF" w:rsidRPr="0022328F" w:rsidRDefault="00006BBF" w:rsidP="008F4415">
      <w:pPr>
        <w:adjustRightInd w:val="0"/>
        <w:snapToGrid w:val="0"/>
        <w:spacing w:line="580" w:lineRule="exact"/>
        <w:ind w:firstLineChars="200" w:firstLine="622"/>
        <w:rPr>
          <w:rFonts w:ascii="仿宋_GB2312" w:eastAsia="仿宋_GB2312" w:hAnsi="仿宋"/>
          <w:sz w:val="32"/>
          <w:szCs w:val="32"/>
        </w:rPr>
      </w:pPr>
      <w:r w:rsidRPr="0022328F">
        <w:rPr>
          <w:rFonts w:ascii="仿宋_GB2312" w:eastAsia="仿宋_GB2312" w:hAnsi="仿宋" w:hint="eastAsia"/>
          <w:sz w:val="32"/>
          <w:szCs w:val="32"/>
        </w:rPr>
        <w:t>（五）拓碑、石刻</w:t>
      </w:r>
      <w:r w:rsidRPr="0022328F">
        <w:rPr>
          <w:rFonts w:ascii="仿宋_GB2312" w:eastAsia="仿宋_GB2312" w:hAnsi="仿宋"/>
          <w:sz w:val="32"/>
          <w:szCs w:val="32"/>
        </w:rPr>
        <w:t>;</w:t>
      </w:r>
    </w:p>
    <w:p w:rsidR="00006BBF" w:rsidRPr="0022328F" w:rsidRDefault="00006BBF" w:rsidP="008F4415">
      <w:pPr>
        <w:adjustRightInd w:val="0"/>
        <w:snapToGrid w:val="0"/>
        <w:spacing w:line="580" w:lineRule="exact"/>
        <w:ind w:firstLineChars="200" w:firstLine="622"/>
        <w:rPr>
          <w:rFonts w:ascii="仿宋_GB2312" w:eastAsia="仿宋_GB2312" w:hAnsi="仿宋"/>
          <w:sz w:val="32"/>
          <w:szCs w:val="32"/>
        </w:rPr>
      </w:pPr>
      <w:r w:rsidRPr="0022328F">
        <w:rPr>
          <w:rFonts w:ascii="仿宋_GB2312" w:eastAsia="仿宋_GB2312" w:hAnsi="仿宋" w:hint="eastAsia"/>
          <w:sz w:val="32"/>
          <w:szCs w:val="32"/>
        </w:rPr>
        <w:lastRenderedPageBreak/>
        <w:t>（六）采砂、取土；</w:t>
      </w:r>
    </w:p>
    <w:p w:rsidR="00006BBF" w:rsidRPr="0022328F" w:rsidRDefault="00006BBF" w:rsidP="008F4415">
      <w:pPr>
        <w:adjustRightInd w:val="0"/>
        <w:snapToGrid w:val="0"/>
        <w:spacing w:line="580" w:lineRule="exact"/>
        <w:ind w:firstLineChars="200" w:firstLine="622"/>
        <w:rPr>
          <w:rFonts w:ascii="仿宋_GB2312" w:eastAsia="仿宋_GB2312" w:hAnsi="仿宋"/>
          <w:sz w:val="32"/>
          <w:szCs w:val="32"/>
        </w:rPr>
      </w:pPr>
      <w:r w:rsidRPr="0022328F">
        <w:rPr>
          <w:rFonts w:ascii="仿宋_GB2312" w:eastAsia="仿宋_GB2312" w:hAnsi="仿宋" w:hint="eastAsia"/>
          <w:sz w:val="32"/>
          <w:szCs w:val="32"/>
        </w:rPr>
        <w:t>（七）商业性采集物种标本和野生药材；</w:t>
      </w:r>
    </w:p>
    <w:p w:rsidR="00006BBF" w:rsidRPr="0022328F" w:rsidRDefault="00006BBF" w:rsidP="008F4415">
      <w:pPr>
        <w:snapToGrid w:val="0"/>
        <w:spacing w:line="580" w:lineRule="exact"/>
        <w:ind w:firstLineChars="200" w:firstLine="622"/>
        <w:rPr>
          <w:rStyle w:val="apple-style-span"/>
          <w:rFonts w:ascii="仿宋_GB2312" w:eastAsia="仿宋_GB2312"/>
        </w:rPr>
      </w:pPr>
      <w:r w:rsidRPr="0022328F">
        <w:rPr>
          <w:rStyle w:val="apple-style-span"/>
          <w:rFonts w:ascii="仿宋_GB2312" w:eastAsia="仿宋_GB2312" w:hAnsi="仿宋" w:hint="eastAsia"/>
          <w:sz w:val="32"/>
          <w:szCs w:val="32"/>
        </w:rPr>
        <w:t>（八）其他影响生态和景观的活动。</w:t>
      </w:r>
    </w:p>
    <w:p w:rsidR="00006BBF" w:rsidRDefault="00006BBF" w:rsidP="008F4415">
      <w:pPr>
        <w:adjustRightInd w:val="0"/>
        <w:snapToGrid w:val="0"/>
        <w:spacing w:line="580" w:lineRule="exact"/>
        <w:ind w:firstLineChars="232" w:firstLine="722"/>
        <w:rPr>
          <w:rFonts w:ascii="仿宋_GB2312" w:eastAsia="仿宋_GB2312" w:hAnsi="仿宋"/>
          <w:kern w:val="0"/>
          <w:sz w:val="32"/>
          <w:szCs w:val="32"/>
        </w:rPr>
      </w:pPr>
      <w:r>
        <w:rPr>
          <w:rStyle w:val="apple-style-span"/>
          <w:rFonts w:ascii="黑体" w:eastAsia="黑体" w:hAnsi="黑体" w:hint="eastAsia"/>
          <w:sz w:val="32"/>
          <w:szCs w:val="32"/>
        </w:rPr>
        <w:t>第二十八条</w:t>
      </w:r>
      <w:r w:rsidRPr="00AC3B11">
        <w:rPr>
          <w:rStyle w:val="apple-style-span"/>
          <w:rFonts w:ascii="仿宋_GB2312" w:eastAsia="仿宋_GB2312" w:hAnsi="仿宋"/>
          <w:sz w:val="32"/>
          <w:szCs w:val="32"/>
        </w:rPr>
        <w:t xml:space="preserve"> </w:t>
      </w:r>
      <w:bookmarkStart w:id="0" w:name="24"/>
      <w:bookmarkEnd w:id="0"/>
      <w:r w:rsidRPr="00AC3B11">
        <w:rPr>
          <w:rStyle w:val="apple-style-span"/>
          <w:rFonts w:ascii="仿宋_GB2312" w:eastAsia="仿宋_GB2312" w:hAnsi="仿宋"/>
          <w:sz w:val="32"/>
          <w:szCs w:val="32"/>
        </w:rPr>
        <w:t xml:space="preserve"> </w:t>
      </w:r>
      <w:r w:rsidRPr="0022328F">
        <w:rPr>
          <w:rFonts w:ascii="仿宋_GB2312" w:eastAsia="仿宋_GB2312" w:hAnsi="仿宋" w:hint="eastAsia"/>
          <w:kern w:val="0"/>
          <w:sz w:val="32"/>
          <w:szCs w:val="32"/>
        </w:rPr>
        <w:t>在沩山风景名胜区内，承揽建设施工业务的单位或者个人应当查验建设项目批准文件，会同建设单位制定污染防治和水土保持方案，并采取有效措施，保护好周围景物、水体、林草植被、野生动物资源和地形地貌。工程竣工后，应当及时清理施工现场，恢复植被。</w:t>
      </w:r>
    </w:p>
    <w:p w:rsidR="00006BBF" w:rsidRDefault="00006BBF" w:rsidP="005A35DC">
      <w:pPr>
        <w:adjustRightInd w:val="0"/>
        <w:snapToGrid w:val="0"/>
        <w:spacing w:line="580" w:lineRule="exact"/>
        <w:jc w:val="center"/>
        <w:rPr>
          <w:rFonts w:ascii="黑体" w:eastAsia="黑体" w:hAnsi="黑体"/>
          <w:sz w:val="32"/>
          <w:szCs w:val="32"/>
        </w:rPr>
      </w:pPr>
    </w:p>
    <w:p w:rsidR="00006BBF" w:rsidRDefault="00006BBF" w:rsidP="005A35D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　利用和管理</w:t>
      </w:r>
    </w:p>
    <w:p w:rsidR="00006BBF" w:rsidRPr="005A35DC" w:rsidRDefault="00006BBF" w:rsidP="005A35DC">
      <w:pPr>
        <w:adjustRightInd w:val="0"/>
        <w:snapToGrid w:val="0"/>
        <w:spacing w:line="580" w:lineRule="exact"/>
        <w:jc w:val="center"/>
        <w:rPr>
          <w:rFonts w:ascii="仿宋_GB2312" w:eastAsia="仿宋_GB2312" w:hAnsi="仿宋"/>
          <w:kern w:val="0"/>
          <w:sz w:val="32"/>
          <w:szCs w:val="32"/>
        </w:rPr>
      </w:pPr>
    </w:p>
    <w:p w:rsidR="00006BBF" w:rsidRPr="0022328F" w:rsidRDefault="00006BBF" w:rsidP="00367643">
      <w:pPr>
        <w:adjustRightInd w:val="0"/>
        <w:snapToGrid w:val="0"/>
        <w:spacing w:line="574" w:lineRule="exact"/>
        <w:ind w:firstLine="645"/>
        <w:rPr>
          <w:rFonts w:ascii="仿宋_GB2312" w:eastAsia="仿宋_GB2312" w:hAnsi="仿宋"/>
          <w:sz w:val="32"/>
          <w:szCs w:val="32"/>
        </w:rPr>
      </w:pPr>
      <w:r>
        <w:rPr>
          <w:rStyle w:val="apple-style-span"/>
          <w:rFonts w:ascii="黑体" w:eastAsia="黑体" w:hAnsi="黑体" w:hint="eastAsia"/>
          <w:sz w:val="32"/>
          <w:szCs w:val="32"/>
        </w:rPr>
        <w:t>第二十九条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kern w:val="0"/>
          <w:sz w:val="32"/>
          <w:szCs w:val="32"/>
        </w:rPr>
        <w:t>宁乡</w:t>
      </w:r>
      <w:r w:rsidRPr="0022328F">
        <w:rPr>
          <w:rStyle w:val="apple-style-span"/>
          <w:rFonts w:ascii="仿宋_GB2312" w:eastAsia="仿宋_GB2312" w:hAnsi="仿宋" w:hint="eastAsia"/>
          <w:sz w:val="32"/>
          <w:szCs w:val="32"/>
        </w:rPr>
        <w:t>市</w:t>
      </w:r>
      <w:r w:rsidRPr="0022328F">
        <w:rPr>
          <w:rFonts w:ascii="仿宋_GB2312" w:eastAsia="仿宋_GB2312" w:hAnsi="仿宋" w:hint="eastAsia"/>
          <w:kern w:val="0"/>
          <w:sz w:val="32"/>
          <w:szCs w:val="32"/>
        </w:rPr>
        <w:t>人民政府将沩山风景名胜区所涉乡（镇）在风景名胜资源保护、规划建设管理、旅游秩序维护、环境卫生整治等方面完成情况纳入工作考核范围。</w:t>
      </w:r>
      <w:r w:rsidRPr="0022328F">
        <w:rPr>
          <w:rFonts w:ascii="仿宋_GB2312" w:eastAsia="仿宋_GB2312" w:hAnsi="仿宋" w:hint="eastAsia"/>
          <w:sz w:val="32"/>
          <w:szCs w:val="32"/>
        </w:rPr>
        <w:t>沩山风景名胜区管理机构负责制定考核方案报宁乡</w:t>
      </w:r>
      <w:r w:rsidRPr="0022328F">
        <w:rPr>
          <w:rStyle w:val="apple-style-span"/>
          <w:rFonts w:ascii="仿宋_GB2312" w:eastAsia="仿宋_GB2312" w:hAnsi="仿宋" w:hint="eastAsia"/>
          <w:sz w:val="32"/>
          <w:szCs w:val="32"/>
        </w:rPr>
        <w:t>市</w:t>
      </w:r>
      <w:r w:rsidRPr="0022328F">
        <w:rPr>
          <w:rFonts w:ascii="仿宋_GB2312" w:eastAsia="仿宋_GB2312" w:hAnsi="仿宋" w:hint="eastAsia"/>
          <w:sz w:val="32"/>
          <w:szCs w:val="32"/>
        </w:rPr>
        <w:t>人民政府审定。</w:t>
      </w:r>
    </w:p>
    <w:p w:rsidR="00006BBF" w:rsidRPr="0022328F" w:rsidRDefault="00006BBF" w:rsidP="00367643">
      <w:pPr>
        <w:pStyle w:val="a5"/>
        <w:topLinePunct/>
        <w:adjustRightInd w:val="0"/>
        <w:snapToGrid w:val="0"/>
        <w:spacing w:line="574" w:lineRule="exact"/>
        <w:ind w:firstLine="630"/>
        <w:rPr>
          <w:rFonts w:ascii="仿宋_GB2312" w:eastAsia="仿宋_GB2312" w:hAnsi="仿宋" w:cs="Times New Roman"/>
          <w:sz w:val="32"/>
          <w:szCs w:val="32"/>
        </w:rPr>
      </w:pPr>
      <w:r>
        <w:rPr>
          <w:rStyle w:val="apple-style-span"/>
          <w:rFonts w:ascii="黑体" w:eastAsia="黑体" w:hAnsi="黑体" w:hint="eastAsia"/>
          <w:sz w:val="32"/>
          <w:szCs w:val="32"/>
        </w:rPr>
        <w:t>第三十条</w:t>
      </w:r>
      <w:r>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沩山风景名胜区管理机构和风景名胜区</w:t>
      </w:r>
      <w:r w:rsidRPr="0022328F">
        <w:rPr>
          <w:rStyle w:val="apple-style-span"/>
          <w:rFonts w:ascii="仿宋_GB2312" w:eastAsia="仿宋_GB2312" w:hAnsi="仿宋" w:hint="eastAsia"/>
          <w:sz w:val="32"/>
          <w:szCs w:val="32"/>
        </w:rPr>
        <w:t>所涉乡（镇）人民政府</w:t>
      </w:r>
      <w:r w:rsidRPr="0022328F">
        <w:rPr>
          <w:rFonts w:ascii="仿宋_GB2312" w:eastAsia="仿宋_GB2312" w:hAnsi="仿宋" w:cs="Times New Roman" w:hint="eastAsia"/>
          <w:sz w:val="32"/>
          <w:szCs w:val="32"/>
        </w:rPr>
        <w:t>应当改善风景名胜区内交通、通信、供电、供水、环保等基础设施和公共服务设施。</w:t>
      </w:r>
    </w:p>
    <w:p w:rsidR="00006BBF" w:rsidRPr="0022328F" w:rsidRDefault="00006BBF" w:rsidP="00367643">
      <w:pPr>
        <w:pStyle w:val="a5"/>
        <w:topLinePunct/>
        <w:adjustRightInd w:val="0"/>
        <w:snapToGrid w:val="0"/>
        <w:spacing w:line="574" w:lineRule="exact"/>
        <w:ind w:firstLine="630"/>
        <w:rPr>
          <w:rFonts w:ascii="仿宋_GB2312" w:eastAsia="仿宋_GB2312" w:hAnsi="仿宋" w:cs="Times New Roman"/>
          <w:sz w:val="32"/>
          <w:szCs w:val="32"/>
        </w:rPr>
      </w:pPr>
      <w:r w:rsidRPr="0022328F">
        <w:rPr>
          <w:rFonts w:ascii="仿宋_GB2312" w:eastAsia="仿宋_GB2312" w:hAnsi="仿宋" w:cs="Times New Roman" w:hint="eastAsia"/>
          <w:sz w:val="32"/>
          <w:szCs w:val="32"/>
        </w:rPr>
        <w:t>重大基础设施和公共服务项目的确定应当事前广泛听取社会各方面意见。</w:t>
      </w:r>
    </w:p>
    <w:p w:rsidR="00006BBF" w:rsidRPr="0022328F" w:rsidRDefault="00006BBF" w:rsidP="008F4415">
      <w:pPr>
        <w:pStyle w:val="a5"/>
        <w:topLinePunct/>
        <w:adjustRightInd w:val="0"/>
        <w:snapToGrid w:val="0"/>
        <w:spacing w:line="574" w:lineRule="exact"/>
        <w:ind w:firstLineChars="200" w:firstLine="622"/>
        <w:rPr>
          <w:rFonts w:ascii="仿宋_GB2312" w:eastAsia="仿宋_GB2312" w:hAnsi="仿宋" w:cs="Times New Roman"/>
          <w:sz w:val="32"/>
          <w:szCs w:val="32"/>
        </w:rPr>
      </w:pPr>
      <w:r>
        <w:rPr>
          <w:rStyle w:val="apple-style-span"/>
          <w:rFonts w:ascii="黑体" w:eastAsia="黑体" w:hAnsi="黑体" w:hint="eastAsia"/>
          <w:sz w:val="32"/>
          <w:szCs w:val="32"/>
        </w:rPr>
        <w:lastRenderedPageBreak/>
        <w:t>第三十一条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沩山风景名胜区内的交通、服务及重大旅游等项目，应当由沩山风景名胜区管理机构依照有关法律、法规和风景名胜区规划，采用公平竞争的方式确定经营者。</w:t>
      </w:r>
      <w:r w:rsidRPr="0022328F">
        <w:rPr>
          <w:rFonts w:ascii="仿宋_GB2312" w:eastAsia="仿宋_GB2312" w:hAnsi="仿宋" w:cs="Times New Roman"/>
          <w:sz w:val="32"/>
          <w:szCs w:val="32"/>
        </w:rPr>
        <w:t xml:space="preserve"> </w:t>
      </w:r>
    </w:p>
    <w:p w:rsidR="00006BBF" w:rsidRPr="0022328F" w:rsidRDefault="00006BBF" w:rsidP="008F4415">
      <w:pPr>
        <w:pStyle w:val="a5"/>
        <w:topLinePunct/>
        <w:adjustRightInd w:val="0"/>
        <w:snapToGrid w:val="0"/>
        <w:spacing w:line="574" w:lineRule="exact"/>
        <w:ind w:firstLineChars="200" w:firstLine="622"/>
        <w:rPr>
          <w:rFonts w:ascii="仿宋_GB2312" w:eastAsia="仿宋_GB2312" w:hAnsi="仿宋" w:cs="Times New Roman"/>
          <w:sz w:val="32"/>
          <w:szCs w:val="32"/>
        </w:rPr>
      </w:pPr>
      <w:r w:rsidRPr="0022328F">
        <w:rPr>
          <w:rFonts w:ascii="仿宋_GB2312" w:eastAsia="仿宋_GB2312" w:hAnsi="仿宋" w:cs="Times New Roman" w:hint="eastAsia"/>
          <w:sz w:val="32"/>
          <w:szCs w:val="32"/>
        </w:rPr>
        <w:t>沩山风景名胜区管理机构应当与经营者签订合同，依法确定各自的权利义务。</w:t>
      </w:r>
    </w:p>
    <w:p w:rsidR="00006BBF" w:rsidRPr="0022328F" w:rsidRDefault="00006BBF" w:rsidP="008F4415">
      <w:pPr>
        <w:pStyle w:val="a5"/>
        <w:topLinePunct/>
        <w:adjustRightInd w:val="0"/>
        <w:snapToGrid w:val="0"/>
        <w:spacing w:line="574" w:lineRule="exact"/>
        <w:ind w:firstLineChars="200" w:firstLine="622"/>
        <w:rPr>
          <w:rFonts w:ascii="仿宋_GB2312" w:eastAsia="仿宋_GB2312" w:hAnsi="仿宋" w:cs="Times New Roman"/>
          <w:sz w:val="32"/>
          <w:szCs w:val="32"/>
        </w:rPr>
      </w:pPr>
      <w:r w:rsidRPr="0022328F">
        <w:rPr>
          <w:rFonts w:ascii="仿宋_GB2312" w:eastAsia="仿宋_GB2312" w:hAnsi="仿宋" w:cs="Times New Roman" w:hint="eastAsia"/>
          <w:sz w:val="32"/>
          <w:szCs w:val="32"/>
        </w:rPr>
        <w:t>经营者应当缴纳风景名胜资源有偿使用费。风景名胜资源有偿使用费的收取、使用和管理依照国家和省相关规定执行。</w:t>
      </w:r>
    </w:p>
    <w:p w:rsidR="00006BBF" w:rsidRPr="0022328F" w:rsidRDefault="00006BBF" w:rsidP="008F4415">
      <w:pPr>
        <w:adjustRightInd w:val="0"/>
        <w:snapToGrid w:val="0"/>
        <w:spacing w:line="574" w:lineRule="exact"/>
        <w:ind w:firstLineChars="198" w:firstLine="616"/>
        <w:rPr>
          <w:rFonts w:ascii="仿宋_GB2312" w:eastAsia="仿宋_GB2312" w:hAnsi="仿宋"/>
          <w:kern w:val="0"/>
          <w:sz w:val="32"/>
          <w:szCs w:val="32"/>
        </w:rPr>
      </w:pPr>
      <w:r>
        <w:rPr>
          <w:rStyle w:val="apple-style-span"/>
          <w:rFonts w:ascii="黑体" w:eastAsia="黑体" w:hAnsi="黑体" w:hint="eastAsia"/>
          <w:sz w:val="32"/>
          <w:szCs w:val="32"/>
        </w:rPr>
        <w:t>第三十二条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kern w:val="0"/>
          <w:sz w:val="32"/>
          <w:szCs w:val="32"/>
        </w:rPr>
        <w:t>沩山风景名胜区景区（景点）门票价格依照有关法律、法规的规定执行，严格控制价格上涨。拟收费或者提高价格的，应当举行听证会，征求旅游者、经营者、</w:t>
      </w:r>
      <w:r w:rsidRPr="0022328F">
        <w:rPr>
          <w:rFonts w:ascii="仿宋_GB2312" w:eastAsia="仿宋_GB2312" w:hAnsi="仿宋" w:hint="eastAsia"/>
          <w:sz w:val="32"/>
          <w:szCs w:val="32"/>
        </w:rPr>
        <w:t>村（居）民委员会</w:t>
      </w:r>
      <w:r w:rsidRPr="0022328F">
        <w:rPr>
          <w:rFonts w:ascii="仿宋_GB2312" w:eastAsia="仿宋_GB2312" w:hAnsi="仿宋" w:hint="eastAsia"/>
          <w:kern w:val="0"/>
          <w:sz w:val="32"/>
          <w:szCs w:val="32"/>
        </w:rPr>
        <w:t>等有关方面的意见。</w:t>
      </w:r>
    </w:p>
    <w:p w:rsidR="00006BBF" w:rsidRPr="0022328F" w:rsidRDefault="00006BBF" w:rsidP="008F4415">
      <w:pPr>
        <w:adjustRightInd w:val="0"/>
        <w:snapToGrid w:val="0"/>
        <w:spacing w:line="574" w:lineRule="exact"/>
        <w:ind w:firstLineChars="198" w:firstLine="616"/>
        <w:rPr>
          <w:rFonts w:ascii="仿宋_GB2312" w:eastAsia="仿宋_GB2312" w:hAnsi="仿宋"/>
          <w:sz w:val="32"/>
          <w:szCs w:val="32"/>
        </w:rPr>
      </w:pPr>
      <w:r w:rsidRPr="0022328F">
        <w:rPr>
          <w:rFonts w:ascii="仿宋_GB2312" w:eastAsia="仿宋_GB2312" w:hAnsi="仿宋" w:hint="eastAsia"/>
          <w:sz w:val="32"/>
          <w:szCs w:val="32"/>
        </w:rPr>
        <w:t>沩山风景名胜区景区（景点）应当为景区内村（居）民的生产生活提供便利，并按照有关规定对老年人、现役军人、残疾人、在校学生等实行门票优惠。</w:t>
      </w:r>
    </w:p>
    <w:p w:rsidR="00006BBF" w:rsidRPr="0022328F" w:rsidRDefault="00006BBF" w:rsidP="00367643">
      <w:pPr>
        <w:adjustRightInd w:val="0"/>
        <w:snapToGrid w:val="0"/>
        <w:spacing w:line="574" w:lineRule="exact"/>
        <w:ind w:firstLine="600"/>
        <w:rPr>
          <w:rFonts w:ascii="仿宋_GB2312" w:eastAsia="仿宋_GB2312" w:hAnsi="仿宋"/>
          <w:sz w:val="32"/>
          <w:szCs w:val="32"/>
        </w:rPr>
      </w:pPr>
      <w:r>
        <w:rPr>
          <w:rStyle w:val="apple-style-span"/>
          <w:rFonts w:ascii="黑体" w:eastAsia="黑体" w:hAnsi="黑体" w:hint="eastAsia"/>
          <w:sz w:val="32"/>
          <w:szCs w:val="32"/>
        </w:rPr>
        <w:t>第三十三条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进入沩山风景名胜区经营运输的旅游车辆，应当按照规定线路和要求行驶，在规定地点停放。</w:t>
      </w:r>
    </w:p>
    <w:p w:rsidR="00006BBF" w:rsidRPr="0022328F" w:rsidRDefault="00006BBF" w:rsidP="00367643">
      <w:pPr>
        <w:adjustRightInd w:val="0"/>
        <w:snapToGrid w:val="0"/>
        <w:spacing w:line="574" w:lineRule="exact"/>
        <w:ind w:firstLine="600"/>
        <w:rPr>
          <w:rFonts w:ascii="仿宋_GB2312" w:eastAsia="仿宋_GB2312" w:hAnsi="仿宋"/>
          <w:sz w:val="32"/>
          <w:szCs w:val="32"/>
        </w:rPr>
      </w:pPr>
      <w:r w:rsidRPr="0022328F">
        <w:rPr>
          <w:rFonts w:ascii="仿宋_GB2312" w:eastAsia="仿宋_GB2312" w:hAnsi="仿宋" w:hint="eastAsia"/>
          <w:sz w:val="32"/>
          <w:szCs w:val="32"/>
        </w:rPr>
        <w:t>禁止在沩山风景名胜区内道路上学习驾驶机动车辆。</w:t>
      </w:r>
    </w:p>
    <w:p w:rsidR="00006BBF" w:rsidRPr="0022328F" w:rsidRDefault="00006BBF" w:rsidP="00367643">
      <w:pPr>
        <w:spacing w:line="574" w:lineRule="exact"/>
        <w:rPr>
          <w:rFonts w:ascii="仿宋_GB2312" w:eastAsia="仿宋_GB2312" w:hAnsi="仿宋"/>
          <w:sz w:val="32"/>
          <w:szCs w:val="32"/>
        </w:rPr>
      </w:pPr>
      <w:r>
        <w:rPr>
          <w:rFonts w:ascii="仿宋" w:eastAsia="仿宋" w:hAnsi="仿宋"/>
          <w:sz w:val="32"/>
          <w:szCs w:val="32"/>
        </w:rPr>
        <w:t xml:space="preserve">    </w:t>
      </w:r>
      <w:r>
        <w:rPr>
          <w:rFonts w:ascii="黑体" w:eastAsia="黑体" w:hAnsi="黑体" w:hint="eastAsia"/>
          <w:sz w:val="32"/>
          <w:szCs w:val="32"/>
        </w:rPr>
        <w:t>第三十四条</w:t>
      </w:r>
      <w:r w:rsidRPr="00AC3B11">
        <w:rPr>
          <w:rFonts w:ascii="仿宋_GB2312" w:eastAsia="仿宋_GB2312" w:hAnsi="黑体"/>
          <w:sz w:val="32"/>
          <w:szCs w:val="32"/>
        </w:rPr>
        <w:t xml:space="preserve"> </w:t>
      </w:r>
      <w:r w:rsidRPr="00AC3B11">
        <w:rPr>
          <w:rFonts w:ascii="仿宋_GB2312" w:eastAsia="仿宋_GB2312" w:hAnsi="仿宋"/>
          <w:sz w:val="32"/>
          <w:szCs w:val="32"/>
        </w:rPr>
        <w:t xml:space="preserve"> </w:t>
      </w:r>
      <w:r w:rsidRPr="0022328F">
        <w:rPr>
          <w:rFonts w:ascii="仿宋_GB2312" w:eastAsia="仿宋_GB2312" w:hAnsi="仿宋" w:hint="eastAsia"/>
          <w:sz w:val="32"/>
          <w:szCs w:val="32"/>
        </w:rPr>
        <w:t>沩山风景名胜区管理机构应当会同风景名胜区所涉乡（镇）人民政府和黄材水库灌区、青羊湖国有林场、炭河里遗址等管理机构以及宁乡市有关行政主管部门</w:t>
      </w:r>
      <w:r w:rsidRPr="0022328F">
        <w:rPr>
          <w:rFonts w:ascii="仿宋_GB2312" w:eastAsia="仿宋_GB2312" w:hAnsi="仿宋"/>
          <w:sz w:val="32"/>
          <w:szCs w:val="32"/>
        </w:rPr>
        <w:t>,</w:t>
      </w:r>
      <w:r w:rsidRPr="0022328F">
        <w:rPr>
          <w:rFonts w:ascii="仿宋_GB2312" w:eastAsia="仿宋_GB2312" w:hAnsi="仿宋" w:hint="eastAsia"/>
          <w:sz w:val="32"/>
          <w:szCs w:val="32"/>
        </w:rPr>
        <w:t>建立健全风景名胜区相关规划编制、建设活动</w:t>
      </w:r>
      <w:r w:rsidRPr="0022328F">
        <w:rPr>
          <w:rFonts w:ascii="仿宋_GB2312" w:eastAsia="仿宋_GB2312" w:hAnsi="仿宋"/>
          <w:sz w:val="32"/>
          <w:szCs w:val="32"/>
        </w:rPr>
        <w:t>(</w:t>
      </w:r>
      <w:r w:rsidRPr="0022328F">
        <w:rPr>
          <w:rFonts w:ascii="仿宋_GB2312" w:eastAsia="仿宋_GB2312" w:hAnsi="仿宋" w:hint="eastAsia"/>
          <w:sz w:val="32"/>
          <w:szCs w:val="32"/>
        </w:rPr>
        <w:t>建设项目和村民建房</w:t>
      </w:r>
      <w:r w:rsidRPr="0022328F">
        <w:rPr>
          <w:rFonts w:ascii="仿宋_GB2312" w:eastAsia="仿宋_GB2312" w:hAnsi="仿宋"/>
          <w:sz w:val="32"/>
          <w:szCs w:val="32"/>
        </w:rPr>
        <w:t>)</w:t>
      </w:r>
      <w:r w:rsidRPr="0022328F">
        <w:rPr>
          <w:rFonts w:ascii="仿宋_GB2312" w:eastAsia="仿宋_GB2312" w:hAnsi="仿宋" w:hint="eastAsia"/>
          <w:sz w:val="32"/>
          <w:szCs w:val="32"/>
        </w:rPr>
        <w:t>审核、违法建筑处置和旅游安全管理等工作信息共享平台。</w:t>
      </w:r>
    </w:p>
    <w:p w:rsidR="00006BBF" w:rsidRPr="0022328F" w:rsidRDefault="00006BBF" w:rsidP="008F4415">
      <w:pPr>
        <w:pStyle w:val="a5"/>
        <w:topLinePunct/>
        <w:adjustRightInd w:val="0"/>
        <w:snapToGrid w:val="0"/>
        <w:spacing w:line="574" w:lineRule="exact"/>
        <w:ind w:firstLineChars="200" w:firstLine="622"/>
        <w:rPr>
          <w:rFonts w:ascii="仿宋_GB2312" w:eastAsia="仿宋_GB2312" w:hAnsi="仿宋" w:cs="Times New Roman"/>
          <w:sz w:val="32"/>
          <w:szCs w:val="32"/>
        </w:rPr>
      </w:pPr>
      <w:r w:rsidRPr="0022328F">
        <w:rPr>
          <w:rFonts w:ascii="仿宋_GB2312" w:eastAsia="仿宋_GB2312" w:hAnsi="仿宋" w:cs="Times New Roman" w:hint="eastAsia"/>
          <w:sz w:val="32"/>
          <w:szCs w:val="32"/>
        </w:rPr>
        <w:lastRenderedPageBreak/>
        <w:t>有关部门和单位应当查阅共享平台信息，及时掌握相关情况。</w:t>
      </w:r>
    </w:p>
    <w:p w:rsidR="00006BBF" w:rsidRPr="0022328F" w:rsidRDefault="00006BBF" w:rsidP="00367643">
      <w:pPr>
        <w:adjustRightInd w:val="0"/>
        <w:snapToGrid w:val="0"/>
        <w:spacing w:line="574" w:lineRule="exact"/>
        <w:ind w:firstLine="600"/>
        <w:rPr>
          <w:rFonts w:ascii="仿宋_GB2312" w:eastAsia="仿宋_GB2312" w:hAnsi="仿宋"/>
          <w:sz w:val="32"/>
          <w:szCs w:val="32"/>
        </w:rPr>
      </w:pPr>
      <w:r>
        <w:rPr>
          <w:rStyle w:val="apple-style-span"/>
          <w:rFonts w:ascii="黑体" w:eastAsia="黑体" w:hAnsi="黑体" w:hint="eastAsia"/>
          <w:sz w:val="32"/>
          <w:szCs w:val="32"/>
        </w:rPr>
        <w:t>第三十五条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沩山风景名胜区管理机构应当会同风景名胜区</w:t>
      </w:r>
      <w:r w:rsidRPr="0022328F">
        <w:rPr>
          <w:rStyle w:val="apple-style-span"/>
          <w:rFonts w:ascii="仿宋_GB2312" w:eastAsia="仿宋_GB2312" w:hAnsi="仿宋" w:hint="eastAsia"/>
          <w:sz w:val="32"/>
          <w:szCs w:val="32"/>
        </w:rPr>
        <w:t>所涉乡（镇）人民政府和黄材水库灌区、青羊湖国有林场、炭河里遗址等管理机构以及宁乡市有关行政主管部门</w:t>
      </w:r>
      <w:r w:rsidRPr="0022328F">
        <w:rPr>
          <w:rStyle w:val="apple-style-span"/>
          <w:rFonts w:ascii="仿宋_GB2312" w:eastAsia="仿宋_GB2312" w:hAnsi="仿宋"/>
          <w:sz w:val="32"/>
          <w:szCs w:val="32"/>
        </w:rPr>
        <w:t>,</w:t>
      </w:r>
      <w:r w:rsidRPr="0022328F">
        <w:rPr>
          <w:rFonts w:ascii="仿宋_GB2312" w:eastAsia="仿宋_GB2312" w:hAnsi="仿宋" w:hint="eastAsia"/>
          <w:sz w:val="32"/>
          <w:szCs w:val="32"/>
        </w:rPr>
        <w:t>建立违法建筑处置联动机制，查处违法建设行为。</w:t>
      </w:r>
    </w:p>
    <w:p w:rsidR="00006BBF" w:rsidRDefault="00006BBF" w:rsidP="007713C1">
      <w:pPr>
        <w:adjustRightInd w:val="0"/>
        <w:snapToGrid w:val="0"/>
        <w:spacing w:line="574" w:lineRule="exact"/>
        <w:ind w:firstLine="600"/>
        <w:rPr>
          <w:rFonts w:ascii="仿宋_GB2312" w:eastAsia="仿宋_GB2312" w:hAnsi="仿宋"/>
          <w:sz w:val="32"/>
          <w:szCs w:val="32"/>
        </w:rPr>
      </w:pPr>
      <w:bookmarkStart w:id="1" w:name="31"/>
      <w:bookmarkEnd w:id="1"/>
      <w:r w:rsidRPr="0022328F">
        <w:rPr>
          <w:rFonts w:ascii="仿宋_GB2312" w:eastAsia="仿宋_GB2312" w:hAnsi="仿宋" w:hint="eastAsia"/>
          <w:sz w:val="32"/>
          <w:szCs w:val="32"/>
        </w:rPr>
        <w:t>不动产登记部门应当与沩山风景名胜区管理机构建立健全沟通协调机制，依法做好风景名胜区内的不动产登记工作。</w:t>
      </w:r>
    </w:p>
    <w:p w:rsidR="00006BBF" w:rsidRDefault="00006BBF" w:rsidP="007713C1">
      <w:pPr>
        <w:adjustRightInd w:val="0"/>
        <w:snapToGrid w:val="0"/>
        <w:spacing w:line="574" w:lineRule="exact"/>
        <w:rPr>
          <w:rFonts w:ascii="仿宋_GB2312" w:eastAsia="仿宋_GB2312" w:hAnsi="仿宋"/>
          <w:sz w:val="32"/>
          <w:szCs w:val="32"/>
        </w:rPr>
      </w:pPr>
    </w:p>
    <w:p w:rsidR="00006BBF" w:rsidRDefault="00006BBF" w:rsidP="007713C1">
      <w:pPr>
        <w:adjustRightInd w:val="0"/>
        <w:snapToGrid w:val="0"/>
        <w:spacing w:line="574" w:lineRule="exact"/>
        <w:jc w:val="center"/>
        <w:rPr>
          <w:rStyle w:val="apple-style-span"/>
          <w:rFonts w:ascii="黑体" w:eastAsia="黑体" w:hAnsi="黑体"/>
          <w:sz w:val="32"/>
          <w:szCs w:val="32"/>
        </w:rPr>
      </w:pPr>
      <w:r>
        <w:rPr>
          <w:rStyle w:val="apple-style-span"/>
          <w:rFonts w:ascii="黑体" w:eastAsia="黑体" w:hAnsi="黑体" w:hint="eastAsia"/>
          <w:sz w:val="32"/>
          <w:szCs w:val="32"/>
        </w:rPr>
        <w:t>第五章</w:t>
      </w:r>
      <w:r>
        <w:rPr>
          <w:rStyle w:val="apple-style-span"/>
          <w:rFonts w:ascii="黑体" w:eastAsia="黑体" w:hAnsi="黑体"/>
          <w:sz w:val="32"/>
          <w:szCs w:val="32"/>
        </w:rPr>
        <w:t xml:space="preserve">  </w:t>
      </w:r>
      <w:r>
        <w:rPr>
          <w:rStyle w:val="apple-style-span"/>
          <w:rFonts w:ascii="黑体" w:eastAsia="黑体" w:hAnsi="黑体" w:hint="eastAsia"/>
          <w:sz w:val="32"/>
          <w:szCs w:val="32"/>
        </w:rPr>
        <w:t>法律责任</w:t>
      </w:r>
    </w:p>
    <w:p w:rsidR="00006BBF" w:rsidRPr="007713C1" w:rsidRDefault="00006BBF" w:rsidP="007713C1">
      <w:pPr>
        <w:adjustRightInd w:val="0"/>
        <w:snapToGrid w:val="0"/>
        <w:spacing w:line="574" w:lineRule="exact"/>
        <w:rPr>
          <w:rStyle w:val="apple-style-span"/>
          <w:rFonts w:ascii="仿宋_GB2312" w:eastAsia="仿宋_GB2312" w:hAnsi="仿宋"/>
          <w:sz w:val="32"/>
          <w:szCs w:val="32"/>
        </w:rPr>
      </w:pPr>
    </w:p>
    <w:p w:rsidR="00006BBF" w:rsidRPr="0022328F" w:rsidRDefault="00006BBF" w:rsidP="008F4415">
      <w:pPr>
        <w:pStyle w:val="a5"/>
        <w:widowControl w:val="0"/>
        <w:adjustRightInd w:val="0"/>
        <w:snapToGrid w:val="0"/>
        <w:spacing w:line="574" w:lineRule="exact"/>
        <w:ind w:firstLineChars="196" w:firstLine="610"/>
        <w:jc w:val="both"/>
        <w:rPr>
          <w:rFonts w:ascii="仿宋_GB2312" w:eastAsia="仿宋_GB2312" w:hAnsi="仿宋" w:cs="Times New Roman"/>
        </w:rPr>
      </w:pPr>
      <w:r>
        <w:rPr>
          <w:rStyle w:val="apple-style-span"/>
          <w:rFonts w:ascii="黑体" w:eastAsia="黑体" w:hAnsi="黑体" w:hint="eastAsia"/>
          <w:sz w:val="32"/>
          <w:szCs w:val="32"/>
        </w:rPr>
        <w:t>第三十六条</w:t>
      </w:r>
      <w:r w:rsidRPr="00AC3B11">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违反本条例第二十三条的规定，有下列行为之一的，由沩山风景名胜区管理机构责令停止违法行为、恢复原状或者采取其他补救措施，并处罚款：</w:t>
      </w:r>
    </w:p>
    <w:p w:rsidR="00006BBF" w:rsidRPr="0022328F" w:rsidRDefault="00006BBF" w:rsidP="008F4415">
      <w:pPr>
        <w:pStyle w:val="a5"/>
        <w:widowControl w:val="0"/>
        <w:adjustRightInd w:val="0"/>
        <w:snapToGrid w:val="0"/>
        <w:spacing w:line="574" w:lineRule="exact"/>
        <w:ind w:firstLineChars="147" w:firstLine="457"/>
        <w:jc w:val="both"/>
        <w:rPr>
          <w:rFonts w:ascii="仿宋_GB2312" w:eastAsia="仿宋_GB2312" w:hAnsi="仿宋" w:cs="Times New Roman"/>
          <w:sz w:val="32"/>
          <w:szCs w:val="32"/>
        </w:rPr>
      </w:pP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一</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开山、采石、开矿、掘坑、填塘、开窑等破坏景观、植被和地形地貌的活动；</w:t>
      </w:r>
    </w:p>
    <w:p w:rsidR="00006BBF" w:rsidRDefault="00006BBF" w:rsidP="00367643">
      <w:pPr>
        <w:pStyle w:val="a5"/>
        <w:widowControl w:val="0"/>
        <w:adjustRightInd w:val="0"/>
        <w:snapToGrid w:val="0"/>
        <w:spacing w:line="574" w:lineRule="exact"/>
        <w:jc w:val="both"/>
        <w:rPr>
          <w:rFonts w:ascii="仿宋" w:eastAsia="仿宋" w:hAnsi="仿宋" w:cs="Times New Roman"/>
          <w:sz w:val="32"/>
          <w:szCs w:val="32"/>
        </w:rPr>
      </w:pP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二</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向水体倾倒垃圾、土石及抛弃其他废</w:t>
      </w:r>
      <w:r>
        <w:rPr>
          <w:rFonts w:ascii="仿宋" w:eastAsia="仿宋" w:hAnsi="仿宋" w:cs="Times New Roman" w:hint="eastAsia"/>
          <w:sz w:val="32"/>
          <w:szCs w:val="32"/>
        </w:rPr>
        <w:t>弃物；</w:t>
      </w:r>
      <w:r>
        <w:rPr>
          <w:rFonts w:ascii="仿宋" w:eastAsia="仿宋" w:hAnsi="仿宋" w:cs="Times New Roman"/>
          <w:sz w:val="32"/>
          <w:szCs w:val="32"/>
        </w:rPr>
        <w:t xml:space="preserve"> </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三</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在水体炸鱼、毒鱼、电鱼；</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四</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燃放孔明灯等带有明火的空中飘移物，焚烧垃圾、秸秆，在禁火区户外吸烟、生火、烧炭、烧香点烛等其他野外用火行为破坏景观、植被；</w:t>
      </w:r>
    </w:p>
    <w:p w:rsidR="00006BBF" w:rsidRPr="0022328F" w:rsidRDefault="00006BBF" w:rsidP="008F4415">
      <w:pPr>
        <w:pStyle w:val="a5"/>
        <w:widowControl w:val="0"/>
        <w:adjustRightInd w:val="0"/>
        <w:snapToGrid w:val="0"/>
        <w:spacing w:line="580"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五</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毁损风景名胜区界碑、界桩、路标、导览图、安全警示牌等标志；</w:t>
      </w:r>
    </w:p>
    <w:p w:rsidR="00006BBF" w:rsidRPr="0022328F" w:rsidRDefault="00006BBF" w:rsidP="008F4415">
      <w:pPr>
        <w:pStyle w:val="a5"/>
        <w:widowControl w:val="0"/>
        <w:adjustRightInd w:val="0"/>
        <w:snapToGrid w:val="0"/>
        <w:spacing w:line="580" w:lineRule="exact"/>
        <w:ind w:firstLineChars="200" w:firstLine="622"/>
        <w:jc w:val="both"/>
        <w:rPr>
          <w:rFonts w:ascii="仿宋_GB2312" w:eastAsia="仿宋_GB2312" w:hAnsi="仿宋" w:cs="Times New Roman"/>
          <w:sz w:val="32"/>
          <w:szCs w:val="32"/>
        </w:rPr>
      </w:pPr>
      <w:r w:rsidRPr="0022328F">
        <w:rPr>
          <w:rFonts w:ascii="仿宋_GB2312" w:eastAsia="仿宋_GB2312" w:hAnsi="仿宋" w:cs="Times New Roman"/>
          <w:sz w:val="32"/>
          <w:szCs w:val="32"/>
        </w:rPr>
        <w:lastRenderedPageBreak/>
        <w:t>(</w:t>
      </w:r>
      <w:r w:rsidRPr="0022328F">
        <w:rPr>
          <w:rFonts w:ascii="仿宋_GB2312" w:eastAsia="仿宋_GB2312" w:hAnsi="仿宋" w:cs="Times New Roman" w:hint="eastAsia"/>
          <w:sz w:val="32"/>
          <w:szCs w:val="32"/>
        </w:rPr>
        <w:t>六</w:t>
      </w:r>
      <w:r w:rsidRPr="0022328F">
        <w:rPr>
          <w:rFonts w:ascii="仿宋_GB2312" w:eastAsia="仿宋_GB2312" w:hAnsi="仿宋" w:cs="Times New Roman"/>
          <w:sz w:val="32"/>
          <w:szCs w:val="32"/>
        </w:rPr>
        <w:t xml:space="preserve">) </w:t>
      </w:r>
      <w:r w:rsidRPr="0022328F">
        <w:rPr>
          <w:rFonts w:ascii="仿宋_GB2312" w:eastAsia="仿宋_GB2312" w:hAnsi="仿宋" w:cs="Times New Roman" w:hint="eastAsia"/>
          <w:sz w:val="32"/>
          <w:szCs w:val="32"/>
        </w:rPr>
        <w:t>在</w:t>
      </w:r>
      <w:r w:rsidRPr="0022328F">
        <w:rPr>
          <w:rFonts w:ascii="仿宋_GB2312" w:eastAsia="仿宋_GB2312" w:hAnsi="仿宋" w:hint="eastAsia"/>
          <w:sz w:val="32"/>
          <w:szCs w:val="32"/>
        </w:rPr>
        <w:t>公墓等</w:t>
      </w:r>
      <w:r w:rsidRPr="0022328F">
        <w:rPr>
          <w:rFonts w:ascii="仿宋_GB2312" w:eastAsia="仿宋_GB2312" w:hAnsi="仿宋" w:cs="Times New Roman" w:hint="eastAsia"/>
          <w:sz w:val="32"/>
          <w:szCs w:val="32"/>
        </w:rPr>
        <w:t>规定区域外墓葬。</w:t>
      </w:r>
    </w:p>
    <w:p w:rsidR="00006BBF" w:rsidRDefault="00006BBF" w:rsidP="008F4415">
      <w:pPr>
        <w:pStyle w:val="a5"/>
        <w:widowControl w:val="0"/>
        <w:adjustRightInd w:val="0"/>
        <w:snapToGrid w:val="0"/>
        <w:spacing w:line="580" w:lineRule="exact"/>
        <w:ind w:firstLineChars="196" w:firstLine="453"/>
        <w:jc w:val="both"/>
        <w:rPr>
          <w:rFonts w:ascii="仿宋" w:eastAsia="仿宋" w:hAnsi="仿宋" w:cs="Times New Roman"/>
          <w:sz w:val="32"/>
          <w:szCs w:val="32"/>
        </w:rPr>
      </w:pPr>
      <w:r>
        <w:rPr>
          <w:rFonts w:ascii="仿宋" w:eastAsia="仿宋" w:hAnsi="仿宋" w:cs="Times New Roman"/>
        </w:rPr>
        <w:t xml:space="preserve"> </w:t>
      </w:r>
      <w:r w:rsidRPr="0022328F">
        <w:rPr>
          <w:rFonts w:ascii="仿宋_GB2312" w:eastAsia="仿宋_GB2312" w:hAnsi="仿宋" w:cs="Times New Roman" w:hint="eastAsia"/>
          <w:sz w:val="32"/>
          <w:szCs w:val="32"/>
        </w:rPr>
        <w:t>有前款第一项行为的，依法没收违法所得，并处五十万元以上一百万元以下的罚款；有前款第二项行为的，并处二万元以上二十万元以下的罚款；有前款第三项至六项行为之一的，并处一千元以上一万元以下的罚款。</w:t>
      </w:r>
      <w:r>
        <w:rPr>
          <w:rFonts w:ascii="仿宋" w:eastAsia="仿宋" w:hAnsi="仿宋" w:cs="Times New Roman"/>
          <w:sz w:val="32"/>
          <w:szCs w:val="32"/>
        </w:rPr>
        <w:t xml:space="preserve"> </w:t>
      </w:r>
    </w:p>
    <w:p w:rsidR="00006BBF" w:rsidRPr="0022328F" w:rsidRDefault="00006BBF" w:rsidP="008F4415">
      <w:pPr>
        <w:pStyle w:val="a5"/>
        <w:widowControl w:val="0"/>
        <w:adjustRightInd w:val="0"/>
        <w:snapToGrid w:val="0"/>
        <w:spacing w:line="580" w:lineRule="exact"/>
        <w:ind w:firstLineChars="196" w:firstLine="610"/>
        <w:jc w:val="both"/>
        <w:rPr>
          <w:rFonts w:ascii="仿宋_GB2312" w:eastAsia="仿宋_GB2312" w:hAnsi="仿宋" w:cs="Times New Roman"/>
          <w:sz w:val="32"/>
          <w:szCs w:val="32"/>
        </w:rPr>
      </w:pPr>
      <w:r>
        <w:rPr>
          <w:rStyle w:val="apple-style-span"/>
          <w:rFonts w:ascii="黑体" w:eastAsia="黑体" w:hAnsi="黑体" w:hint="eastAsia"/>
          <w:sz w:val="32"/>
          <w:szCs w:val="32"/>
        </w:rPr>
        <w:t>第三十七条</w:t>
      </w:r>
      <w:r w:rsidRPr="00AC3B11">
        <w:rPr>
          <w:rStyle w:val="apple-style-span"/>
          <w:rFonts w:ascii="仿宋_GB2312" w:eastAsia="仿宋_GB2312" w:hAnsi="黑体"/>
          <w:sz w:val="32"/>
          <w:szCs w:val="32"/>
        </w:rPr>
        <w:t xml:space="preserve"> </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违反本条例第二十五条的规定，在沩山风景名胜区内从事本条例禁止范围以外的建设活动，未经沩山风景名胜区管理机构审核的，或者虽经审核但未按照审核意见进行建设的，由沩山风景名胜区管理机构责令停止建设、限期拆除，对个人处二万元以上五万元以下的罚款，对单位处二十万元以上五十万元以下的罚款。</w:t>
      </w:r>
    </w:p>
    <w:p w:rsidR="00006BBF" w:rsidRPr="0022328F" w:rsidRDefault="00006BBF" w:rsidP="008F4415">
      <w:pPr>
        <w:pStyle w:val="a5"/>
        <w:widowControl w:val="0"/>
        <w:adjustRightInd w:val="0"/>
        <w:snapToGrid w:val="0"/>
        <w:spacing w:line="580" w:lineRule="exact"/>
        <w:ind w:firstLineChars="200" w:firstLine="622"/>
        <w:jc w:val="both"/>
        <w:rPr>
          <w:rFonts w:ascii="仿宋_GB2312" w:eastAsia="仿宋_GB2312" w:hAnsi="仿宋" w:cs="Times New Roman"/>
          <w:sz w:val="32"/>
          <w:szCs w:val="32"/>
        </w:rPr>
      </w:pPr>
      <w:r>
        <w:rPr>
          <w:rStyle w:val="apple-style-span"/>
          <w:rFonts w:ascii="黑体" w:eastAsia="黑体" w:hAnsi="黑体" w:hint="eastAsia"/>
          <w:sz w:val="32"/>
          <w:szCs w:val="32"/>
        </w:rPr>
        <w:t>第三十八条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违反本条例第二十七条的规定，未经沩山风景名胜区管理机构审核进行下列相关活动的，由沩山风景名胜区管理机构责令停止违法行为、限期恢复原状或者采取其他补救措施，没收违法所得，并处罚款：</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rPr>
      </w:pPr>
      <w:r w:rsidRPr="0022328F">
        <w:rPr>
          <w:rStyle w:val="apple-style-span"/>
          <w:rFonts w:ascii="仿宋_GB2312" w:eastAsia="仿宋_GB2312" w:hAnsi="仿宋" w:hint="eastAsia"/>
          <w:sz w:val="32"/>
          <w:szCs w:val="32"/>
        </w:rPr>
        <w:t>（一）设置、张贴商业广告；</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22328F">
        <w:rPr>
          <w:rStyle w:val="apple-style-span"/>
          <w:rFonts w:ascii="仿宋_GB2312" w:eastAsia="仿宋_GB2312" w:hAnsi="仿宋" w:hint="eastAsia"/>
          <w:sz w:val="32"/>
          <w:szCs w:val="32"/>
        </w:rPr>
        <w:t>（二）举办大型游乐、演艺、</w:t>
      </w:r>
      <w:r w:rsidRPr="0022328F">
        <w:rPr>
          <w:rFonts w:ascii="仿宋_GB2312" w:eastAsia="仿宋_GB2312" w:hAnsi="仿宋" w:hint="eastAsia"/>
          <w:sz w:val="32"/>
          <w:szCs w:val="32"/>
        </w:rPr>
        <w:t>拍摄电影电视</w:t>
      </w:r>
      <w:r w:rsidRPr="0022328F">
        <w:rPr>
          <w:rStyle w:val="apple-style-span"/>
          <w:rFonts w:ascii="仿宋_GB2312" w:eastAsia="仿宋_GB2312" w:hAnsi="仿宋" w:hint="eastAsia"/>
          <w:sz w:val="32"/>
          <w:szCs w:val="32"/>
        </w:rPr>
        <w:t>等活动；</w:t>
      </w:r>
    </w:p>
    <w:p w:rsidR="00006BBF" w:rsidRPr="0022328F" w:rsidRDefault="00006BBF" w:rsidP="008F4415">
      <w:pPr>
        <w:adjustRightInd w:val="0"/>
        <w:snapToGrid w:val="0"/>
        <w:spacing w:line="580" w:lineRule="exact"/>
        <w:ind w:firstLineChars="200" w:firstLine="622"/>
        <w:rPr>
          <w:rStyle w:val="apple-style-span"/>
          <w:rFonts w:ascii="仿宋_GB2312" w:eastAsia="仿宋_GB2312" w:hAnsi="仿宋"/>
          <w:sz w:val="32"/>
          <w:szCs w:val="32"/>
        </w:rPr>
      </w:pPr>
      <w:r w:rsidRPr="0022328F">
        <w:rPr>
          <w:rStyle w:val="apple-style-span"/>
          <w:rFonts w:ascii="仿宋_GB2312" w:eastAsia="仿宋_GB2312" w:hAnsi="仿宋" w:hint="eastAsia"/>
          <w:sz w:val="32"/>
          <w:szCs w:val="32"/>
        </w:rPr>
        <w:t>（三）改变水资源、水环境自然状态的活动；</w:t>
      </w:r>
    </w:p>
    <w:p w:rsidR="00006BBF" w:rsidRPr="0022328F" w:rsidRDefault="00006BBF" w:rsidP="008F4415">
      <w:pPr>
        <w:adjustRightInd w:val="0"/>
        <w:snapToGrid w:val="0"/>
        <w:spacing w:line="580" w:lineRule="exact"/>
        <w:ind w:firstLineChars="200" w:firstLine="622"/>
        <w:rPr>
          <w:rFonts w:ascii="仿宋_GB2312" w:eastAsia="仿宋_GB2312"/>
        </w:rPr>
      </w:pPr>
      <w:r w:rsidRPr="0022328F">
        <w:rPr>
          <w:rFonts w:ascii="仿宋_GB2312" w:eastAsia="仿宋_GB2312" w:hAnsi="仿宋" w:hint="eastAsia"/>
          <w:sz w:val="32"/>
          <w:szCs w:val="32"/>
        </w:rPr>
        <w:t>（四）设立露天雕塑</w:t>
      </w:r>
      <w:r w:rsidRPr="0022328F">
        <w:rPr>
          <w:rFonts w:ascii="仿宋_GB2312" w:eastAsia="仿宋_GB2312" w:hAnsi="仿宋"/>
          <w:sz w:val="32"/>
          <w:szCs w:val="32"/>
        </w:rPr>
        <w:t>;</w:t>
      </w:r>
    </w:p>
    <w:p w:rsidR="00006BBF" w:rsidRPr="0022328F" w:rsidRDefault="00006BBF" w:rsidP="008F4415">
      <w:pPr>
        <w:adjustRightInd w:val="0"/>
        <w:snapToGrid w:val="0"/>
        <w:spacing w:line="574" w:lineRule="exact"/>
        <w:ind w:firstLineChars="200" w:firstLine="622"/>
        <w:rPr>
          <w:rFonts w:ascii="仿宋_GB2312" w:eastAsia="仿宋_GB2312" w:hAnsi="仿宋"/>
          <w:sz w:val="32"/>
          <w:szCs w:val="32"/>
        </w:rPr>
      </w:pPr>
      <w:r w:rsidRPr="0022328F">
        <w:rPr>
          <w:rFonts w:ascii="仿宋_GB2312" w:eastAsia="仿宋_GB2312" w:hAnsi="仿宋" w:hint="eastAsia"/>
          <w:sz w:val="32"/>
          <w:szCs w:val="32"/>
        </w:rPr>
        <w:t>（五）拓碑、石刻</w:t>
      </w:r>
      <w:r w:rsidRPr="0022328F">
        <w:rPr>
          <w:rFonts w:ascii="仿宋_GB2312" w:eastAsia="仿宋_GB2312" w:hAnsi="仿宋"/>
          <w:sz w:val="32"/>
          <w:szCs w:val="32"/>
        </w:rPr>
        <w:t>;</w:t>
      </w:r>
    </w:p>
    <w:p w:rsidR="00006BBF" w:rsidRPr="0022328F" w:rsidRDefault="00006BBF" w:rsidP="008F4415">
      <w:pPr>
        <w:adjustRightInd w:val="0"/>
        <w:snapToGrid w:val="0"/>
        <w:spacing w:line="574" w:lineRule="exact"/>
        <w:ind w:firstLineChars="200" w:firstLine="622"/>
        <w:rPr>
          <w:rFonts w:ascii="仿宋_GB2312" w:eastAsia="仿宋_GB2312" w:hAnsi="仿宋"/>
          <w:sz w:val="32"/>
          <w:szCs w:val="32"/>
        </w:rPr>
      </w:pPr>
      <w:r w:rsidRPr="0022328F">
        <w:rPr>
          <w:rFonts w:ascii="仿宋_GB2312" w:eastAsia="仿宋_GB2312" w:hAnsi="仿宋" w:hint="eastAsia"/>
          <w:sz w:val="32"/>
          <w:szCs w:val="32"/>
        </w:rPr>
        <w:t>（六）采砂、取土；</w:t>
      </w:r>
    </w:p>
    <w:p w:rsidR="00006BBF" w:rsidRPr="0022328F" w:rsidRDefault="00006BBF" w:rsidP="008F4415">
      <w:pPr>
        <w:adjustRightInd w:val="0"/>
        <w:snapToGrid w:val="0"/>
        <w:spacing w:line="574" w:lineRule="exact"/>
        <w:ind w:firstLineChars="200" w:firstLine="622"/>
        <w:rPr>
          <w:rFonts w:ascii="仿宋_GB2312" w:eastAsia="仿宋_GB2312" w:hAnsi="仿宋"/>
          <w:kern w:val="0"/>
          <w:sz w:val="32"/>
          <w:szCs w:val="32"/>
        </w:rPr>
      </w:pPr>
      <w:r w:rsidRPr="0022328F">
        <w:rPr>
          <w:rFonts w:ascii="仿宋_GB2312" w:eastAsia="仿宋_GB2312" w:hAnsi="仿宋" w:hint="eastAsia"/>
          <w:sz w:val="32"/>
          <w:szCs w:val="32"/>
        </w:rPr>
        <w:t>（七）商业性采集物种标本和野生药材；</w:t>
      </w:r>
    </w:p>
    <w:p w:rsidR="00006BBF" w:rsidRPr="0022328F" w:rsidRDefault="00006BBF" w:rsidP="008F4415">
      <w:pPr>
        <w:snapToGrid w:val="0"/>
        <w:spacing w:line="574" w:lineRule="exact"/>
        <w:ind w:firstLineChars="200" w:firstLine="622"/>
        <w:rPr>
          <w:rFonts w:ascii="仿宋_GB2312" w:eastAsia="仿宋_GB2312" w:hAnsi="仿宋"/>
          <w:kern w:val="0"/>
          <w:sz w:val="32"/>
          <w:szCs w:val="32"/>
        </w:rPr>
      </w:pPr>
      <w:r w:rsidRPr="0022328F">
        <w:rPr>
          <w:rFonts w:ascii="仿宋_GB2312" w:eastAsia="仿宋_GB2312" w:hAnsi="仿宋" w:hint="eastAsia"/>
          <w:kern w:val="0"/>
          <w:sz w:val="32"/>
          <w:szCs w:val="32"/>
        </w:rPr>
        <w:lastRenderedPageBreak/>
        <w:t>（八）其他影响生态和景观的活动。</w:t>
      </w:r>
    </w:p>
    <w:p w:rsidR="00006BBF" w:rsidRPr="0022328F" w:rsidRDefault="00006BBF" w:rsidP="008F4415">
      <w:pPr>
        <w:pStyle w:val="a5"/>
        <w:widowControl w:val="0"/>
        <w:adjustRightInd w:val="0"/>
        <w:snapToGrid w:val="0"/>
        <w:spacing w:line="574" w:lineRule="exact"/>
        <w:ind w:firstLineChars="200" w:firstLine="622"/>
        <w:jc w:val="both"/>
        <w:rPr>
          <w:rFonts w:ascii="仿宋_GB2312" w:eastAsia="仿宋_GB2312" w:hAnsi="仿宋" w:cs="Times New Roman"/>
          <w:kern w:val="0"/>
          <w:sz w:val="32"/>
          <w:szCs w:val="32"/>
        </w:rPr>
      </w:pPr>
      <w:r w:rsidRPr="0022328F">
        <w:rPr>
          <w:rFonts w:ascii="仿宋_GB2312" w:eastAsia="仿宋_GB2312" w:hAnsi="仿宋" w:cs="Times New Roman" w:hint="eastAsia"/>
          <w:sz w:val="32"/>
          <w:szCs w:val="32"/>
        </w:rPr>
        <w:t>有前款第一项至四项行为之一的，并处五万元以上十万元以下的罚款；情节严重的，并处十万元以上二十万元以下的罚款。有前款第五项至七项行为之一的，并处一千元以上一万元以下的罚款</w:t>
      </w:r>
      <w:r w:rsidRPr="0022328F">
        <w:rPr>
          <w:rFonts w:ascii="仿宋_GB2312" w:eastAsia="仿宋_GB2312" w:hAnsi="仿宋" w:cs="Times New Roman"/>
          <w:sz w:val="32"/>
          <w:szCs w:val="32"/>
        </w:rPr>
        <w:t>;</w:t>
      </w:r>
      <w:r w:rsidRPr="0022328F">
        <w:rPr>
          <w:rFonts w:ascii="仿宋_GB2312" w:eastAsia="仿宋_GB2312" w:hAnsi="仿宋" w:cs="Times New Roman" w:hint="eastAsia"/>
          <w:sz w:val="32"/>
          <w:szCs w:val="32"/>
        </w:rPr>
        <w:t>情节严重的，并处一万元以上五万元以下的罚款。</w:t>
      </w:r>
    </w:p>
    <w:p w:rsidR="00006BBF" w:rsidRPr="0022328F" w:rsidRDefault="00006BBF" w:rsidP="00367643">
      <w:pPr>
        <w:pStyle w:val="a5"/>
        <w:widowControl w:val="0"/>
        <w:adjustRightInd w:val="0"/>
        <w:snapToGrid w:val="0"/>
        <w:spacing w:line="574" w:lineRule="exact"/>
        <w:ind w:firstLine="600"/>
        <w:jc w:val="both"/>
        <w:rPr>
          <w:rFonts w:ascii="仿宋_GB2312" w:eastAsia="仿宋_GB2312" w:hAnsi="仿宋" w:cs="Times New Roman"/>
          <w:sz w:val="32"/>
          <w:szCs w:val="32"/>
        </w:rPr>
      </w:pPr>
      <w:r>
        <w:rPr>
          <w:rStyle w:val="apple-style-span"/>
          <w:rFonts w:ascii="黑体" w:eastAsia="黑体" w:hAnsi="黑体" w:hint="eastAsia"/>
          <w:sz w:val="32"/>
          <w:szCs w:val="32"/>
        </w:rPr>
        <w:t>第三十九条</w:t>
      </w:r>
      <w:r w:rsidRPr="00AC3B11">
        <w:rPr>
          <w:rStyle w:val="apple-style-span"/>
          <w:rFonts w:ascii="仿宋_GB2312" w:eastAsia="仿宋_GB2312" w:hAnsi="仿宋"/>
          <w:sz w:val="32"/>
          <w:szCs w:val="32"/>
        </w:rPr>
        <w:t xml:space="preserve">  </w:t>
      </w:r>
      <w:r w:rsidRPr="0022328F">
        <w:rPr>
          <w:rFonts w:ascii="仿宋_GB2312" w:eastAsia="仿宋_GB2312" w:hAnsi="仿宋" w:cs="Times New Roman" w:hint="eastAsia"/>
          <w:sz w:val="32"/>
          <w:szCs w:val="32"/>
        </w:rPr>
        <w:t>违反本条例第二十八条的规定，施工单位或者个人在施工过程中，对周围景物、水体、林草植被、野生动物资源和地形地貌造成破坏的，由沩山风景名胜区管理机构责令停止违法行为、限期恢复原状或者采取其他补救措施，并处二万元以上十万元以下的罚款；逾期未恢复原状或者采取有效措施的，由沩山风景名胜区管理机构责令停止施工。</w:t>
      </w:r>
    </w:p>
    <w:p w:rsidR="00006BBF" w:rsidRPr="0022328F" w:rsidRDefault="00006BBF" w:rsidP="008F4415">
      <w:pPr>
        <w:adjustRightInd w:val="0"/>
        <w:snapToGrid w:val="0"/>
        <w:spacing w:line="574" w:lineRule="exact"/>
        <w:ind w:firstLineChars="190" w:firstLine="591"/>
        <w:rPr>
          <w:rFonts w:ascii="仿宋_GB2312" w:eastAsia="仿宋_GB2312" w:hAnsi="仿宋"/>
          <w:kern w:val="0"/>
          <w:sz w:val="32"/>
          <w:szCs w:val="32"/>
        </w:rPr>
      </w:pPr>
      <w:r>
        <w:rPr>
          <w:rStyle w:val="apple-style-span"/>
          <w:rFonts w:ascii="黑体" w:eastAsia="黑体" w:hAnsi="黑体" w:hint="eastAsia"/>
          <w:sz w:val="32"/>
          <w:szCs w:val="32"/>
        </w:rPr>
        <w:t>第四十条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违反本条例</w:t>
      </w:r>
      <w:r w:rsidRPr="0022328F">
        <w:rPr>
          <w:rFonts w:ascii="仿宋_GB2312" w:eastAsia="仿宋_GB2312" w:hAnsi="仿宋" w:hint="eastAsia"/>
          <w:kern w:val="0"/>
          <w:sz w:val="32"/>
          <w:szCs w:val="32"/>
        </w:rPr>
        <w:t>第三十三条的规定，进入沩山风景名胜区经营运输的旅游车辆，未按照规定线路和要求行驶或者未在规定地点停放的，由公安机关交通管理部门依法处罚。</w:t>
      </w:r>
    </w:p>
    <w:p w:rsidR="00006BBF" w:rsidRPr="0022328F" w:rsidRDefault="00006BBF" w:rsidP="008F4415">
      <w:pPr>
        <w:adjustRightInd w:val="0"/>
        <w:snapToGrid w:val="0"/>
        <w:spacing w:line="574" w:lineRule="exact"/>
        <w:ind w:firstLineChars="200" w:firstLine="622"/>
        <w:rPr>
          <w:rStyle w:val="apple-style-span"/>
          <w:rFonts w:ascii="仿宋_GB2312" w:eastAsia="仿宋_GB2312"/>
        </w:rPr>
      </w:pPr>
      <w:r>
        <w:rPr>
          <w:rStyle w:val="apple-style-span"/>
          <w:rFonts w:ascii="黑体" w:eastAsia="黑体" w:hAnsi="黑体" w:hint="eastAsia"/>
          <w:sz w:val="32"/>
          <w:szCs w:val="32"/>
        </w:rPr>
        <w:t>第四十一条</w:t>
      </w:r>
      <w:r w:rsidRPr="00AC3B11">
        <w:rPr>
          <w:rStyle w:val="apple-style-span"/>
          <w:rFonts w:ascii="仿宋_GB2312" w:eastAsia="仿宋_GB2312" w:hAnsi="仿宋"/>
          <w:sz w:val="32"/>
          <w:szCs w:val="32"/>
        </w:rPr>
        <w:t xml:space="preserve">  </w:t>
      </w:r>
      <w:r w:rsidRPr="0022328F">
        <w:rPr>
          <w:rFonts w:ascii="仿宋_GB2312" w:eastAsia="仿宋_GB2312" w:hAnsi="仿宋" w:hint="eastAsia"/>
          <w:sz w:val="32"/>
          <w:szCs w:val="32"/>
        </w:rPr>
        <w:t>沩山风景名胜区管理机构、其他有关部门以及乡（镇）人民政府有下列情形之一的，对直接负责的主管人员和其他直接责任人员依法给予行政处分：</w:t>
      </w:r>
    </w:p>
    <w:p w:rsidR="00006BBF" w:rsidRPr="0022328F" w:rsidRDefault="00006BBF" w:rsidP="008F4415">
      <w:pPr>
        <w:adjustRightInd w:val="0"/>
        <w:snapToGrid w:val="0"/>
        <w:spacing w:line="580" w:lineRule="exact"/>
        <w:ind w:left="466" w:hangingChars="150" w:hanging="466"/>
        <w:jc w:val="left"/>
        <w:rPr>
          <w:rFonts w:ascii="仿宋_GB2312" w:eastAsia="仿宋_GB2312"/>
        </w:rPr>
      </w:pPr>
      <w:r w:rsidRPr="0022328F">
        <w:rPr>
          <w:rFonts w:ascii="仿宋_GB2312" w:eastAsia="仿宋_GB2312" w:hAnsi="仿宋"/>
          <w:sz w:val="32"/>
          <w:szCs w:val="32"/>
        </w:rPr>
        <w:t xml:space="preserve">   </w:t>
      </w:r>
      <w:r w:rsidRPr="0022328F">
        <w:rPr>
          <w:rFonts w:ascii="仿宋_GB2312" w:eastAsia="仿宋_GB2312" w:hAnsi="仿宋" w:hint="eastAsia"/>
          <w:sz w:val="32"/>
          <w:szCs w:val="32"/>
        </w:rPr>
        <w:t>（一）违反本条例规定，批准禁止建设项目或者活动的；</w:t>
      </w:r>
    </w:p>
    <w:p w:rsidR="00006BBF" w:rsidRPr="0022328F" w:rsidRDefault="00006BBF" w:rsidP="00367643">
      <w:pPr>
        <w:adjustRightInd w:val="0"/>
        <w:snapToGrid w:val="0"/>
        <w:spacing w:line="580" w:lineRule="exact"/>
        <w:jc w:val="left"/>
        <w:rPr>
          <w:rFonts w:ascii="仿宋_GB2312" w:eastAsia="仿宋_GB2312" w:hAnsi="仿宋"/>
          <w:sz w:val="32"/>
          <w:szCs w:val="32"/>
        </w:rPr>
      </w:pPr>
      <w:r w:rsidRPr="0022328F">
        <w:rPr>
          <w:rFonts w:ascii="仿宋_GB2312" w:eastAsia="仿宋_GB2312" w:hAnsi="仿宋"/>
          <w:sz w:val="32"/>
          <w:szCs w:val="32"/>
        </w:rPr>
        <w:t xml:space="preserve">   </w:t>
      </w:r>
      <w:r w:rsidRPr="0022328F">
        <w:rPr>
          <w:rFonts w:ascii="仿宋_GB2312" w:eastAsia="仿宋_GB2312" w:hAnsi="仿宋" w:hint="eastAsia"/>
          <w:sz w:val="32"/>
          <w:szCs w:val="32"/>
        </w:rPr>
        <w:t>（二）批准应经但未经沩山风景名胜区管理机构审核的行政许可的；</w:t>
      </w:r>
    </w:p>
    <w:p w:rsidR="00006BBF" w:rsidRPr="0022328F" w:rsidRDefault="00006BBF" w:rsidP="00367643">
      <w:pPr>
        <w:adjustRightInd w:val="0"/>
        <w:snapToGrid w:val="0"/>
        <w:spacing w:line="580" w:lineRule="exact"/>
        <w:rPr>
          <w:rFonts w:ascii="仿宋_GB2312" w:eastAsia="仿宋_GB2312" w:hAnsi="仿宋"/>
          <w:sz w:val="32"/>
          <w:szCs w:val="32"/>
        </w:rPr>
      </w:pPr>
      <w:r>
        <w:rPr>
          <w:rFonts w:ascii="仿宋" w:eastAsia="仿宋" w:hAnsi="仿宋"/>
          <w:sz w:val="32"/>
          <w:szCs w:val="32"/>
        </w:rPr>
        <w:t xml:space="preserve">   </w:t>
      </w:r>
      <w:r w:rsidRPr="0022328F">
        <w:rPr>
          <w:rFonts w:ascii="仿宋_GB2312" w:eastAsia="仿宋_GB2312" w:hAnsi="仿宋" w:hint="eastAsia"/>
          <w:sz w:val="32"/>
          <w:szCs w:val="32"/>
        </w:rPr>
        <w:t>（三）未依照法律、法规和本条例规定履行监督检查职责或者发现违法行为未依法处置，造成严重后果的；</w:t>
      </w:r>
    </w:p>
    <w:p w:rsidR="00006BBF" w:rsidRPr="0022328F" w:rsidRDefault="00006BBF" w:rsidP="00367643">
      <w:pPr>
        <w:adjustRightInd w:val="0"/>
        <w:snapToGrid w:val="0"/>
        <w:spacing w:line="580" w:lineRule="exact"/>
        <w:rPr>
          <w:rStyle w:val="apple-style-span"/>
          <w:rFonts w:ascii="仿宋_GB2312" w:eastAsia="仿宋_GB2312"/>
        </w:rPr>
      </w:pPr>
      <w:r w:rsidRPr="0022328F">
        <w:rPr>
          <w:rFonts w:ascii="仿宋_GB2312" w:eastAsia="仿宋_GB2312" w:hAnsi="仿宋"/>
          <w:sz w:val="32"/>
          <w:szCs w:val="32"/>
        </w:rPr>
        <w:lastRenderedPageBreak/>
        <w:t xml:space="preserve">   </w:t>
      </w:r>
      <w:r w:rsidRPr="0022328F">
        <w:rPr>
          <w:rFonts w:ascii="仿宋_GB2312" w:eastAsia="仿宋_GB2312" w:hAnsi="仿宋" w:hint="eastAsia"/>
          <w:sz w:val="32"/>
          <w:szCs w:val="32"/>
        </w:rPr>
        <w:t>（四）对沩山风景名胜区管理机构告知的违法案件不按规定处理的；</w:t>
      </w:r>
    </w:p>
    <w:p w:rsidR="00006BBF" w:rsidRPr="0022328F" w:rsidRDefault="00006BBF" w:rsidP="00367643">
      <w:pPr>
        <w:adjustRightInd w:val="0"/>
        <w:snapToGrid w:val="0"/>
        <w:spacing w:line="580" w:lineRule="exact"/>
        <w:rPr>
          <w:rFonts w:ascii="仿宋_GB2312" w:eastAsia="仿宋_GB2312"/>
        </w:rPr>
      </w:pPr>
      <w:r>
        <w:rPr>
          <w:rFonts w:ascii="仿宋" w:eastAsia="仿宋" w:hAnsi="仿宋"/>
          <w:sz w:val="32"/>
          <w:szCs w:val="32"/>
        </w:rPr>
        <w:t xml:space="preserve">   </w:t>
      </w:r>
      <w:r w:rsidRPr="0022328F">
        <w:rPr>
          <w:rFonts w:ascii="仿宋_GB2312" w:eastAsia="仿宋_GB2312" w:hAnsi="仿宋" w:hint="eastAsia"/>
          <w:sz w:val="32"/>
          <w:szCs w:val="32"/>
        </w:rPr>
        <w:t>（五）其他玩忽职守、滥用职权、徇私舞弊行为的。</w:t>
      </w:r>
    </w:p>
    <w:p w:rsidR="00006BBF" w:rsidRDefault="00006BBF" w:rsidP="008F4415">
      <w:pPr>
        <w:adjustRightInd w:val="0"/>
        <w:snapToGrid w:val="0"/>
        <w:spacing w:line="580" w:lineRule="exact"/>
        <w:ind w:firstLineChars="200" w:firstLine="622"/>
        <w:rPr>
          <w:rStyle w:val="apple-style-span"/>
          <w:rFonts w:ascii="黑体" w:eastAsia="黑体" w:hAnsi="黑体"/>
        </w:rPr>
      </w:pPr>
      <w:r>
        <w:rPr>
          <w:rFonts w:ascii="黑体" w:eastAsia="黑体" w:hAnsi="黑体" w:hint="eastAsia"/>
          <w:sz w:val="32"/>
          <w:szCs w:val="32"/>
        </w:rPr>
        <w:t>第四十二条</w:t>
      </w:r>
      <w:r w:rsidRPr="00AC3B11">
        <w:rPr>
          <w:rFonts w:ascii="仿宋_GB2312" w:eastAsia="仿宋_GB2312" w:hAnsi="黑体"/>
          <w:sz w:val="32"/>
          <w:szCs w:val="32"/>
        </w:rPr>
        <w:t xml:space="preserve">  </w:t>
      </w:r>
      <w:r w:rsidRPr="0022328F">
        <w:rPr>
          <w:rFonts w:ascii="仿宋_GB2312" w:eastAsia="仿宋_GB2312" w:hAnsi="仿宋" w:hint="eastAsia"/>
          <w:sz w:val="32"/>
          <w:szCs w:val="32"/>
        </w:rPr>
        <w:t>违反本条例其他规定，相关法律、法规已规定法律责任的，从其规定。</w:t>
      </w:r>
    </w:p>
    <w:p w:rsidR="00006BBF" w:rsidRDefault="00006BBF" w:rsidP="0031215C">
      <w:pPr>
        <w:adjustRightInd w:val="0"/>
        <w:snapToGrid w:val="0"/>
        <w:spacing w:line="580" w:lineRule="exact"/>
        <w:rPr>
          <w:rStyle w:val="apple-style-span"/>
          <w:rFonts w:ascii="黑体" w:eastAsia="黑体" w:hAnsi="黑体"/>
          <w:sz w:val="32"/>
          <w:szCs w:val="32"/>
        </w:rPr>
      </w:pPr>
    </w:p>
    <w:p w:rsidR="00006BBF" w:rsidRDefault="00006BBF" w:rsidP="0031215C">
      <w:pPr>
        <w:adjustRightInd w:val="0"/>
        <w:snapToGrid w:val="0"/>
        <w:spacing w:line="580" w:lineRule="exact"/>
        <w:jc w:val="center"/>
        <w:rPr>
          <w:rStyle w:val="apple-style-span"/>
          <w:rFonts w:ascii="黑体" w:eastAsia="黑体" w:hAnsi="黑体"/>
          <w:sz w:val="32"/>
          <w:szCs w:val="32"/>
        </w:rPr>
      </w:pPr>
      <w:r>
        <w:rPr>
          <w:rStyle w:val="apple-style-span"/>
          <w:rFonts w:ascii="黑体" w:eastAsia="黑体" w:hAnsi="黑体" w:hint="eastAsia"/>
          <w:sz w:val="32"/>
          <w:szCs w:val="32"/>
        </w:rPr>
        <w:t>第六章</w:t>
      </w:r>
      <w:r>
        <w:rPr>
          <w:rStyle w:val="apple-style-span"/>
          <w:rFonts w:ascii="黑体" w:eastAsia="黑体" w:hAnsi="黑体"/>
          <w:sz w:val="32"/>
          <w:szCs w:val="32"/>
        </w:rPr>
        <w:t xml:space="preserve">  </w:t>
      </w:r>
      <w:r>
        <w:rPr>
          <w:rStyle w:val="apple-style-span"/>
          <w:rFonts w:ascii="黑体" w:eastAsia="黑体" w:hAnsi="黑体" w:hint="eastAsia"/>
          <w:sz w:val="32"/>
          <w:szCs w:val="32"/>
        </w:rPr>
        <w:t>附则</w:t>
      </w:r>
    </w:p>
    <w:p w:rsidR="00006BBF" w:rsidRDefault="00006BBF" w:rsidP="0031215C">
      <w:pPr>
        <w:adjustRightInd w:val="0"/>
        <w:snapToGrid w:val="0"/>
        <w:spacing w:line="580" w:lineRule="exact"/>
        <w:rPr>
          <w:rStyle w:val="apple-style-span"/>
          <w:rFonts w:ascii="黑体" w:eastAsia="黑体" w:hAnsi="黑体"/>
        </w:rPr>
      </w:pPr>
    </w:p>
    <w:p w:rsidR="00006BBF" w:rsidRPr="009F5298" w:rsidRDefault="00006BBF">
      <w:pPr>
        <w:rPr>
          <w:rFonts w:ascii="仿宋" w:eastAsia="仿宋" w:hAnsi="仿宋"/>
          <w:sz w:val="32"/>
          <w:szCs w:val="32"/>
        </w:rPr>
      </w:pPr>
      <w:r>
        <w:rPr>
          <w:rStyle w:val="apple-style-span"/>
          <w:rFonts w:ascii="黑体" w:eastAsia="黑体" w:hAnsi="黑体"/>
          <w:sz w:val="32"/>
          <w:szCs w:val="32"/>
        </w:rPr>
        <w:t xml:space="preserve">    </w:t>
      </w:r>
      <w:r>
        <w:rPr>
          <w:rStyle w:val="apple-style-span"/>
          <w:rFonts w:ascii="黑体" w:eastAsia="黑体" w:hAnsi="黑体" w:hint="eastAsia"/>
          <w:sz w:val="32"/>
          <w:szCs w:val="32"/>
        </w:rPr>
        <w:t>第四十三条</w:t>
      </w:r>
      <w:r>
        <w:rPr>
          <w:rStyle w:val="apple-style-span"/>
          <w:rFonts w:ascii="仿宋_GB2312" w:eastAsia="仿宋_GB2312" w:hAnsi="黑体"/>
          <w:sz w:val="32"/>
          <w:szCs w:val="32"/>
        </w:rPr>
        <w:t xml:space="preserve">  </w:t>
      </w:r>
      <w:r w:rsidRPr="0022328F">
        <w:rPr>
          <w:rStyle w:val="apple-style-span"/>
          <w:rFonts w:ascii="仿宋_GB2312" w:eastAsia="仿宋_GB2312" w:hAnsi="仿宋" w:hint="eastAsia"/>
          <w:sz w:val="32"/>
          <w:szCs w:val="32"/>
        </w:rPr>
        <w:t>本条例自</w:t>
      </w:r>
      <w:smartTag w:uri="urn:schemas-microsoft-com:office:smarttags" w:element="chsdate">
        <w:smartTagPr>
          <w:attr w:name="IsROCDate" w:val="False"/>
          <w:attr w:name="IsLunarDate" w:val="False"/>
          <w:attr w:name="Day" w:val="1"/>
          <w:attr w:name="Month" w:val="10"/>
          <w:attr w:name="Year" w:val="2017"/>
        </w:smartTagPr>
        <w:smartTag w:uri="urn:schemas-microsoft-com:office:smarttags" w:element="chsdate">
          <w:smartTagPr>
            <w:attr w:name="Year" w:val="2017"/>
            <w:attr w:name="Month" w:val="10"/>
            <w:attr w:name="Day" w:val="1"/>
            <w:attr w:name="IsLunarDate" w:val="False"/>
            <w:attr w:name="IsROCDate" w:val="False"/>
          </w:smartTagPr>
          <w:r w:rsidRPr="00D12541">
            <w:rPr>
              <w:rStyle w:val="apple-style-span"/>
              <w:rFonts w:ascii="仿宋_GB2312" w:eastAsia="仿宋_GB2312" w:hAnsi="仿宋"/>
              <w:sz w:val="32"/>
              <w:szCs w:val="32"/>
            </w:rPr>
            <w:t>2017</w:t>
          </w:r>
          <w:r w:rsidRPr="00D12541">
            <w:rPr>
              <w:rStyle w:val="apple-style-span"/>
              <w:rFonts w:ascii="仿宋_GB2312" w:eastAsia="仿宋_GB2312" w:hAnsi="仿宋" w:hint="eastAsia"/>
              <w:sz w:val="32"/>
              <w:szCs w:val="32"/>
            </w:rPr>
            <w:t>年</w:t>
          </w:r>
          <w:r w:rsidRPr="00D12541">
            <w:rPr>
              <w:rStyle w:val="apple-style-span"/>
              <w:rFonts w:ascii="仿宋_GB2312" w:eastAsia="仿宋_GB2312" w:hAnsi="仿宋"/>
              <w:sz w:val="32"/>
              <w:szCs w:val="32"/>
            </w:rPr>
            <w:t>10</w:t>
          </w:r>
          <w:r w:rsidRPr="00D12541">
            <w:rPr>
              <w:rStyle w:val="apple-style-span"/>
              <w:rFonts w:ascii="仿宋_GB2312" w:eastAsia="仿宋_GB2312" w:hAnsi="仿宋" w:hint="eastAsia"/>
              <w:sz w:val="32"/>
              <w:szCs w:val="32"/>
            </w:rPr>
            <w:t>月</w:t>
          </w:r>
          <w:r w:rsidRPr="00D12541">
            <w:rPr>
              <w:rStyle w:val="apple-style-span"/>
              <w:rFonts w:ascii="仿宋_GB2312" w:eastAsia="仿宋_GB2312" w:hAnsi="仿宋"/>
              <w:sz w:val="32"/>
              <w:szCs w:val="32"/>
            </w:rPr>
            <w:t>1</w:t>
          </w:r>
          <w:r w:rsidRPr="00D12541">
            <w:rPr>
              <w:rStyle w:val="apple-style-span"/>
              <w:rFonts w:ascii="仿宋_GB2312" w:eastAsia="仿宋_GB2312" w:hAnsi="仿宋" w:hint="eastAsia"/>
              <w:sz w:val="32"/>
              <w:szCs w:val="32"/>
            </w:rPr>
            <w:t>日</w:t>
          </w:r>
        </w:smartTag>
        <w:r w:rsidRPr="0022328F">
          <w:rPr>
            <w:rStyle w:val="apple-style-span"/>
            <w:rFonts w:ascii="仿宋_GB2312" w:eastAsia="仿宋_GB2312" w:hAnsi="仿宋" w:hint="eastAsia"/>
            <w:sz w:val="32"/>
            <w:szCs w:val="32"/>
          </w:rPr>
          <w:t>起</w:t>
        </w:r>
      </w:smartTag>
      <w:r w:rsidRPr="0022328F">
        <w:rPr>
          <w:rStyle w:val="apple-style-span"/>
          <w:rFonts w:ascii="仿宋_GB2312" w:eastAsia="仿宋_GB2312" w:hAnsi="仿宋" w:hint="eastAsia"/>
          <w:sz w:val="32"/>
          <w:szCs w:val="32"/>
        </w:rPr>
        <w:t>施行</w:t>
      </w:r>
      <w:r w:rsidRPr="00D12541">
        <w:rPr>
          <w:rStyle w:val="apple-style-span"/>
          <w:rFonts w:ascii="仿宋_GB2312" w:eastAsia="仿宋_GB2312" w:hAnsi="仿宋" w:hint="eastAsia"/>
          <w:sz w:val="32"/>
          <w:szCs w:val="32"/>
        </w:rPr>
        <w:t>。</w:t>
      </w:r>
    </w:p>
    <w:sectPr w:rsidR="00006BBF" w:rsidRPr="009F5298" w:rsidSect="008F4415">
      <w:headerReference w:type="default" r:id="rId7"/>
      <w:footerReference w:type="even" r:id="rId8"/>
      <w:footerReference w:type="default" r:id="rId9"/>
      <w:pgSz w:w="11906" w:h="16838" w:code="9"/>
      <w:pgMar w:top="2098" w:right="1531" w:bottom="1985" w:left="1531" w:header="851" w:footer="1644" w:gutter="0"/>
      <w:pgNumType w:fmt="numberInDash"/>
      <w:cols w:space="425"/>
      <w:docGrid w:type="linesAndChars" w:linePitch="287"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F24" w:rsidRDefault="00484F24" w:rsidP="00E11933">
      <w:r>
        <w:separator/>
      </w:r>
    </w:p>
  </w:endnote>
  <w:endnote w:type="continuationSeparator" w:id="1">
    <w:p w:rsidR="00484F24" w:rsidRDefault="00484F24" w:rsidP="00E119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BBF" w:rsidRPr="000604EC" w:rsidRDefault="00281FAF" w:rsidP="008F4415">
    <w:pPr>
      <w:pStyle w:val="a4"/>
      <w:framePr w:w="806" w:h="321" w:hRule="exact" w:wrap="around" w:vAnchor="text" w:hAnchor="margin" w:xAlign="outside" w:y="7"/>
      <w:ind w:rightChars="-4" w:right="-8"/>
      <w:jc w:val="center"/>
      <w:rPr>
        <w:rStyle w:val="a7"/>
        <w:sz w:val="28"/>
        <w:szCs w:val="28"/>
      </w:rPr>
    </w:pPr>
    <w:r w:rsidRPr="000604EC">
      <w:rPr>
        <w:rStyle w:val="a7"/>
        <w:sz w:val="28"/>
        <w:szCs w:val="28"/>
      </w:rPr>
      <w:fldChar w:fldCharType="begin"/>
    </w:r>
    <w:r w:rsidR="00006BBF" w:rsidRPr="000604EC">
      <w:rPr>
        <w:rStyle w:val="a7"/>
        <w:sz w:val="28"/>
        <w:szCs w:val="28"/>
      </w:rPr>
      <w:instrText xml:space="preserve">PAGE  </w:instrText>
    </w:r>
    <w:r w:rsidRPr="000604EC">
      <w:rPr>
        <w:rStyle w:val="a7"/>
        <w:sz w:val="28"/>
        <w:szCs w:val="28"/>
      </w:rPr>
      <w:fldChar w:fldCharType="separate"/>
    </w:r>
    <w:r w:rsidR="008F4415">
      <w:rPr>
        <w:rStyle w:val="a7"/>
        <w:noProof/>
        <w:sz w:val="28"/>
        <w:szCs w:val="28"/>
      </w:rPr>
      <w:t>- 2 -</w:t>
    </w:r>
    <w:r w:rsidRPr="000604EC">
      <w:rPr>
        <w:rStyle w:val="a7"/>
        <w:sz w:val="28"/>
        <w:szCs w:val="28"/>
      </w:rPr>
      <w:fldChar w:fldCharType="end"/>
    </w:r>
  </w:p>
  <w:p w:rsidR="00006BBF" w:rsidRDefault="00006BBF" w:rsidP="00F84366">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BBF" w:rsidRPr="000604EC" w:rsidRDefault="00006BBF" w:rsidP="008F4415">
    <w:pPr>
      <w:pStyle w:val="a4"/>
      <w:framePr w:w="971" w:h="608" w:hRule="exact" w:wrap="around" w:vAnchor="text" w:hAnchor="page" w:x="9371" w:y="7"/>
      <w:ind w:leftChars="95" w:left="199" w:rightChars="-2" w:right="-4" w:firstLine="2"/>
      <w:jc w:val="both"/>
      <w:rPr>
        <w:rStyle w:val="a7"/>
        <w:sz w:val="28"/>
        <w:szCs w:val="28"/>
      </w:rPr>
    </w:pPr>
    <w:r>
      <w:rPr>
        <w:rStyle w:val="a7"/>
        <w:sz w:val="28"/>
        <w:szCs w:val="28"/>
      </w:rPr>
      <w:t xml:space="preserve"> </w:t>
    </w:r>
    <w:r w:rsidR="00281FAF" w:rsidRPr="000604EC">
      <w:rPr>
        <w:rStyle w:val="a7"/>
        <w:sz w:val="28"/>
        <w:szCs w:val="28"/>
      </w:rPr>
      <w:fldChar w:fldCharType="begin"/>
    </w:r>
    <w:r w:rsidRPr="000604EC">
      <w:rPr>
        <w:rStyle w:val="a7"/>
        <w:sz w:val="28"/>
        <w:szCs w:val="28"/>
      </w:rPr>
      <w:instrText xml:space="preserve">PAGE  </w:instrText>
    </w:r>
    <w:r w:rsidR="00281FAF" w:rsidRPr="000604EC">
      <w:rPr>
        <w:rStyle w:val="a7"/>
        <w:sz w:val="28"/>
        <w:szCs w:val="28"/>
      </w:rPr>
      <w:fldChar w:fldCharType="separate"/>
    </w:r>
    <w:r w:rsidR="008F4415">
      <w:rPr>
        <w:rStyle w:val="a7"/>
        <w:noProof/>
        <w:sz w:val="28"/>
        <w:szCs w:val="28"/>
      </w:rPr>
      <w:t>- 1 -</w:t>
    </w:r>
    <w:r w:rsidR="00281FAF" w:rsidRPr="000604EC">
      <w:rPr>
        <w:rStyle w:val="a7"/>
        <w:sz w:val="28"/>
        <w:szCs w:val="28"/>
      </w:rPr>
      <w:fldChar w:fldCharType="end"/>
    </w:r>
  </w:p>
  <w:p w:rsidR="00006BBF" w:rsidRDefault="00006BBF" w:rsidP="00873CB4">
    <w:pPr>
      <w:pStyle w:val="a4"/>
      <w:tabs>
        <w:tab w:val="clear" w:pos="8306"/>
        <w:tab w:val="right" w:pos="8241"/>
      </w:tabs>
      <w:ind w:right="603"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F24" w:rsidRDefault="00484F24" w:rsidP="00E11933">
      <w:r>
        <w:separator/>
      </w:r>
    </w:p>
  </w:footnote>
  <w:footnote w:type="continuationSeparator" w:id="1">
    <w:p w:rsidR="00484F24" w:rsidRDefault="00484F24" w:rsidP="00E119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BBF" w:rsidRDefault="00006BBF" w:rsidP="0022328F">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426"/>
    <w:multiLevelType w:val="hybridMultilevel"/>
    <w:tmpl w:val="12CED6D8"/>
    <w:lvl w:ilvl="0" w:tplc="BEC41A0E">
      <w:start w:val="1"/>
      <w:numFmt w:val="japaneseCounting"/>
      <w:lvlText w:val="第%1章"/>
      <w:lvlJc w:val="left"/>
      <w:pPr>
        <w:ind w:left="1320" w:hanging="13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A676FD8"/>
    <w:multiLevelType w:val="hybridMultilevel"/>
    <w:tmpl w:val="2488FCC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201"/>
  <w:drawingGridVerticalSpacing w:val="287"/>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1933"/>
    <w:rsid w:val="00006BBF"/>
    <w:rsid w:val="00017695"/>
    <w:rsid w:val="000604EC"/>
    <w:rsid w:val="00061022"/>
    <w:rsid w:val="000806A8"/>
    <w:rsid w:val="000923F9"/>
    <w:rsid w:val="001C27ED"/>
    <w:rsid w:val="001C7350"/>
    <w:rsid w:val="001D2FB7"/>
    <w:rsid w:val="0022328F"/>
    <w:rsid w:val="00243B39"/>
    <w:rsid w:val="00251EF8"/>
    <w:rsid w:val="0025641B"/>
    <w:rsid w:val="00281FAF"/>
    <w:rsid w:val="002B1985"/>
    <w:rsid w:val="002F4F9F"/>
    <w:rsid w:val="0031215C"/>
    <w:rsid w:val="00364A80"/>
    <w:rsid w:val="00367643"/>
    <w:rsid w:val="00370020"/>
    <w:rsid w:val="003914B1"/>
    <w:rsid w:val="00447E74"/>
    <w:rsid w:val="00484F24"/>
    <w:rsid w:val="004F4213"/>
    <w:rsid w:val="004F4E21"/>
    <w:rsid w:val="00505A83"/>
    <w:rsid w:val="005351C7"/>
    <w:rsid w:val="0054390E"/>
    <w:rsid w:val="00555B13"/>
    <w:rsid w:val="00564AD6"/>
    <w:rsid w:val="005A35DC"/>
    <w:rsid w:val="006125CF"/>
    <w:rsid w:val="00640131"/>
    <w:rsid w:val="0067677B"/>
    <w:rsid w:val="00687476"/>
    <w:rsid w:val="006B2CC3"/>
    <w:rsid w:val="006F64C3"/>
    <w:rsid w:val="00704DE6"/>
    <w:rsid w:val="007713C1"/>
    <w:rsid w:val="00797C17"/>
    <w:rsid w:val="007A13E5"/>
    <w:rsid w:val="007D11F1"/>
    <w:rsid w:val="007D2F31"/>
    <w:rsid w:val="008646F5"/>
    <w:rsid w:val="00873CB4"/>
    <w:rsid w:val="00895A06"/>
    <w:rsid w:val="008A137F"/>
    <w:rsid w:val="008E6153"/>
    <w:rsid w:val="008F4415"/>
    <w:rsid w:val="008F4D26"/>
    <w:rsid w:val="009A4003"/>
    <w:rsid w:val="009F5298"/>
    <w:rsid w:val="00A577F7"/>
    <w:rsid w:val="00A96AB3"/>
    <w:rsid w:val="00AC3B11"/>
    <w:rsid w:val="00AF4B37"/>
    <w:rsid w:val="00BC5533"/>
    <w:rsid w:val="00CA6774"/>
    <w:rsid w:val="00D12541"/>
    <w:rsid w:val="00D23991"/>
    <w:rsid w:val="00D45EDB"/>
    <w:rsid w:val="00DB7FDA"/>
    <w:rsid w:val="00DF4DEC"/>
    <w:rsid w:val="00E11933"/>
    <w:rsid w:val="00E26F73"/>
    <w:rsid w:val="00E75C85"/>
    <w:rsid w:val="00E96B37"/>
    <w:rsid w:val="00ED32F0"/>
    <w:rsid w:val="00ED51B0"/>
    <w:rsid w:val="00F4359E"/>
    <w:rsid w:val="00F62B2D"/>
    <w:rsid w:val="00F745FF"/>
    <w:rsid w:val="00F84366"/>
    <w:rsid w:val="00FC64E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643"/>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E11933"/>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E11933"/>
    <w:rPr>
      <w:rFonts w:cs="Times New Roman"/>
      <w:sz w:val="18"/>
      <w:szCs w:val="18"/>
    </w:rPr>
  </w:style>
  <w:style w:type="paragraph" w:styleId="a4">
    <w:name w:val="footer"/>
    <w:basedOn w:val="a"/>
    <w:link w:val="Char0"/>
    <w:uiPriority w:val="99"/>
    <w:rsid w:val="00E11933"/>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E11933"/>
    <w:rPr>
      <w:rFonts w:cs="Times New Roman"/>
      <w:sz w:val="18"/>
      <w:szCs w:val="18"/>
    </w:rPr>
  </w:style>
  <w:style w:type="character" w:customStyle="1" w:styleId="Char1">
    <w:name w:val="普通(网站) Char"/>
    <w:basedOn w:val="a0"/>
    <w:link w:val="a5"/>
    <w:uiPriority w:val="99"/>
    <w:semiHidden/>
    <w:locked/>
    <w:rsid w:val="00367643"/>
    <w:rPr>
      <w:rFonts w:ascii="宋体" w:eastAsia="宋体" w:hAnsi="宋体" w:cs="宋体"/>
      <w:sz w:val="24"/>
      <w:szCs w:val="24"/>
    </w:rPr>
  </w:style>
  <w:style w:type="paragraph" w:styleId="a5">
    <w:name w:val="Normal (Web)"/>
    <w:basedOn w:val="a"/>
    <w:link w:val="Char1"/>
    <w:uiPriority w:val="99"/>
    <w:semiHidden/>
    <w:rsid w:val="00367643"/>
    <w:pPr>
      <w:widowControl/>
      <w:jc w:val="left"/>
    </w:pPr>
    <w:rPr>
      <w:rFonts w:ascii="宋体" w:hAnsi="宋体" w:cs="宋体"/>
      <w:sz w:val="24"/>
    </w:rPr>
  </w:style>
  <w:style w:type="paragraph" w:customStyle="1" w:styleId="a6">
    <w:name w:val="文本"/>
    <w:basedOn w:val="a"/>
    <w:uiPriority w:val="99"/>
    <w:rsid w:val="00367643"/>
    <w:pPr>
      <w:ind w:firstLine="629"/>
    </w:pPr>
    <w:rPr>
      <w:rFonts w:eastAsia="仿宋_GB2312"/>
      <w:sz w:val="32"/>
    </w:rPr>
  </w:style>
  <w:style w:type="character" w:customStyle="1" w:styleId="apple-style-span">
    <w:name w:val="apple-style-span"/>
    <w:basedOn w:val="a0"/>
    <w:uiPriority w:val="99"/>
    <w:rsid w:val="00367643"/>
    <w:rPr>
      <w:rFonts w:cs="Times New Roman"/>
    </w:rPr>
  </w:style>
  <w:style w:type="character" w:styleId="a7">
    <w:name w:val="page number"/>
    <w:basedOn w:val="a0"/>
    <w:uiPriority w:val="99"/>
    <w:rsid w:val="00F84366"/>
    <w:rPr>
      <w:rFonts w:cs="Times New Roman"/>
    </w:rPr>
  </w:style>
</w:styles>
</file>

<file path=word/webSettings.xml><?xml version="1.0" encoding="utf-8"?>
<w:webSettings xmlns:r="http://schemas.openxmlformats.org/officeDocument/2006/relationships" xmlns:w="http://schemas.openxmlformats.org/wordprocessingml/2006/main">
  <w:divs>
    <w:div w:id="3821706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927</Words>
  <Characters>5285</Characters>
  <Application>Microsoft Office Word</Application>
  <DocSecurity>0</DocSecurity>
  <Lines>44</Lines>
  <Paragraphs>12</Paragraphs>
  <ScaleCrop>false</ScaleCrop>
  <Company>Microsoft</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48</cp:revision>
  <cp:lastPrinted>2017-08-07T01:36:00Z</cp:lastPrinted>
  <dcterms:created xsi:type="dcterms:W3CDTF">2017-08-04T03:34:00Z</dcterms:created>
  <dcterms:modified xsi:type="dcterms:W3CDTF">2017-09-21T08:08:00Z</dcterms:modified>
</cp:coreProperties>
</file>