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天水市古树名木保护条例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（2019年1月13日天水市第七届人民代表大会常务委员会第十八次会议通过  2019年3月28日甘肃省第十三届人民代表大会常务委员会第九次会议批准）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为了加强古树名木保护，维护天水历史文化名城风貌，促进生态文明建设，根据《中华人民共和国森林法》《城市绿化条例》等法律法规，结合本市实际，制定本条例。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本市行政区域内古树名木的保护管理，适用本条例。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本条例所称古树，是指树龄在一百年以上的树木。凡树龄在五百年以上的为一级古树，树龄在三百年以上不满五百年的为二级古树，树龄在一百年以上不满三百年的为三级古树。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本条例所称名木，是指珍贵稀有的或者具有重要历史、文化、景观与科研价值以及纪念意义的树木。名木不受树龄限制，不分级。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古树名木保护坚持政府主导、分级负责、属地管理、全面保护、依法管护、科学养护的原则。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市、县区住房和城乡建设、林业和草原行政主管部门为全市古树名木保护行政主管部门，按照各自职责，分别负责城市规划区内、外古树名木的调查登记、组织鉴定、报审公布、建档挂牌、抢救复壮、保护监管、宣传教育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市、县区生态环境、文化和旅游、农业农村、公安、财政等部门，按照各自职责，开展古树名木保护管理的相关工作。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乡镇人民政府、街道办事处应当配合古树名木保护行政主管部门对其辖区内的古树名木落实具体保护管理责任。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市、县区人民政府应当将古树名木日常管护以及抢救、复壮等保护管理经费列入同级财政预算。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一级、二级古树由县区古树名木保护行政主管部门组织鉴定，报市古树名木保护行政主管部门审核后，由市人民政府报省人民政府确认，并报国务院古树名木保护行政主管部门备案。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三级古树和名木由县区古树名木保护行政主管部门组织鉴定，报市古树名木保护行政主管部门审核后，由市人民政府确认，并报省古树名木保护行政主管部门备案。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市、县区人民政府应当每十年组织一次全市古树名木资源普查，并在普查间隔期内，加强补充调查和日常监测，及时掌握资源变化情况，建立古树名木资源动态数据库。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县区古树名木保护行政主管部门应当对一级、二级古树每半年检查一次，对三级古树和名木每年检查一次。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古树名木保护标牌由市人民政府统一制作和编号，标明古树名木的中文名称、学名、科属、树龄、保护级别、编号、管护责任单位或者个人以及挂牌单位、设置时间等内容。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古树名木的日常管护责任，按照下列规定确定：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（一）生长在机关、团体、学校、部队、企业、事业单位以及公园、风景名胜区、林场、宗教活动场所等单位用地范围内的，由所在单位或者管理单位负责。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（二）生长在城市道路、公共绿地范围内的，由城市园林绿化单位负责。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（三）生长在城镇住宅小区、居民院内不属于个人所有的，由物业管理单位负责；未实行物业管理的，由社区居民委员会负责。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（四）生长在公路、铁路、堤坝、水库用地范围内的，由其管理单位负责。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（五）生长在农村承包土地上的，由该承包人或者经营者负责；生长在农村宅基地上的，由宅基地使用权人负责；其他农村土地范围内不属于个人所有的，由村民委员会或者村民小组负责。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（六）个人所有的古树名木，由个人负责。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（七）被认养的古树名木，认养期间由认养单位或者认养人负责。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按照前款规定确定的管护责任单位、责任人有异议的，由县区古树名木保护行政主管部门复核、确定。县区古树名木保护行政主管部门应当会同乡镇人民政府或者街道办事处，与管护责任单位、责任人签订管护责任书。管护责任单位、责任人发生变更时，应当及时办理管护责任转移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管护责任单位、责任人应当按照有关技术规范要求，履行日常管护责任，发现树木受到损害或者长势不良的，应当通过所在地乡镇人民政府或者街道办事处，及时报告县区古树名木保护行政主管部门采取抢救、复壮等针对性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已死亡的古树名木，管护责任单位、责任人应当通过所在地乡镇人民政府或者街道办事处，及时报告县区古树名木保护行政主管部门确认，查明原因，明确责任，并予以注销登记后方可处理。也可以将死亡的古树名木在保障安全的情况下，原地做防腐处理，永久保存，并将处理结果按照本条例第七条规定的程序，及时层报省级或者市级古树名木保护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公民、法人和其他组织有保护古树名木及其附属设施的义务，对损伤、毁坏古树名木的行为，有权劝阻和举报。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鼓励单位和个人以捐资、认养等方式参与古树名木保护。捐资人、认养人可以在古树名木保护标牌中享有一定期限的署名权。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对在古树名木保护工作中做出显著成绩的个人或者组织，市、县区人民政府应当给予表彰奖励。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编制城乡建设规划，提出建设项目选址意见，应当保护古树名木周围的生长环境和风貌。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改建、扩建的建设工程涉及古树名木的，建设单位在办理规划许可手续时，应当征得县区古树名木保护行政主管部门同意。建设单位在施工前应当会同施工单位提出避让方案，落实保护措施，报县区古树名木保护行政主管部门备案，并签订临时管护责任书。涉及一级、二级古树和名木的，县区古树名木保护行政主管部门还应当层报市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因特殊情况需要移植古树名木的，一级、二级古树层报省人民政府批准；三级古树和名木层报省古树名木保护行政主管部门批准。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经批准移植的，应当按照批准的移植方案实施移植，移植费用和五年内的复壮、养护费用由申请移植单位或者个人承担。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集体和个人所有的古树名木，未经县区古树名木保护行政主管部门同意，不得买卖、转让。捐献给国家的，应当给予奖励。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不得有下列损害古树名木的行为：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（一）在树上刻划、张贴或者悬挂物品；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（二）借树木作为支撑物或者固定物；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（三）攀树、折枝、挖根、摘采果实种子或者剥损树枝、树干、树皮；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（四）距树冠垂直投影五米的范围内堆放物料、挖坑取土、兴建临时设施建筑、倾倒有害污水、污物垃圾，动用明火或者排放烟气；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（五）擅自移植、砍伐、转让买卖；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（六）其他影响古树名木正常生长的行为。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违反本条例第十条规定，未按照管护责任书规定履行管护责任，造成古树名木长势不良的，责令限期改正；造成古树名木损伤的，每株处二百元以上二千元以下罚款；造成古树名木死亡的，每株处二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违反本条例第十一条第二款规定，擅自处理死亡古树名木的，每株处二百元以上二千元以下罚款。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违反本条例第十三条第二款规定，建设单位未采取避让措施，未按照保护方案施工，未履行临时管护责任的，责令限期改正；造成古树名木损伤的，每株处一万元以上三万元以下罚款；造成古树名木死亡的，每株处损失额二倍以上三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有本条例第十六条规定行为之一的，视其情节，给予警告，责令停止侵害、限期改正、恢复原状，可以每株并处二百元以上一万元以下罚款；造成古树名木死亡的，每株处损失额三倍以上五倍以下罚款。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毁坏古树名木及其保护设施，构成犯罪的，依法追究刑事责任。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市、县区古树名木保护行政主管部门和其他有关部门滥用职权、玩忽职守、徇私舞弊，致使古树名木损伤、死亡的，对其直接负责的主管人员和其他直接责任人员依法给予处分；构成犯罪的，依法追究刑事责任。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树龄在五十年以上不满一百年的树木，可以列为古树后续资源，由县区古树名木保护行政主管部门予以登记、管理、保护。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法律、行政法规和甘肃省地方性法规对古树名木保护另有规定的，依照其规定。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本条例自2019年6月1日起施行。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AE19D7"/>
    <w:rsid w:val="00B92A8A"/>
    <w:rsid w:val="00CD4EDD"/>
    <w:rsid w:val="017A7192"/>
    <w:rsid w:val="0186158D"/>
    <w:rsid w:val="01EE0C0B"/>
    <w:rsid w:val="026E6FCD"/>
    <w:rsid w:val="02BF53BB"/>
    <w:rsid w:val="03407CC4"/>
    <w:rsid w:val="0394715F"/>
    <w:rsid w:val="039F22DD"/>
    <w:rsid w:val="03DE52C4"/>
    <w:rsid w:val="049F1480"/>
    <w:rsid w:val="04A903C4"/>
    <w:rsid w:val="04E30935"/>
    <w:rsid w:val="04E75E87"/>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92799F"/>
    <w:rsid w:val="0FCB46D9"/>
    <w:rsid w:val="0FF050FA"/>
    <w:rsid w:val="10354721"/>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763280"/>
    <w:rsid w:val="19825F2F"/>
    <w:rsid w:val="1AB91832"/>
    <w:rsid w:val="1ABC3AD8"/>
    <w:rsid w:val="1BB56B62"/>
    <w:rsid w:val="1C365D82"/>
    <w:rsid w:val="1C695E19"/>
    <w:rsid w:val="1C7207DF"/>
    <w:rsid w:val="1CEB6BA9"/>
    <w:rsid w:val="1D3D4E80"/>
    <w:rsid w:val="1DBA4073"/>
    <w:rsid w:val="1E11031C"/>
    <w:rsid w:val="1F2924BE"/>
    <w:rsid w:val="1FB40B2D"/>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B44D4"/>
    <w:rsid w:val="324C4A97"/>
    <w:rsid w:val="32AD26D1"/>
    <w:rsid w:val="32D631BD"/>
    <w:rsid w:val="334A1CA9"/>
    <w:rsid w:val="33E16D25"/>
    <w:rsid w:val="34125606"/>
    <w:rsid w:val="34887889"/>
    <w:rsid w:val="35116812"/>
    <w:rsid w:val="359B3C3E"/>
    <w:rsid w:val="35BE4AAD"/>
    <w:rsid w:val="35D47B24"/>
    <w:rsid w:val="36FC7A95"/>
    <w:rsid w:val="373C2B69"/>
    <w:rsid w:val="375B0463"/>
    <w:rsid w:val="377D1592"/>
    <w:rsid w:val="37863616"/>
    <w:rsid w:val="378F0099"/>
    <w:rsid w:val="37A70D00"/>
    <w:rsid w:val="388E5AE2"/>
    <w:rsid w:val="38F25598"/>
    <w:rsid w:val="39E654CC"/>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3B9569F"/>
    <w:rsid w:val="4446012B"/>
    <w:rsid w:val="448E6BBC"/>
    <w:rsid w:val="453B01FF"/>
    <w:rsid w:val="454D7B81"/>
    <w:rsid w:val="458F6BBA"/>
    <w:rsid w:val="45B211ED"/>
    <w:rsid w:val="46DB04A9"/>
    <w:rsid w:val="47921528"/>
    <w:rsid w:val="4800046B"/>
    <w:rsid w:val="48AF66DE"/>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D66112"/>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DF4224"/>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A616A7"/>
    <w:rsid w:val="64C07C95"/>
    <w:rsid w:val="64ED3A56"/>
    <w:rsid w:val="653604ED"/>
    <w:rsid w:val="653D43F4"/>
    <w:rsid w:val="65AF5C64"/>
    <w:rsid w:val="65E254D8"/>
    <w:rsid w:val="667456B6"/>
    <w:rsid w:val="66850F0F"/>
    <w:rsid w:val="66E747D6"/>
    <w:rsid w:val="66F17F03"/>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C23568"/>
    <w:rsid w:val="705C6E4B"/>
    <w:rsid w:val="711C0C9C"/>
    <w:rsid w:val="71DD0E01"/>
    <w:rsid w:val="72196E0C"/>
    <w:rsid w:val="722A003F"/>
    <w:rsid w:val="723C713C"/>
    <w:rsid w:val="72552C57"/>
    <w:rsid w:val="72692281"/>
    <w:rsid w:val="72A809C0"/>
    <w:rsid w:val="72D24E22"/>
    <w:rsid w:val="739B464D"/>
    <w:rsid w:val="73C92407"/>
    <w:rsid w:val="753E0027"/>
    <w:rsid w:val="758A2733"/>
    <w:rsid w:val="75C87DC6"/>
    <w:rsid w:val="75D3130E"/>
    <w:rsid w:val="75E91273"/>
    <w:rsid w:val="75E91C4D"/>
    <w:rsid w:val="76312F42"/>
    <w:rsid w:val="76AA6BB8"/>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2019-05-27T02:29:01Z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