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甘肃省人民代表大会常务委员会关于废止</w:t>
      </w:r>
    </w:p>
    <w:p>
      <w:pPr>
        <w:jc w:val="center"/>
      </w:pPr>
      <w:r>
        <w:rPr>
          <w:rFonts w:ascii="宋体" w:hAnsi="宋体" w:eastAsia="宋体"/>
          <w:sz w:val="44"/>
        </w:rPr>
        <w:t>《甘肃省村务公开条例》的决定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（2022年6月2日甘肃省第十三届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常务委员会第三十一次会议通过）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甘肃省第十三届人民代表大会常务委员会第三十一次会议决定，废止《甘肃省村务公开条例》（2003年11月28日甘肃省第十届人民代表大会常务委员会第七次</w:t>
      </w:r>
      <w:bookmarkStart w:id="0" w:name="_GoBack"/>
      <w:bookmarkEnd w:id="0"/>
      <w:r>
        <w:rPr>
          <w:rFonts w:ascii="Times New Roman" w:hAnsi="Times New Roman" w:eastAsia="仿宋_GB2312"/>
          <w:sz w:val="32"/>
        </w:rPr>
        <w:t>会议通过）。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50F75591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163</Characters>
  <Lines>0</Lines>
  <Paragraphs>0</Paragraphs>
  <TotalTime>2</TotalTime>
  <ScaleCrop>false</ScaleCrop>
  <LinksUpToDate>false</LinksUpToDate>
  <CharactersWithSpaces>163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2024-06-04T08:32:43Z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