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bookmarkStart w:id="0" w:name="_GoBack"/>
      <w:bookmarkEnd w:id="0"/>
      <w:r>
        <w:rPr>
          <w:rFonts w:hint="eastAsia" w:ascii="宋体" w:hAnsi="宋体" w:eastAsia="宋体"/>
          <w:sz w:val="44"/>
        </w:rPr>
        <w:t>甘肃省档案条例</w:t>
      </w:r>
    </w:p>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widowControl w:val="0"/>
        <w:adjustRightInd/>
        <w:snapToGrid/>
        <w:spacing w:line="576" w:lineRule="exact"/>
        <w:ind w:left="1280" w:leftChars="200" w:rightChars="164" w:firstLine="0" w:firstLineChars="0"/>
        <w:textAlignment w:val="auto"/>
        <w:outlineLvl w:val="9"/>
        <w:rPr>
          <w:rFonts w:hint="eastAsia"/>
        </w:rPr>
      </w:pPr>
      <w:r>
        <w:rPr>
          <w:rFonts w:hint="eastAsia" w:ascii="楷体_GB2312" w:hAnsi="楷体_GB2312" w:eastAsia="楷体_GB2312"/>
        </w:rPr>
        <w:t>（1997年9月29日甘肃省第八届人民代表大会常务委员会第二十九次会议通过</w:t>
      </w:r>
      <w:r>
        <w:rPr>
          <w:rFonts w:hint="eastAsia" w:ascii="楷体_GB2312" w:hAnsi="楷体_GB2312" w:eastAsia="楷体_GB2312"/>
          <w:lang w:eastAsia="zh-CN"/>
        </w:rPr>
        <w:t xml:space="preserve">  </w:t>
      </w:r>
      <w:r>
        <w:rPr>
          <w:rFonts w:hint="eastAsia" w:ascii="楷体_GB2312" w:hAnsi="楷体_GB2312" w:eastAsia="楷体_GB2312"/>
        </w:rPr>
        <w:t>2009年11月27日甘肃省第十一届人民代表大会常务委员会第十二次会议修订）</w:t>
      </w:r>
    </w:p>
    <w:p>
      <w:pPr>
        <w:widowControl w:val="0"/>
        <w:adjustRightInd/>
        <w:snapToGrid/>
        <w:spacing w:line="576" w:lineRule="exact"/>
        <w:ind w:left="0" w:leftChars="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第一章</w:t>
      </w:r>
      <w:r>
        <w:rPr>
          <w:rFonts w:hint="eastAsia" w:ascii="黑体" w:hAnsi="黑体" w:eastAsia="黑体"/>
          <w:lang w:eastAsia="zh-CN"/>
        </w:rPr>
        <w:t xml:space="preserve">  </w:t>
      </w:r>
      <w:r>
        <w:rPr>
          <w:rFonts w:hint="eastAsia" w:ascii="黑体" w:hAnsi="黑体" w:eastAsia="黑体"/>
        </w:rPr>
        <w:t>总则</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第一条</w:t>
      </w:r>
      <w:r>
        <w:rPr>
          <w:rFonts w:hint="eastAsia"/>
          <w:lang w:eastAsia="zh-CN"/>
        </w:rPr>
        <w:t xml:space="preserve">  </w:t>
      </w:r>
      <w:r>
        <w:rPr>
          <w:rFonts w:hint="eastAsia"/>
        </w:rPr>
        <w:t>为了加强档案管理，有效保护和利用档案，为经济社会发展服务，根据《中华人民共和国档案法》及其实施办法，结合本省实际，制定本条例。</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第二条</w:t>
      </w:r>
      <w:r>
        <w:rPr>
          <w:rFonts w:hint="eastAsia"/>
          <w:lang w:eastAsia="zh-CN"/>
        </w:rPr>
        <w:t xml:space="preserve">  </w:t>
      </w:r>
      <w:r>
        <w:rPr>
          <w:rFonts w:hint="eastAsia"/>
        </w:rPr>
        <w:t>本省行政区域内机关、团体、企业事业单位和其他组织以及个人档案的管理和利用适用本条例。</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第三条</w:t>
      </w:r>
      <w:r>
        <w:rPr>
          <w:rFonts w:hint="eastAsia"/>
          <w:lang w:eastAsia="zh-CN"/>
        </w:rPr>
        <w:t xml:space="preserve">  </w:t>
      </w:r>
      <w:r>
        <w:rPr>
          <w:rFonts w:hint="eastAsia"/>
        </w:rPr>
        <w:t>档案工作实行统一领导、分级管理，维护档案完整与安全，便于社会利用和保守国家秘密的原则。</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第四条</w:t>
      </w:r>
      <w:r>
        <w:rPr>
          <w:rFonts w:hint="eastAsia"/>
          <w:lang w:eastAsia="zh-CN"/>
        </w:rPr>
        <w:t xml:space="preserve">  </w:t>
      </w:r>
      <w:r>
        <w:rPr>
          <w:rFonts w:hint="eastAsia"/>
        </w:rPr>
        <w:t>各级人民政府应当把档案事业列入国民经济和社会发展计划，建立健全档案行政管理和保管机构，保障档案事业发展所需经费。</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第五条</w:t>
      </w:r>
      <w:r>
        <w:rPr>
          <w:rFonts w:hint="eastAsia"/>
          <w:lang w:eastAsia="zh-CN"/>
        </w:rPr>
        <w:t xml:space="preserve">  </w:t>
      </w:r>
      <w:r>
        <w:rPr>
          <w:rFonts w:hint="eastAsia"/>
        </w:rPr>
        <w:t>机关、团体、企业事业单位和其他组织应当加强档案管理工作，提供必要条件，依法保证档案工作的正常开展。</w:t>
      </w: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p>
    <w:p>
      <w:pPr>
        <w:widowControl w:val="0"/>
        <w:adjustRightInd/>
        <w:snapToGrid/>
        <w:spacing w:line="576" w:lineRule="exact"/>
        <w:ind w:left="0" w:leftChars="0" w:right="0" w:firstLine="0" w:firstLineChars="0"/>
        <w:jc w:val="center"/>
        <w:textAlignment w:val="auto"/>
        <w:outlineLvl w:val="9"/>
        <w:rPr>
          <w:rFonts w:hint="eastAsia"/>
        </w:rPr>
      </w:pPr>
      <w:r>
        <w:rPr>
          <w:rFonts w:hint="eastAsia" w:ascii="黑体" w:hAnsi="黑体" w:eastAsia="黑体"/>
        </w:rPr>
        <w:t>第二章</w:t>
      </w:r>
      <w:r>
        <w:rPr>
          <w:rFonts w:hint="eastAsia" w:ascii="黑体" w:hAnsi="黑体" w:eastAsia="黑体"/>
          <w:lang w:eastAsia="zh-CN"/>
        </w:rPr>
        <w:t xml:space="preserve">  </w:t>
      </w:r>
      <w:r>
        <w:rPr>
          <w:rFonts w:hint="eastAsia" w:ascii="黑体" w:hAnsi="黑体" w:eastAsia="黑体"/>
        </w:rPr>
        <w:t>档案机构及其职责</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第六条</w:t>
      </w:r>
      <w:r>
        <w:rPr>
          <w:rFonts w:hint="eastAsia"/>
          <w:lang w:eastAsia="zh-CN"/>
        </w:rPr>
        <w:t xml:space="preserve">  </w:t>
      </w:r>
      <w:r>
        <w:rPr>
          <w:rFonts w:hint="eastAsia"/>
        </w:rPr>
        <w:t>省档案行政管理部门主管全省档案事业，对全省档案事业实行统筹规划，组织协调，监督和指导。</w:t>
      </w:r>
    </w:p>
    <w:p>
      <w:pPr>
        <w:widowControl w:val="0"/>
        <w:adjustRightInd/>
        <w:snapToGrid/>
        <w:spacing w:line="576" w:lineRule="exact"/>
        <w:ind w:left="0" w:leftChars="0" w:firstLineChars="200"/>
        <w:textAlignment w:val="auto"/>
        <w:outlineLvl w:val="9"/>
        <w:rPr>
          <w:rFonts w:hint="eastAsia"/>
        </w:rPr>
      </w:pPr>
      <w:r>
        <w:rPr>
          <w:rFonts w:hint="eastAsia"/>
        </w:rPr>
        <w:t>市（州）、县（市、区）人民政府档案行政管理部门主管本行政区域内的档案事业，对本行政区域内的机关、团体、企业事业单位和其他组织的档案工作履行监督和指导职责。</w:t>
      </w:r>
    </w:p>
    <w:p>
      <w:pPr>
        <w:widowControl w:val="0"/>
        <w:adjustRightInd/>
        <w:snapToGrid/>
        <w:spacing w:line="576" w:lineRule="exact"/>
        <w:ind w:left="0" w:leftChars="0" w:firstLineChars="200"/>
        <w:textAlignment w:val="auto"/>
        <w:outlineLvl w:val="9"/>
        <w:rPr>
          <w:rFonts w:hint="eastAsia"/>
        </w:rPr>
      </w:pPr>
      <w:r>
        <w:rPr>
          <w:rFonts w:hint="eastAsia"/>
        </w:rPr>
        <w:t>乡、民族乡、镇人民政府和街道办事处应当有专（兼）职人员管理本机关的档案，并对所属单位和辖区内村民委员会、居民委员会的档案工作进行监督和指导。</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第七条</w:t>
      </w:r>
      <w:r>
        <w:rPr>
          <w:rFonts w:hint="eastAsia"/>
          <w:lang w:eastAsia="zh-CN"/>
        </w:rPr>
        <w:t xml:space="preserve">  </w:t>
      </w:r>
      <w:r>
        <w:rPr>
          <w:rFonts w:hint="eastAsia"/>
        </w:rPr>
        <w:t>机关、团体、企业事业单位和其他组织应当设置档案机构或者配备专（兼）职档案工作人员，负责本单位档案的管理，依照有关规定向同级档案馆移交档案，并对所属单位的档案工作进行监督和指导。</w:t>
      </w:r>
    </w:p>
    <w:p>
      <w:pPr>
        <w:widowControl w:val="0"/>
        <w:adjustRightInd/>
        <w:snapToGrid/>
        <w:spacing w:line="576" w:lineRule="exact"/>
        <w:ind w:left="0" w:leftChars="0" w:firstLineChars="200"/>
        <w:textAlignment w:val="auto"/>
        <w:outlineLvl w:val="9"/>
        <w:rPr>
          <w:rFonts w:hint="eastAsia"/>
        </w:rPr>
      </w:pPr>
      <w:r>
        <w:rPr>
          <w:rFonts w:hint="eastAsia" w:ascii="方正黑体简体" w:hAnsi="方正黑体简体" w:eastAsia="方正黑体简体"/>
        </w:rPr>
        <w:t>第八条</w:t>
      </w:r>
      <w:r>
        <w:rPr>
          <w:rFonts w:hint="eastAsia"/>
          <w:lang w:eastAsia="zh-CN"/>
        </w:rPr>
        <w:t xml:space="preserve">  </w:t>
      </w:r>
      <w:r>
        <w:rPr>
          <w:rFonts w:hint="eastAsia"/>
        </w:rPr>
        <w:t>档案馆分为地方国家档案馆、部门档案馆和企业事业单位档案馆。</w:t>
      </w:r>
    </w:p>
    <w:p>
      <w:pPr>
        <w:widowControl w:val="0"/>
        <w:adjustRightInd/>
        <w:snapToGrid/>
        <w:spacing w:line="576" w:lineRule="exact"/>
        <w:ind w:left="0" w:leftChars="0" w:firstLineChars="200"/>
        <w:textAlignment w:val="auto"/>
        <w:outlineLvl w:val="9"/>
        <w:rPr>
          <w:rFonts w:hint="eastAsia"/>
        </w:rPr>
      </w:pPr>
      <w:r>
        <w:rPr>
          <w:rFonts w:hint="eastAsia"/>
        </w:rPr>
        <w:t xml:space="preserve">地方国家档案馆包括综合档案馆和专门档案馆。综合档案馆由县级以上人民政府批准设立。专门档案馆由其业务主管部门提出意见，经档案行政管理部门同意后，报本级人民政府批准设立。 </w:t>
      </w:r>
    </w:p>
    <w:p>
      <w:pPr>
        <w:widowControl w:val="0"/>
        <w:adjustRightInd/>
        <w:snapToGrid/>
        <w:spacing w:line="576" w:lineRule="exact"/>
        <w:ind w:left="0" w:leftChars="0" w:firstLineChars="200"/>
        <w:textAlignment w:val="auto"/>
        <w:outlineLvl w:val="9"/>
        <w:rPr>
          <w:rFonts w:hint="eastAsia"/>
        </w:rPr>
      </w:pPr>
      <w:r>
        <w:rPr>
          <w:rFonts w:hint="eastAsia"/>
        </w:rPr>
        <w:t>部门档案馆经县级以上档案行政管理部门同意后，由本级人民政府批准设立。</w:t>
      </w:r>
    </w:p>
    <w:p>
      <w:pPr>
        <w:widowControl w:val="0"/>
        <w:adjustRightInd/>
        <w:snapToGrid/>
        <w:spacing w:line="576" w:lineRule="exact"/>
        <w:ind w:left="0" w:leftChars="0" w:firstLineChars="200"/>
        <w:textAlignment w:val="auto"/>
        <w:outlineLvl w:val="9"/>
        <w:rPr>
          <w:rFonts w:hint="eastAsia"/>
        </w:rPr>
      </w:pPr>
      <w:r>
        <w:rPr>
          <w:rFonts w:hint="eastAsia"/>
        </w:rPr>
        <w:t>企业事业单位根据需要可以设立档案馆并报所在地县级以上档案行政管理部门备案。</w:t>
      </w:r>
    </w:p>
    <w:p>
      <w:pPr>
        <w:widowControl w:val="0"/>
        <w:adjustRightInd/>
        <w:snapToGrid/>
        <w:spacing w:line="576" w:lineRule="exact"/>
        <w:ind w:left="0" w:leftChars="0" w:firstLineChars="200"/>
        <w:textAlignment w:val="auto"/>
        <w:outlineLvl w:val="9"/>
        <w:rPr>
          <w:rFonts w:hint="eastAsia"/>
        </w:rPr>
      </w:pPr>
      <w:r>
        <w:rPr>
          <w:rFonts w:hint="eastAsia"/>
        </w:rPr>
        <w:t>地方国家档案馆和部门档案馆的变更和撤销由其批准设立的部门审批。</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第九条</w:t>
      </w:r>
      <w:r>
        <w:rPr>
          <w:rFonts w:hint="eastAsia"/>
          <w:lang w:eastAsia="zh-CN"/>
        </w:rPr>
        <w:t xml:space="preserve">  </w:t>
      </w:r>
      <w:r>
        <w:rPr>
          <w:rFonts w:hint="eastAsia"/>
        </w:rPr>
        <w:t>各级各类档案馆业务接受本级和上级档案行政管理部门的监督和指导，其主要职责是：</w:t>
      </w:r>
    </w:p>
    <w:p>
      <w:pPr>
        <w:widowControl w:val="0"/>
        <w:adjustRightInd/>
        <w:snapToGrid/>
        <w:spacing w:line="576" w:lineRule="exact"/>
        <w:ind w:left="0" w:leftChars="0" w:firstLineChars="200"/>
        <w:textAlignment w:val="auto"/>
        <w:outlineLvl w:val="9"/>
        <w:rPr>
          <w:rFonts w:hint="eastAsia"/>
        </w:rPr>
      </w:pPr>
      <w:r>
        <w:rPr>
          <w:rFonts w:hint="eastAsia"/>
        </w:rPr>
        <w:t>（一）综合档案馆负责接收、征集、整理、保管和提供利用本行政区域内各种门类的档案和公开的政府信息；</w:t>
      </w:r>
    </w:p>
    <w:p>
      <w:pPr>
        <w:widowControl w:val="0"/>
        <w:adjustRightInd/>
        <w:snapToGrid/>
        <w:spacing w:line="576" w:lineRule="exact"/>
        <w:ind w:left="0" w:leftChars="0" w:firstLineChars="200"/>
        <w:textAlignment w:val="auto"/>
        <w:outlineLvl w:val="9"/>
        <w:rPr>
          <w:rFonts w:hint="eastAsia"/>
        </w:rPr>
      </w:pPr>
      <w:r>
        <w:rPr>
          <w:rFonts w:hint="eastAsia"/>
        </w:rPr>
        <w:t>（二）专门档案馆负责接收、征集、整理、保管和提供利用专门领域或者特殊载体形态的档案；</w:t>
      </w:r>
    </w:p>
    <w:p>
      <w:pPr>
        <w:widowControl w:val="0"/>
        <w:adjustRightInd/>
        <w:snapToGrid/>
        <w:spacing w:line="576" w:lineRule="exact"/>
        <w:ind w:left="0" w:leftChars="0" w:firstLineChars="200"/>
        <w:textAlignment w:val="auto"/>
        <w:outlineLvl w:val="9"/>
        <w:rPr>
          <w:rFonts w:hint="eastAsia"/>
        </w:rPr>
      </w:pPr>
      <w:r>
        <w:rPr>
          <w:rFonts w:hint="eastAsia"/>
        </w:rPr>
        <w:t>（三）部门档案馆负责接收、征集、整理、保管和提供利用本部门及其所属单位形成的档案；</w:t>
      </w:r>
    </w:p>
    <w:p>
      <w:pPr>
        <w:widowControl w:val="0"/>
        <w:adjustRightInd/>
        <w:snapToGrid/>
        <w:spacing w:line="576" w:lineRule="exact"/>
        <w:ind w:left="0" w:leftChars="0" w:firstLineChars="200"/>
        <w:textAlignment w:val="auto"/>
        <w:outlineLvl w:val="9"/>
        <w:rPr>
          <w:rFonts w:hint="eastAsia"/>
        </w:rPr>
      </w:pPr>
      <w:r>
        <w:rPr>
          <w:rFonts w:hint="eastAsia"/>
        </w:rPr>
        <w:t>（四）企业事业单位档案馆负责接收、征集、整理、保管和提供利用本单位及其所属机构形成的档案。</w:t>
      </w:r>
    </w:p>
    <w:p>
      <w:pPr>
        <w:widowControl w:val="0"/>
        <w:adjustRightInd/>
        <w:snapToGrid/>
        <w:spacing w:line="576" w:lineRule="exact"/>
        <w:ind w:left="0" w:leftChars="0" w:firstLineChars="200"/>
        <w:textAlignment w:val="auto"/>
        <w:outlineLvl w:val="9"/>
        <w:rPr>
          <w:rFonts w:hint="eastAsia"/>
        </w:rPr>
      </w:pPr>
      <w:r>
        <w:rPr>
          <w:rFonts w:hint="eastAsia"/>
        </w:rPr>
        <w:t>地方国家档案馆可以向社会开展档案寄存有偿服务。</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第十条</w:t>
      </w:r>
      <w:r>
        <w:rPr>
          <w:rFonts w:hint="eastAsia"/>
          <w:lang w:eastAsia="zh-CN"/>
        </w:rPr>
        <w:t xml:space="preserve">  </w:t>
      </w:r>
      <w:r>
        <w:rPr>
          <w:rFonts w:hint="eastAsia"/>
        </w:rPr>
        <w:t>档案工作人员应当具备档案管理专业知识，接受档案管理岗位培训和档案继续教育培训，经考核合格后上岗。</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第十一条</w:t>
      </w:r>
      <w:r>
        <w:rPr>
          <w:rFonts w:hint="eastAsia"/>
          <w:lang w:eastAsia="zh-CN"/>
        </w:rPr>
        <w:t xml:space="preserve">  </w:t>
      </w:r>
      <w:r>
        <w:rPr>
          <w:rFonts w:hint="eastAsia"/>
        </w:rPr>
        <w:t>鼓励社会力量建立从事档案咨询、评估、整理、鉴定和寄存等业务的中介服务机构。</w:t>
      </w:r>
    </w:p>
    <w:p>
      <w:pPr>
        <w:widowControl w:val="0"/>
        <w:adjustRightInd/>
        <w:snapToGrid/>
        <w:spacing w:line="576" w:lineRule="exact"/>
        <w:ind w:left="0" w:leftChars="0" w:firstLineChars="200"/>
        <w:textAlignment w:val="auto"/>
        <w:outlineLvl w:val="9"/>
        <w:rPr>
          <w:rFonts w:hint="eastAsia"/>
        </w:rPr>
      </w:pPr>
      <w:r>
        <w:rPr>
          <w:rFonts w:hint="eastAsia"/>
        </w:rPr>
        <w:t>档案中介服务机构注册登记后，应当向注册机关所在地的档案行政管理部门备案，并接受档案行政管理部门的监督和指导。</w:t>
      </w:r>
    </w:p>
    <w:p>
      <w:pPr>
        <w:widowControl w:val="0"/>
        <w:adjustRightInd/>
        <w:snapToGrid/>
        <w:spacing w:line="576" w:lineRule="exact"/>
        <w:ind w:left="0" w:leftChars="0" w:firstLineChars="200"/>
        <w:textAlignment w:val="auto"/>
        <w:outlineLvl w:val="9"/>
        <w:rPr>
          <w:rFonts w:hint="eastAsia"/>
        </w:rPr>
      </w:pPr>
      <w:r>
        <w:rPr>
          <w:rFonts w:hint="eastAsia"/>
        </w:rPr>
        <w:t>从事档案中介服务的人员，应当具备档案基础理论知识和档案价值鉴定、档案等级评估等专业知识。</w:t>
      </w:r>
    </w:p>
    <w:p>
      <w:pPr>
        <w:widowControl w:val="0"/>
        <w:adjustRightInd/>
        <w:snapToGrid/>
        <w:spacing w:line="576" w:lineRule="exact"/>
        <w:ind w:left="0" w:leftChars="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rPr>
      </w:pPr>
      <w:r>
        <w:rPr>
          <w:rFonts w:hint="eastAsia" w:ascii="黑体" w:hAnsi="黑体" w:eastAsia="黑体"/>
        </w:rPr>
        <w:t>第三章</w:t>
      </w:r>
      <w:r>
        <w:rPr>
          <w:rFonts w:hint="eastAsia" w:ascii="黑体" w:hAnsi="黑体" w:eastAsia="黑体"/>
          <w:lang w:eastAsia="zh-CN"/>
        </w:rPr>
        <w:t xml:space="preserve">  </w:t>
      </w:r>
      <w:r>
        <w:rPr>
          <w:rFonts w:hint="eastAsia" w:ascii="黑体" w:hAnsi="黑体" w:eastAsia="黑体"/>
        </w:rPr>
        <w:t>档案的移交和收集</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第十二条</w:t>
      </w:r>
      <w:r>
        <w:rPr>
          <w:rFonts w:hint="eastAsia"/>
          <w:lang w:eastAsia="zh-CN"/>
        </w:rPr>
        <w:t xml:space="preserve">  </w:t>
      </w:r>
      <w:r>
        <w:rPr>
          <w:rFonts w:hint="eastAsia"/>
        </w:rPr>
        <w:t>机关、团体、企业事业单位和其他组织及其工作人员在公务活动中形成的文件材料，按国家和省档案行政管理部门规定应当立卷归档的，由单位文书部门、业务部门收集整理，按规定时间交本单位档案机构集中管理，任何单位或者个人不得据为己有或者拒绝归档。</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第十三条</w:t>
      </w:r>
      <w:r>
        <w:rPr>
          <w:rFonts w:hint="eastAsia"/>
          <w:lang w:eastAsia="zh-CN"/>
        </w:rPr>
        <w:t xml:space="preserve">  </w:t>
      </w:r>
      <w:r>
        <w:rPr>
          <w:rFonts w:hint="eastAsia"/>
        </w:rPr>
        <w:t>机关、团体、企业事业单位和其他组织举办有重大影响的社会活动时，应当做好纸质、声像、电子等档案的收集、整理、移交工作。其中声像档案应当在活动结束后30日内向本单位档案馆（室）或者同级综合档案馆移交。</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第十四条</w:t>
      </w:r>
      <w:r>
        <w:rPr>
          <w:rFonts w:hint="eastAsia"/>
          <w:lang w:eastAsia="zh-CN"/>
        </w:rPr>
        <w:t xml:space="preserve">  </w:t>
      </w:r>
      <w:r>
        <w:rPr>
          <w:rFonts w:hint="eastAsia"/>
        </w:rPr>
        <w:t>机关、团体、企业事业单位和其他组织的建设工程、科研成果、试制产品以及其他技术项目进行验收、鉴定时，应当有本单位的档案工作人员参加，对该项目档案进行验收。</w:t>
      </w:r>
    </w:p>
    <w:p>
      <w:pPr>
        <w:widowControl w:val="0"/>
        <w:adjustRightInd/>
        <w:snapToGrid/>
        <w:spacing w:line="576" w:lineRule="exact"/>
        <w:ind w:left="0" w:leftChars="0" w:firstLineChars="200"/>
        <w:textAlignment w:val="auto"/>
        <w:outlineLvl w:val="9"/>
        <w:rPr>
          <w:rFonts w:hint="eastAsia"/>
        </w:rPr>
      </w:pPr>
      <w:r>
        <w:rPr>
          <w:rFonts w:hint="eastAsia"/>
        </w:rPr>
        <w:t>县级以上人民政府确定的重点建设工程、重大科学技术研究、重要技术改造和设备更新等项目进行验收、鉴定时，应当有同级档案行政管理部门和项目主管部门档案机构的工作人员参加，对该项目档案进行验收。</w:t>
      </w:r>
    </w:p>
    <w:p>
      <w:pPr>
        <w:widowControl w:val="0"/>
        <w:adjustRightInd/>
        <w:snapToGrid/>
        <w:spacing w:line="576" w:lineRule="exact"/>
        <w:ind w:left="0" w:leftChars="0" w:firstLineChars="200"/>
        <w:textAlignment w:val="auto"/>
        <w:outlineLvl w:val="9"/>
        <w:rPr>
          <w:rFonts w:hint="eastAsia"/>
        </w:rPr>
      </w:pPr>
      <w:r>
        <w:rPr>
          <w:rFonts w:hint="eastAsia"/>
        </w:rPr>
        <w:t>城市规划区范围内的建设工程竣工验收时，应当有城建档案机构的工作人员参加。</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第十五条</w:t>
      </w:r>
      <w:r>
        <w:rPr>
          <w:rFonts w:hint="eastAsia"/>
          <w:lang w:eastAsia="zh-CN"/>
        </w:rPr>
        <w:t xml:space="preserve">  </w:t>
      </w:r>
      <w:r>
        <w:rPr>
          <w:rFonts w:hint="eastAsia"/>
        </w:rPr>
        <w:t>综合档案馆收集档案的范围按照国家和省档案行政管理部门的规定进行。</w:t>
      </w:r>
    </w:p>
    <w:p>
      <w:pPr>
        <w:widowControl w:val="0"/>
        <w:adjustRightInd/>
        <w:snapToGrid/>
        <w:spacing w:line="576" w:lineRule="exact"/>
        <w:ind w:left="0" w:leftChars="0" w:firstLineChars="200"/>
        <w:textAlignment w:val="auto"/>
        <w:outlineLvl w:val="9"/>
        <w:rPr>
          <w:rFonts w:hint="eastAsia"/>
        </w:rPr>
      </w:pPr>
      <w:r>
        <w:rPr>
          <w:rFonts w:hint="eastAsia"/>
        </w:rPr>
        <w:t>专门档案馆和部门档案馆收集档案的范围由省级有关主管部门制定，经省档案行政管理部门审核同意后实施。</w:t>
      </w:r>
    </w:p>
    <w:p>
      <w:pPr>
        <w:widowControl w:val="0"/>
        <w:adjustRightInd/>
        <w:snapToGrid/>
        <w:spacing w:line="576" w:lineRule="exact"/>
        <w:ind w:left="0" w:leftChars="0" w:firstLineChars="200"/>
        <w:textAlignment w:val="auto"/>
        <w:outlineLvl w:val="9"/>
        <w:rPr>
          <w:rFonts w:hint="eastAsia"/>
        </w:rPr>
      </w:pPr>
      <w:r>
        <w:rPr>
          <w:rFonts w:hint="eastAsia"/>
        </w:rPr>
        <w:t>企业事业单位档案馆收集档案的范围由本单位规定并报同级档案行政管理部门备案。</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第十六条</w:t>
      </w:r>
      <w:r>
        <w:rPr>
          <w:rFonts w:hint="eastAsia"/>
          <w:lang w:eastAsia="zh-CN"/>
        </w:rPr>
        <w:t xml:space="preserve">  </w:t>
      </w:r>
      <w:r>
        <w:rPr>
          <w:rFonts w:hint="eastAsia"/>
        </w:rPr>
        <w:t>机关、团体、企业事业单位和其他组织按照下列规定向有关档案馆移交档案：</w:t>
      </w:r>
    </w:p>
    <w:p>
      <w:pPr>
        <w:widowControl w:val="0"/>
        <w:adjustRightInd/>
        <w:snapToGrid/>
        <w:spacing w:line="576" w:lineRule="exact"/>
        <w:ind w:left="0" w:leftChars="0" w:firstLineChars="200"/>
        <w:textAlignment w:val="auto"/>
        <w:outlineLvl w:val="9"/>
        <w:rPr>
          <w:rFonts w:hint="eastAsia"/>
        </w:rPr>
      </w:pPr>
      <w:r>
        <w:rPr>
          <w:rFonts w:hint="eastAsia"/>
        </w:rPr>
        <w:t>（一）列入省综合档案馆收集范围的档案，自形成之日起满15年，向省综合档案馆移交；</w:t>
      </w:r>
    </w:p>
    <w:p>
      <w:pPr>
        <w:widowControl w:val="0"/>
        <w:adjustRightInd/>
        <w:snapToGrid/>
        <w:spacing w:line="576" w:lineRule="exact"/>
        <w:ind w:left="0" w:leftChars="0" w:firstLineChars="200"/>
        <w:textAlignment w:val="auto"/>
        <w:outlineLvl w:val="9"/>
        <w:rPr>
          <w:rFonts w:hint="eastAsia"/>
        </w:rPr>
      </w:pPr>
      <w:r>
        <w:rPr>
          <w:rFonts w:hint="eastAsia"/>
        </w:rPr>
        <w:t>（二）列入市（州）、县（市、区）综合档案馆收集范围的档案，自形成之日起满10年，向市（州）、县（市、区）综合档案馆移交；</w:t>
      </w:r>
    </w:p>
    <w:p>
      <w:pPr>
        <w:widowControl w:val="0"/>
        <w:adjustRightInd/>
        <w:snapToGrid/>
        <w:spacing w:line="576" w:lineRule="exact"/>
        <w:ind w:left="0" w:leftChars="0" w:firstLineChars="200"/>
        <w:textAlignment w:val="auto"/>
        <w:outlineLvl w:val="9"/>
        <w:rPr>
          <w:rFonts w:hint="eastAsia"/>
        </w:rPr>
      </w:pPr>
      <w:r>
        <w:rPr>
          <w:rFonts w:hint="eastAsia"/>
        </w:rPr>
        <w:t>（三）列入专门档案馆收集范围的档案，自项目验收之日起半年内，向专门档案馆移交；</w:t>
      </w:r>
    </w:p>
    <w:p>
      <w:pPr>
        <w:widowControl w:val="0"/>
        <w:adjustRightInd/>
        <w:snapToGrid/>
        <w:spacing w:line="576" w:lineRule="exact"/>
        <w:ind w:left="0" w:leftChars="0" w:firstLineChars="200"/>
        <w:textAlignment w:val="auto"/>
        <w:outlineLvl w:val="9"/>
        <w:rPr>
          <w:rFonts w:hint="eastAsia"/>
        </w:rPr>
      </w:pPr>
      <w:r>
        <w:rPr>
          <w:rFonts w:hint="eastAsia"/>
        </w:rPr>
        <w:t>（四）列入部门档案馆或者企业事业单位档案馆收集范围的档案，于形成之日的次年6月30日前，向部门档案馆或者企业事业单位档案馆移交。</w:t>
      </w:r>
    </w:p>
    <w:p>
      <w:pPr>
        <w:widowControl w:val="0"/>
        <w:adjustRightInd/>
        <w:snapToGrid/>
        <w:spacing w:line="576" w:lineRule="exact"/>
        <w:ind w:left="0" w:leftChars="0" w:firstLineChars="200"/>
        <w:textAlignment w:val="auto"/>
        <w:outlineLvl w:val="9"/>
        <w:rPr>
          <w:rFonts w:hint="eastAsia"/>
        </w:rPr>
      </w:pPr>
      <w:r>
        <w:rPr>
          <w:rFonts w:hint="eastAsia"/>
        </w:rPr>
        <w:t>特殊情况需要提前或者延期向综合档案馆移交的，应当征得同级档案行政管理部门同意。</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第十七条</w:t>
      </w:r>
      <w:r>
        <w:rPr>
          <w:rFonts w:hint="eastAsia"/>
          <w:lang w:eastAsia="zh-CN"/>
        </w:rPr>
        <w:t xml:space="preserve">  </w:t>
      </w:r>
      <w:r>
        <w:rPr>
          <w:rFonts w:hint="eastAsia"/>
        </w:rPr>
        <w:t>机关、团体、企业事业单位已公开的涉及公共利益的现行文件，应当在公开后3个月内按照国家和本省有关规定报送同级综合档案馆。</w:t>
      </w:r>
    </w:p>
    <w:p>
      <w:pPr>
        <w:widowControl w:val="0"/>
        <w:adjustRightInd/>
        <w:snapToGrid/>
        <w:spacing w:line="576" w:lineRule="exact"/>
        <w:ind w:left="0" w:leftChars="0" w:firstLineChars="200"/>
        <w:textAlignment w:val="auto"/>
        <w:outlineLvl w:val="9"/>
        <w:rPr>
          <w:rFonts w:hint="eastAsia"/>
          <w:spacing w:val="-8"/>
        </w:rPr>
      </w:pPr>
      <w:r>
        <w:rPr>
          <w:rFonts w:hint="eastAsia" w:ascii="黑体" w:hAnsi="黑体" w:eastAsia="黑体"/>
        </w:rPr>
        <w:t>第十八条</w:t>
      </w:r>
      <w:r>
        <w:rPr>
          <w:rFonts w:hint="eastAsia"/>
          <w:lang w:eastAsia="zh-CN"/>
        </w:rPr>
        <w:t xml:space="preserve">  </w:t>
      </w:r>
      <w:r>
        <w:rPr>
          <w:rFonts w:hint="eastAsia"/>
          <w:spacing w:val="-8"/>
        </w:rPr>
        <w:t>机关、团体、企业事业单位和其他组织应当将本单位编印出版的志书、年鉴、大事记等出版物送同级综合档案馆保存。</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第十九条</w:t>
      </w:r>
      <w:r>
        <w:rPr>
          <w:rFonts w:hint="eastAsia"/>
          <w:lang w:eastAsia="zh-CN"/>
        </w:rPr>
        <w:t xml:space="preserve">  </w:t>
      </w:r>
      <w:r>
        <w:rPr>
          <w:rFonts w:hint="eastAsia"/>
        </w:rPr>
        <w:t>因保管条件恶劣，可能导致档案不安全或者严重损毁的，按照下列规定办理：</w:t>
      </w:r>
    </w:p>
    <w:p>
      <w:pPr>
        <w:widowControl w:val="0"/>
        <w:adjustRightInd/>
        <w:snapToGrid/>
        <w:spacing w:line="576" w:lineRule="exact"/>
        <w:ind w:left="0" w:leftChars="0" w:firstLineChars="200"/>
        <w:textAlignment w:val="auto"/>
        <w:outlineLvl w:val="9"/>
        <w:rPr>
          <w:rFonts w:hint="eastAsia"/>
        </w:rPr>
      </w:pPr>
      <w:r>
        <w:rPr>
          <w:rFonts w:hint="eastAsia"/>
        </w:rPr>
        <w:t>（一）列入档案馆收集范围的档案，经县级以上档案行政管理部门同意，由有关档案馆提前接收入馆；</w:t>
      </w:r>
    </w:p>
    <w:p>
      <w:pPr>
        <w:widowControl w:val="0"/>
        <w:adjustRightInd/>
        <w:snapToGrid/>
        <w:spacing w:line="576" w:lineRule="exact"/>
        <w:ind w:left="0" w:leftChars="0" w:firstLineChars="200"/>
        <w:textAlignment w:val="auto"/>
        <w:outlineLvl w:val="9"/>
        <w:rPr>
          <w:rFonts w:hint="eastAsia"/>
        </w:rPr>
      </w:pPr>
      <w:r>
        <w:rPr>
          <w:rFonts w:hint="eastAsia"/>
        </w:rPr>
        <w:t>（二）未列入档案馆收集范围的档案，由档案行政管理部门</w:t>
      </w:r>
      <w:r>
        <w:rPr>
          <w:rFonts w:hint="eastAsia"/>
          <w:spacing w:val="-8"/>
        </w:rPr>
        <w:t>督促档案保管者改善保管条件，或者征得其同意后由综合档案馆代为保管。其中属集体或者个人所有的对国家和社会具有保存价值的档案，经档案行政管理部门批准，可由综合档案馆收购或者征购。</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第二十条</w:t>
      </w:r>
      <w:r>
        <w:rPr>
          <w:rFonts w:hint="eastAsia"/>
          <w:lang w:eastAsia="zh-CN"/>
        </w:rPr>
        <w:t xml:space="preserve">  </w:t>
      </w:r>
      <w:r>
        <w:rPr>
          <w:rFonts w:hint="eastAsia"/>
        </w:rPr>
        <w:t>综合档案馆向社会征集本行政区划的历史档案、地方特色档案、少数民族档案和名人档案时，有关单位和个人应当支持和配合。</w:t>
      </w:r>
    </w:p>
    <w:p>
      <w:pPr>
        <w:widowControl w:val="0"/>
        <w:adjustRightInd/>
        <w:snapToGrid/>
        <w:spacing w:line="576" w:lineRule="exact"/>
        <w:ind w:left="0" w:leftChars="0" w:firstLineChars="200"/>
        <w:textAlignment w:val="auto"/>
        <w:outlineLvl w:val="9"/>
        <w:rPr>
          <w:rFonts w:hint="eastAsia"/>
        </w:rPr>
      </w:pPr>
      <w:r>
        <w:rPr>
          <w:rFonts w:hint="eastAsia"/>
        </w:rPr>
        <w:t>鼓励集体、个人向综合档案馆捐赠、寄存或者出卖其所有的对国家和社会具有保存价值的档案。</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第二十一条</w:t>
      </w:r>
      <w:r>
        <w:rPr>
          <w:rFonts w:hint="eastAsia"/>
          <w:lang w:eastAsia="zh-CN"/>
        </w:rPr>
        <w:t xml:space="preserve">  </w:t>
      </w:r>
      <w:r>
        <w:rPr>
          <w:rFonts w:hint="eastAsia"/>
        </w:rPr>
        <w:t>对档案的移交和收集范围有争议的，经与有关主管部门协商后，由上一级档案行政管理部门裁定。</w:t>
      </w:r>
    </w:p>
    <w:p>
      <w:pPr>
        <w:widowControl w:val="0"/>
        <w:adjustRightInd/>
        <w:snapToGrid/>
        <w:spacing w:line="576" w:lineRule="exact"/>
        <w:ind w:left="0" w:leftChars="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第四章</w:t>
      </w:r>
      <w:r>
        <w:rPr>
          <w:rFonts w:hint="eastAsia" w:ascii="黑体" w:hAnsi="黑体" w:eastAsia="黑体"/>
          <w:lang w:eastAsia="zh-CN"/>
        </w:rPr>
        <w:t xml:space="preserve">  </w:t>
      </w:r>
      <w:r>
        <w:rPr>
          <w:rFonts w:hint="eastAsia" w:ascii="黑体" w:hAnsi="黑体" w:eastAsia="黑体"/>
        </w:rPr>
        <w:t>档案的管理</w:t>
      </w: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第二十二条</w:t>
      </w:r>
      <w:r>
        <w:rPr>
          <w:rFonts w:hint="eastAsia"/>
          <w:lang w:eastAsia="zh-CN"/>
        </w:rPr>
        <w:t xml:space="preserve">  </w:t>
      </w:r>
      <w:r>
        <w:rPr>
          <w:rFonts w:hint="eastAsia"/>
        </w:rPr>
        <w:t>禁止出卖属于国家所有的档案。需要向国外组织或者个人赠送、交换、出卖其复制件的，应当经省主管机关同意，并报省档案行政管理部门审查批准。</w:t>
      </w:r>
    </w:p>
    <w:p>
      <w:pPr>
        <w:widowControl w:val="0"/>
        <w:adjustRightInd/>
        <w:snapToGrid/>
        <w:spacing w:line="576" w:lineRule="exact"/>
        <w:ind w:left="0" w:leftChars="0" w:firstLineChars="200"/>
        <w:textAlignment w:val="auto"/>
        <w:outlineLvl w:val="9"/>
        <w:rPr>
          <w:rFonts w:hint="eastAsia"/>
        </w:rPr>
      </w:pPr>
      <w:r>
        <w:rPr>
          <w:rFonts w:hint="eastAsia"/>
        </w:rPr>
        <w:t>政府部门或者企业事业单位与外国团体和组织签订含有利用档案内容的协定时，应当报省档案行政管理部门备案。</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第二十三条</w:t>
      </w:r>
      <w:r>
        <w:rPr>
          <w:rFonts w:hint="eastAsia"/>
          <w:lang w:eastAsia="zh-CN"/>
        </w:rPr>
        <w:t xml:space="preserve">  </w:t>
      </w:r>
      <w:r>
        <w:rPr>
          <w:rFonts w:hint="eastAsia"/>
        </w:rPr>
        <w:t>中外合资企业、中外合作企业以及中外合资、合作项目的档案属中外双方共同所有。合资、合作的协议或者合同终止时，档案原件归中方所有，外方可以保存复制件。</w:t>
      </w:r>
    </w:p>
    <w:p>
      <w:pPr>
        <w:widowControl w:val="0"/>
        <w:adjustRightInd/>
        <w:snapToGrid/>
        <w:spacing w:line="576" w:lineRule="exact"/>
        <w:ind w:left="0" w:leftChars="0" w:firstLineChars="200"/>
        <w:textAlignment w:val="auto"/>
        <w:outlineLvl w:val="9"/>
        <w:rPr>
          <w:rFonts w:hint="eastAsia"/>
        </w:rPr>
      </w:pPr>
      <w:r>
        <w:rPr>
          <w:rFonts w:hint="eastAsia"/>
        </w:rPr>
        <w:t>外商独资企业的档案管理，按照国家有关规定执行。</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第二十四条</w:t>
      </w:r>
      <w:r>
        <w:rPr>
          <w:rFonts w:hint="eastAsia"/>
          <w:lang w:eastAsia="zh-CN"/>
        </w:rPr>
        <w:t xml:space="preserve">  </w:t>
      </w:r>
      <w:r>
        <w:rPr>
          <w:rFonts w:hint="eastAsia"/>
        </w:rPr>
        <w:t>机关、团体、企业事业单位撤销或者变更时，其上级机关应当按照国家有关规定确定档案的归属，并报同级档案行政管理部门备案。</w:t>
      </w:r>
    </w:p>
    <w:p>
      <w:pPr>
        <w:widowControl w:val="0"/>
        <w:adjustRightInd/>
        <w:snapToGrid/>
        <w:spacing w:line="576" w:lineRule="exact"/>
        <w:ind w:left="0" w:leftChars="0" w:firstLineChars="200"/>
        <w:textAlignment w:val="auto"/>
        <w:outlineLvl w:val="9"/>
        <w:rPr>
          <w:rFonts w:hint="eastAsia"/>
        </w:rPr>
      </w:pPr>
      <w:r>
        <w:rPr>
          <w:rFonts w:hint="eastAsia"/>
        </w:rPr>
        <w:t>国有企业事业单位资产转让时，档案转让按国家档案行政管理部门的规定办理，并接受原主管部门、同级档案行政管理部门和国有资产管理部门的监督和指导。</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第二十五条</w:t>
      </w:r>
      <w:r>
        <w:rPr>
          <w:rFonts w:hint="eastAsia"/>
          <w:lang w:eastAsia="zh-CN"/>
        </w:rPr>
        <w:t xml:space="preserve">  </w:t>
      </w:r>
      <w:r>
        <w:rPr>
          <w:rFonts w:hint="eastAsia"/>
        </w:rPr>
        <w:t>档案馆和机关、团体、企业事业单位鉴定档案的保存价值时，应当组成鉴定委员会或者鉴定小组，按照国家档案行政管理部门或者主管部门的规定，确定档案的保存价值和保管期限。</w:t>
      </w:r>
    </w:p>
    <w:p>
      <w:pPr>
        <w:widowControl w:val="0"/>
        <w:adjustRightInd/>
        <w:snapToGrid/>
        <w:spacing w:line="576" w:lineRule="exact"/>
        <w:ind w:left="0" w:leftChars="0" w:firstLineChars="200"/>
        <w:textAlignment w:val="auto"/>
        <w:outlineLvl w:val="9"/>
        <w:rPr>
          <w:rFonts w:hint="eastAsia"/>
        </w:rPr>
      </w:pPr>
      <w:r>
        <w:rPr>
          <w:rFonts w:hint="eastAsia"/>
        </w:rPr>
        <w:t>销毁档案应当依照国家档案行政管理部门规定的程序办理，禁止擅自销毁档案。</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第二十六条</w:t>
      </w:r>
      <w:r>
        <w:rPr>
          <w:rFonts w:hint="eastAsia"/>
          <w:lang w:eastAsia="zh-CN"/>
        </w:rPr>
        <w:t xml:space="preserve">  </w:t>
      </w:r>
      <w:r>
        <w:rPr>
          <w:rFonts w:hint="eastAsia"/>
        </w:rPr>
        <w:t>机关、团体、企业事业单位应当建立档案登记统计制度，按照规定向同级档案行政管理部门和上级主管部门报送档案统计材料。</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第二十七条</w:t>
      </w:r>
      <w:r>
        <w:rPr>
          <w:rFonts w:hint="eastAsia"/>
          <w:lang w:eastAsia="zh-CN"/>
        </w:rPr>
        <w:t xml:space="preserve">  </w:t>
      </w:r>
      <w:r>
        <w:rPr>
          <w:rFonts w:hint="eastAsia"/>
        </w:rPr>
        <w:t>档案馆建设应当符合国家和本省制定的档案馆建筑设计规范。机关、团体、企业事业单位应当具有保管档案的专用库房。</w:t>
      </w:r>
    </w:p>
    <w:p>
      <w:pPr>
        <w:widowControl w:val="0"/>
        <w:adjustRightInd/>
        <w:snapToGrid/>
        <w:spacing w:line="576" w:lineRule="exact"/>
        <w:ind w:left="0" w:leftChars="0" w:firstLineChars="200"/>
        <w:textAlignment w:val="auto"/>
        <w:outlineLvl w:val="9"/>
        <w:rPr>
          <w:rFonts w:hint="eastAsia"/>
        </w:rPr>
      </w:pPr>
      <w:r>
        <w:rPr>
          <w:rFonts w:hint="eastAsia"/>
        </w:rPr>
        <w:t>档案库房应当具备防盗、防火、防潮、防高温、防虫、防鼠、防尘、防光等条件和设施。</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第二十八条</w:t>
      </w:r>
      <w:r>
        <w:rPr>
          <w:rFonts w:hint="eastAsia"/>
          <w:lang w:eastAsia="zh-CN"/>
        </w:rPr>
        <w:t xml:space="preserve">  </w:t>
      </w:r>
      <w:r>
        <w:rPr>
          <w:rFonts w:hint="eastAsia"/>
        </w:rPr>
        <w:t>档案馆和机关、团体、企业事业单位应当定期检查档案保管情况，对破损、霉变、字迹褪变的档案应当及时修复、复制，对珍贵档案、特种载体档案应当采取特殊措施加以保护。</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第二十九条</w:t>
      </w:r>
      <w:r>
        <w:rPr>
          <w:rFonts w:hint="eastAsia"/>
          <w:lang w:eastAsia="zh-CN"/>
        </w:rPr>
        <w:t xml:space="preserve">  </w:t>
      </w:r>
      <w:r>
        <w:rPr>
          <w:rFonts w:hint="eastAsia"/>
        </w:rPr>
        <w:t>档案馆和机关、团体、企业事业单位应当建立健全科学的档案管理制度，推进利用数字技术管理档案，提高计算机和网络的应用水平，逐步实现档案数字化管理。</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第三十条</w:t>
      </w:r>
      <w:r>
        <w:rPr>
          <w:rFonts w:hint="eastAsia"/>
          <w:lang w:eastAsia="zh-CN"/>
        </w:rPr>
        <w:t xml:space="preserve">  </w:t>
      </w:r>
      <w:r>
        <w:rPr>
          <w:rFonts w:hint="eastAsia"/>
        </w:rPr>
        <w:t>档案馆和机关、团体、企业事业单位应当加强电子文件的归档和管理，有效维护电子文件的真实性、完整性、 安全性和可识别性。</w:t>
      </w:r>
    </w:p>
    <w:p>
      <w:pPr>
        <w:widowControl w:val="0"/>
        <w:adjustRightInd/>
        <w:snapToGrid/>
        <w:spacing w:line="576" w:lineRule="exact"/>
        <w:ind w:left="0" w:leftChars="0" w:firstLineChars="200"/>
        <w:textAlignment w:val="auto"/>
        <w:outlineLvl w:val="9"/>
        <w:rPr>
          <w:rFonts w:hint="eastAsia"/>
        </w:rPr>
      </w:pPr>
      <w:r>
        <w:rPr>
          <w:rFonts w:hint="eastAsia"/>
        </w:rPr>
        <w:t>电子文件的归档和管理按照国家有关规定执行。</w:t>
      </w:r>
    </w:p>
    <w:p>
      <w:pPr>
        <w:widowControl w:val="0"/>
        <w:adjustRightInd/>
        <w:snapToGrid/>
        <w:spacing w:line="576" w:lineRule="exact"/>
        <w:ind w:left="0" w:leftChars="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rPr>
      </w:pPr>
      <w:r>
        <w:rPr>
          <w:rFonts w:hint="eastAsia" w:ascii="黑体" w:hAnsi="黑体" w:eastAsia="黑体"/>
        </w:rPr>
        <w:t>第五章</w:t>
      </w:r>
      <w:r>
        <w:rPr>
          <w:rFonts w:hint="eastAsia" w:ascii="黑体" w:hAnsi="黑体" w:eastAsia="黑体"/>
          <w:lang w:eastAsia="zh-CN"/>
        </w:rPr>
        <w:t xml:space="preserve">  </w:t>
      </w:r>
      <w:r>
        <w:rPr>
          <w:rFonts w:hint="eastAsia" w:ascii="黑体" w:hAnsi="黑体" w:eastAsia="黑体"/>
        </w:rPr>
        <w:t>档案的利用与公布</w:t>
      </w:r>
      <w:r>
        <w:rPr>
          <w:rFonts w:hint="eastAsia"/>
        </w:rPr>
        <w:t xml:space="preserve"> </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第三十一条</w:t>
      </w:r>
      <w:r>
        <w:rPr>
          <w:rFonts w:hint="eastAsia"/>
          <w:lang w:eastAsia="zh-CN"/>
        </w:rPr>
        <w:t xml:space="preserve">  </w:t>
      </w:r>
      <w:r>
        <w:rPr>
          <w:rFonts w:hint="eastAsia"/>
        </w:rPr>
        <w:t>地方国家档案馆应当依法分期分批向社会开放馆藏档案，并同时公布开放档案的目录。</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第三十二条</w:t>
      </w:r>
      <w:r>
        <w:rPr>
          <w:rFonts w:hint="eastAsia"/>
          <w:lang w:eastAsia="zh-CN"/>
        </w:rPr>
        <w:t xml:space="preserve">  </w:t>
      </w:r>
      <w:r>
        <w:rPr>
          <w:rFonts w:hint="eastAsia"/>
        </w:rPr>
        <w:t>综合档案馆应当设立专门的政府信息查阅场所，公众可以免费查阅国家机关制发的与本地区经济建设、社会发展和人民群众利益密切相关的各种非涉密和已解密的政策性文件。</w:t>
      </w:r>
    </w:p>
    <w:p>
      <w:pPr>
        <w:widowControl w:val="0"/>
        <w:adjustRightInd/>
        <w:snapToGrid/>
        <w:spacing w:line="576" w:lineRule="exact"/>
        <w:ind w:left="0" w:leftChars="0" w:firstLineChars="200"/>
        <w:textAlignment w:val="auto"/>
        <w:outlineLvl w:val="9"/>
        <w:rPr>
          <w:rFonts w:hint="eastAsia"/>
        </w:rPr>
      </w:pPr>
      <w:r>
        <w:rPr>
          <w:rFonts w:hint="eastAsia"/>
        </w:rPr>
        <w:t>综合档案馆应当为政府信息查阅配备相应的设施、设备，简化查阅手续，为公民、法人或者其他组织获取信息提供便利。</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第三十三条</w:t>
      </w:r>
      <w:r>
        <w:rPr>
          <w:rFonts w:hint="eastAsia"/>
          <w:lang w:eastAsia="zh-CN"/>
        </w:rPr>
        <w:t xml:space="preserve">  </w:t>
      </w:r>
      <w:r>
        <w:rPr>
          <w:rFonts w:hint="eastAsia"/>
        </w:rPr>
        <w:t>档案馆提供社会利用的档案，可以按照国家规定收取费用。</w:t>
      </w:r>
    </w:p>
    <w:p>
      <w:pPr>
        <w:widowControl w:val="0"/>
        <w:adjustRightInd/>
        <w:snapToGrid/>
        <w:spacing w:line="576" w:lineRule="exact"/>
        <w:ind w:left="0" w:leftChars="0" w:firstLineChars="200"/>
        <w:textAlignment w:val="auto"/>
        <w:outlineLvl w:val="9"/>
        <w:rPr>
          <w:rFonts w:hint="eastAsia"/>
        </w:rPr>
      </w:pPr>
      <w:r>
        <w:rPr>
          <w:rFonts w:hint="eastAsia"/>
        </w:rPr>
        <w:t>单位和个人利用其移交、寄存、捐赠的档案，档案馆应当优先或者无偿提供。</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第三十四条</w:t>
      </w:r>
      <w:r>
        <w:rPr>
          <w:rFonts w:hint="eastAsia"/>
          <w:lang w:eastAsia="zh-CN"/>
        </w:rPr>
        <w:t xml:space="preserve">  </w:t>
      </w:r>
      <w:r>
        <w:rPr>
          <w:rFonts w:hint="eastAsia"/>
        </w:rPr>
        <w:t>档案的公布按照国家有关规定办理，任何组织和个人不得擅自公布档案。</w:t>
      </w:r>
    </w:p>
    <w:p>
      <w:pPr>
        <w:widowControl w:val="0"/>
        <w:adjustRightInd/>
        <w:snapToGrid/>
        <w:spacing w:line="576" w:lineRule="exact"/>
        <w:ind w:left="0" w:leftChars="0" w:firstLineChars="200"/>
        <w:textAlignment w:val="auto"/>
        <w:outlineLvl w:val="9"/>
        <w:rPr>
          <w:rFonts w:hint="eastAsia"/>
        </w:rPr>
      </w:pPr>
      <w:r>
        <w:rPr>
          <w:rFonts w:hint="eastAsia"/>
        </w:rPr>
        <w:t>向社会公布档案，可以通过报刊、广播、电视、图书、网络等媒介，采取出版、播放、陈列、展览等形式。</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第三十五条</w:t>
      </w:r>
      <w:r>
        <w:rPr>
          <w:rFonts w:hint="eastAsia"/>
          <w:lang w:eastAsia="zh-CN"/>
        </w:rPr>
        <w:t xml:space="preserve">  </w:t>
      </w:r>
      <w:r>
        <w:rPr>
          <w:rFonts w:hint="eastAsia"/>
        </w:rPr>
        <w:t>档案馆应当建立和完善档案信息网络查阅系统，根据经济建设和工作的需要，开展对档案的研究整理，有计划的编纂档案史料。</w:t>
      </w:r>
    </w:p>
    <w:p>
      <w:pPr>
        <w:widowControl w:val="0"/>
        <w:adjustRightInd/>
        <w:snapToGrid/>
        <w:spacing w:line="576" w:lineRule="exact"/>
        <w:ind w:left="0" w:leftChars="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rPr>
      </w:pPr>
      <w:r>
        <w:rPr>
          <w:rFonts w:hint="eastAsia" w:ascii="黑体" w:hAnsi="黑体" w:eastAsia="黑体"/>
        </w:rPr>
        <w:t>第六章</w:t>
      </w:r>
      <w:r>
        <w:rPr>
          <w:rFonts w:hint="eastAsia" w:ascii="黑体" w:hAnsi="黑体" w:eastAsia="黑体"/>
          <w:lang w:eastAsia="zh-CN"/>
        </w:rPr>
        <w:t xml:space="preserve">  </w:t>
      </w:r>
      <w:r>
        <w:rPr>
          <w:rFonts w:hint="eastAsia" w:ascii="黑体" w:hAnsi="黑体" w:eastAsia="黑体"/>
        </w:rPr>
        <w:t>法律责任</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第三十六条</w:t>
      </w:r>
      <w:r>
        <w:rPr>
          <w:rFonts w:hint="eastAsia"/>
          <w:lang w:eastAsia="zh-CN"/>
        </w:rPr>
        <w:t xml:space="preserve">  </w:t>
      </w:r>
      <w:r>
        <w:rPr>
          <w:rFonts w:hint="eastAsia"/>
        </w:rPr>
        <w:t>违反本条例，有下列情形之一的，由县级以上档案行政管理部门责令改正；情节严重的，由主管部门对直接负责的主管人员或者其他直接责任人员给予行政处分：</w:t>
      </w:r>
    </w:p>
    <w:p>
      <w:pPr>
        <w:widowControl w:val="0"/>
        <w:adjustRightInd/>
        <w:snapToGrid/>
        <w:spacing w:line="576" w:lineRule="exact"/>
        <w:ind w:left="0" w:leftChars="0" w:firstLineChars="200"/>
        <w:textAlignment w:val="auto"/>
        <w:outlineLvl w:val="9"/>
        <w:rPr>
          <w:rFonts w:hint="eastAsia"/>
        </w:rPr>
      </w:pPr>
      <w:r>
        <w:rPr>
          <w:rFonts w:hint="eastAsia"/>
        </w:rPr>
        <w:t>（一）对本单位档案不实行集中统一管理，档案管理混乱的；</w:t>
      </w:r>
    </w:p>
    <w:p>
      <w:pPr>
        <w:widowControl w:val="0"/>
        <w:adjustRightInd/>
        <w:snapToGrid/>
        <w:spacing w:line="576" w:lineRule="exact"/>
        <w:ind w:left="0" w:leftChars="0" w:firstLineChars="200"/>
        <w:textAlignment w:val="auto"/>
        <w:outlineLvl w:val="9"/>
        <w:rPr>
          <w:rFonts w:hint="eastAsia"/>
        </w:rPr>
      </w:pPr>
      <w:r>
        <w:rPr>
          <w:rFonts w:hint="eastAsia"/>
        </w:rPr>
        <w:t>（二）拒绝接受档案行政管理部门监督检查或者对存在的问题拒不改正的；</w:t>
      </w:r>
    </w:p>
    <w:p>
      <w:pPr>
        <w:widowControl w:val="0"/>
        <w:adjustRightInd/>
        <w:snapToGrid/>
        <w:spacing w:line="576" w:lineRule="exact"/>
        <w:ind w:left="0" w:leftChars="0" w:firstLineChars="200"/>
        <w:textAlignment w:val="auto"/>
        <w:outlineLvl w:val="9"/>
        <w:rPr>
          <w:rFonts w:hint="eastAsia"/>
        </w:rPr>
      </w:pPr>
      <w:r>
        <w:rPr>
          <w:rFonts w:hint="eastAsia"/>
        </w:rPr>
        <w:t>（三）不按规定归档或者不按规定向档案馆移交档案的；</w:t>
      </w:r>
    </w:p>
    <w:p>
      <w:pPr>
        <w:widowControl w:val="0"/>
        <w:adjustRightInd/>
        <w:snapToGrid/>
        <w:spacing w:line="576" w:lineRule="exact"/>
        <w:ind w:left="0" w:leftChars="0" w:firstLineChars="200"/>
        <w:textAlignment w:val="auto"/>
        <w:outlineLvl w:val="9"/>
        <w:rPr>
          <w:rFonts w:hint="eastAsia"/>
        </w:rPr>
      </w:pPr>
      <w:r>
        <w:rPr>
          <w:rFonts w:hint="eastAsia"/>
        </w:rPr>
        <w:t>（四）不按规定向社会开放和提供利用档案的；</w:t>
      </w:r>
    </w:p>
    <w:p>
      <w:pPr>
        <w:widowControl w:val="0"/>
        <w:adjustRightInd/>
        <w:snapToGrid/>
        <w:spacing w:line="576" w:lineRule="exact"/>
        <w:ind w:left="0" w:leftChars="0" w:firstLineChars="200"/>
        <w:textAlignment w:val="auto"/>
        <w:outlineLvl w:val="9"/>
        <w:rPr>
          <w:rFonts w:hint="eastAsia"/>
        </w:rPr>
      </w:pPr>
      <w:r>
        <w:rPr>
          <w:rFonts w:hint="eastAsia"/>
        </w:rPr>
        <w:t>（五）擅自设立、变更、撤销档案馆的。</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第三十七条</w:t>
      </w:r>
      <w:r>
        <w:rPr>
          <w:rFonts w:hint="eastAsia"/>
          <w:lang w:eastAsia="zh-CN"/>
        </w:rPr>
        <w:t xml:space="preserve">  </w:t>
      </w:r>
      <w:r>
        <w:rPr>
          <w:rFonts w:hint="eastAsia"/>
        </w:rPr>
        <w:t>违反本条例规定，有下列情形之一的，由县级以上档案行政管理部门对直接责任人员给予警告；根据有关档案的价值和数量，对个人可以并处500元以上5000元以下的罚款，对单位可以并处1万元以上10万元以下的罚款；造成损失的，责令赔偿损失：</w:t>
      </w:r>
    </w:p>
    <w:p>
      <w:pPr>
        <w:widowControl w:val="0"/>
        <w:adjustRightInd/>
        <w:snapToGrid/>
        <w:spacing w:line="576" w:lineRule="exact"/>
        <w:ind w:left="0" w:leftChars="0" w:firstLineChars="200"/>
        <w:textAlignment w:val="auto"/>
        <w:outlineLvl w:val="9"/>
        <w:rPr>
          <w:rFonts w:hint="eastAsia"/>
        </w:rPr>
      </w:pPr>
      <w:r>
        <w:rPr>
          <w:rFonts w:hint="eastAsia"/>
        </w:rPr>
        <w:t>（一）损毁、丢失属于国家所有的档案的；</w:t>
      </w:r>
    </w:p>
    <w:p>
      <w:pPr>
        <w:widowControl w:val="0"/>
        <w:adjustRightInd/>
        <w:snapToGrid/>
        <w:spacing w:line="576" w:lineRule="exact"/>
        <w:ind w:left="0" w:leftChars="0" w:firstLineChars="200"/>
        <w:textAlignment w:val="auto"/>
        <w:outlineLvl w:val="9"/>
        <w:rPr>
          <w:rFonts w:hint="eastAsia"/>
        </w:rPr>
      </w:pPr>
      <w:r>
        <w:rPr>
          <w:rFonts w:hint="eastAsia"/>
        </w:rPr>
        <w:t>（二）擅自提供、抄录、公布、销毁属于国家所有的档案的；</w:t>
      </w:r>
    </w:p>
    <w:p>
      <w:pPr>
        <w:widowControl w:val="0"/>
        <w:adjustRightInd/>
        <w:snapToGrid/>
        <w:spacing w:line="576" w:lineRule="exact"/>
        <w:ind w:left="0" w:leftChars="0" w:firstLineChars="200"/>
        <w:textAlignment w:val="auto"/>
        <w:outlineLvl w:val="9"/>
        <w:rPr>
          <w:rFonts w:hint="eastAsia"/>
        </w:rPr>
      </w:pPr>
      <w:r>
        <w:rPr>
          <w:rFonts w:hint="eastAsia"/>
        </w:rPr>
        <w:t>（三）涂改、伪造档案的。</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第三十八条</w:t>
      </w:r>
      <w:r>
        <w:rPr>
          <w:rFonts w:hint="eastAsia"/>
          <w:lang w:eastAsia="zh-CN"/>
        </w:rPr>
        <w:t xml:space="preserve">  </w:t>
      </w:r>
      <w:r>
        <w:rPr>
          <w:rFonts w:hint="eastAsia"/>
        </w:rPr>
        <w:t>单位和个人擅自出卖或者转让档案、倒卖档案牟利或者将档案卖给、赠送给外国人的，由县级以上档案行政管理部门给予警告；根据有关档案的价值和数量，对个人可以并处500元以上5000元以下罚款，对单位可以并处1万元以上10万元以下罚款；有违法所得的，没收违法所得，并依法征购被出卖或者赠送的档案。</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第三十九条</w:t>
      </w:r>
      <w:r>
        <w:rPr>
          <w:rFonts w:hint="eastAsia"/>
          <w:lang w:eastAsia="zh-CN"/>
        </w:rPr>
        <w:t xml:space="preserve">  </w:t>
      </w:r>
      <w:r>
        <w:rPr>
          <w:rFonts w:hint="eastAsia"/>
        </w:rPr>
        <w:t>擅自携带、运输、邮寄禁止出境的档案或者其复制件出境的，依照国家有关法律和行政法规的规定处罚。</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第四十条</w:t>
      </w:r>
      <w:r>
        <w:rPr>
          <w:rFonts w:hint="eastAsia"/>
          <w:lang w:eastAsia="zh-CN"/>
        </w:rPr>
        <w:t xml:space="preserve">  </w:t>
      </w:r>
      <w:r>
        <w:rPr>
          <w:rFonts w:hint="eastAsia"/>
        </w:rPr>
        <w:t>档案行政管理部门工作人员玩忽职守、徇私舞弊、滥用职权的，由其所在部门或者上级主管部门给予行政处分。</w:t>
      </w:r>
    </w:p>
    <w:p>
      <w:pPr>
        <w:widowControl w:val="0"/>
        <w:adjustRightInd/>
        <w:snapToGrid/>
        <w:spacing w:line="576" w:lineRule="exact"/>
        <w:ind w:left="0" w:leftChars="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rPr>
      </w:pPr>
      <w:r>
        <w:rPr>
          <w:rFonts w:hint="eastAsia" w:ascii="黑体" w:hAnsi="黑体" w:eastAsia="黑体"/>
        </w:rPr>
        <w:t>第七章</w:t>
      </w:r>
      <w:r>
        <w:rPr>
          <w:rFonts w:hint="eastAsia" w:ascii="黑体" w:hAnsi="黑体" w:eastAsia="黑体"/>
          <w:lang w:eastAsia="zh-CN"/>
        </w:rPr>
        <w:t xml:space="preserve">  </w:t>
      </w:r>
      <w:r>
        <w:rPr>
          <w:rFonts w:hint="eastAsia" w:ascii="黑体" w:hAnsi="黑体" w:eastAsia="黑体"/>
        </w:rPr>
        <w:t>附则</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第四十一条</w:t>
      </w:r>
      <w:r>
        <w:rPr>
          <w:rFonts w:hint="eastAsia"/>
          <w:lang w:eastAsia="zh-CN"/>
        </w:rPr>
        <w:t xml:space="preserve">  </w:t>
      </w:r>
      <w:r>
        <w:rPr>
          <w:rFonts w:hint="eastAsia"/>
        </w:rPr>
        <w:t>本条例自2010年2月1日起施行。</w:t>
      </w:r>
    </w:p>
    <w:p>
      <w:pPr>
        <w:widowControl w:val="0"/>
        <w:adjustRightInd/>
        <w:snapToGrid/>
        <w:spacing w:line="576" w:lineRule="exact"/>
        <w:ind w:left="0" w:leftChars="0" w:right="0" w:firstLine="0" w:firstLineChars="0"/>
        <w:jc w:val="both"/>
        <w:textAlignment w:val="auto"/>
        <w:outlineLvl w:val="9"/>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方正黑体简体">
    <w:altName w:val="微软雅黑"/>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41034B96"/>
    <w:rsid w:val="41034B96"/>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2017-02-16T12:38:00Z</dcterms:created>
  <dc:creator>admin</dc:creator>
  <cp:lastModifiedBy>admin</cp:lastModifiedBy>
  <dcterms:modified xsi:type="dcterms:W3CDTF">2017-02-16T12:38:40Z</dcterms:modified>
  <dc:title>甘肃省档案条例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