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厦门市海上交通安全管理条例</w:t>
      </w:r>
    </w:p>
    <w:p>
      <w:pPr>
        <w:ind w:left="0" w:leftChars="0" w:firstLine="0" w:firstLineChars="0"/>
        <w:rPr>
          <w:rFonts w:hint="eastAsia"/>
          <w:lang w:eastAsia="zh-CN"/>
        </w:rPr>
      </w:pPr>
    </w:p>
    <w:p>
      <w:pPr>
        <w:pStyle w:val="3"/>
        <w:rPr>
          <w:rFonts w:hint="eastAsia"/>
          <w:spacing w:val="-6"/>
          <w:lang w:eastAsia="zh-CN"/>
        </w:rPr>
      </w:pPr>
      <w:r>
        <w:rPr>
          <w:rFonts w:hint="eastAsia"/>
          <w:spacing w:val="-6"/>
          <w:lang w:eastAsia="zh-CN"/>
        </w:rPr>
        <w:t>（2002年10月31日厦门市第十一届人民代表大会常务委员会第四十七次会议通过</w:t>
      </w:r>
      <w:r>
        <w:rPr>
          <w:rFonts w:hint="eastAsia"/>
          <w:spacing w:val="-6"/>
          <w:lang w:val="en-US" w:eastAsia="zh-CN"/>
        </w:rPr>
        <w:t xml:space="preserve">  </w:t>
      </w:r>
      <w:r>
        <w:rPr>
          <w:rFonts w:hint="eastAsia"/>
          <w:spacing w:val="-6"/>
          <w:lang w:eastAsia="zh-CN"/>
        </w:rPr>
        <w:t>2002年12月17日福建省第九届人民代表大会常务委员会第三十六次会议批准）</w:t>
      </w:r>
    </w:p>
    <w:p>
      <w:pPr>
        <w:ind w:left="0" w:leftChars="0" w:firstLine="0" w:firstLineChars="0"/>
        <w:rPr>
          <w:rFonts w:hint="eastAsia"/>
          <w:lang w:eastAsia="zh-CN"/>
        </w:rPr>
      </w:pPr>
    </w:p>
    <w:p>
      <w:pPr>
        <w:ind w:left="0" w:leftChars="0" w:firstLine="0" w:firstLineChars="0"/>
        <w:jc w:val="center"/>
        <w:rPr>
          <w:rFonts w:hint="eastAsia" w:ascii="黑体" w:hAnsi="黑体" w:eastAsia="黑体" w:cs="黑体"/>
          <w:lang w:eastAsia="zh-CN"/>
        </w:rPr>
      </w:pPr>
      <w:r>
        <w:rPr>
          <w:rFonts w:hint="eastAsia" w:ascii="黑体" w:hAnsi="黑体" w:eastAsia="黑体" w:cs="黑体"/>
          <w:lang w:eastAsia="zh-CN"/>
        </w:rPr>
        <w:t>目</w:t>
      </w:r>
      <w:r>
        <w:rPr>
          <w:rFonts w:hint="eastAsia" w:ascii="黑体" w:hAnsi="黑体" w:eastAsia="黑体" w:cs="黑体"/>
          <w:lang w:val="en-US" w:eastAsia="zh-CN"/>
        </w:rPr>
        <w:t xml:space="preserve">    </w:t>
      </w:r>
      <w:r>
        <w:rPr>
          <w:rFonts w:hint="eastAsia" w:ascii="黑体" w:hAnsi="黑体" w:eastAsia="黑体" w:cs="黑体"/>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船舶、设施和人员</w:t>
      </w:r>
    </w:p>
    <w:p>
      <w:pPr>
        <w:rPr>
          <w:rFonts w:hint="eastAsia"/>
          <w:lang w:eastAsia="zh-CN"/>
        </w:rPr>
      </w:pPr>
      <w:r>
        <w:rPr>
          <w:rFonts w:hint="eastAsia"/>
          <w:lang w:eastAsia="zh-CN"/>
        </w:rPr>
        <w:t>第三章  航行、停泊和作业</w:t>
      </w:r>
    </w:p>
    <w:p>
      <w:pPr>
        <w:rPr>
          <w:rFonts w:hint="eastAsia"/>
          <w:lang w:eastAsia="zh-CN"/>
        </w:rPr>
      </w:pPr>
      <w:r>
        <w:rPr>
          <w:rFonts w:hint="eastAsia"/>
          <w:lang w:eastAsia="zh-CN"/>
        </w:rPr>
        <w:t>第四章  通航环境</w:t>
      </w:r>
    </w:p>
    <w:p>
      <w:pPr>
        <w:rPr>
          <w:rFonts w:hint="eastAsia"/>
          <w:lang w:eastAsia="zh-CN"/>
        </w:rPr>
      </w:pPr>
      <w:r>
        <w:rPr>
          <w:rFonts w:hint="eastAsia"/>
          <w:lang w:eastAsia="zh-CN"/>
        </w:rPr>
        <w:t>第五章  安全保障</w:t>
      </w:r>
    </w:p>
    <w:p>
      <w:pPr>
        <w:rPr>
          <w:rFonts w:hint="eastAsia"/>
          <w:lang w:eastAsia="zh-CN"/>
        </w:rPr>
      </w:pPr>
      <w:r>
        <w:rPr>
          <w:rFonts w:hint="eastAsia"/>
          <w:lang w:eastAsia="zh-CN"/>
        </w:rPr>
        <w:t>第六章  危险货物运输</w:t>
      </w:r>
    </w:p>
    <w:p>
      <w:pPr>
        <w:rPr>
          <w:rFonts w:hint="eastAsia"/>
          <w:lang w:eastAsia="zh-CN"/>
        </w:rPr>
      </w:pPr>
      <w:r>
        <w:rPr>
          <w:rFonts w:hint="eastAsia"/>
          <w:lang w:eastAsia="zh-CN"/>
        </w:rPr>
        <w:t>第七章  救助、打捞和交通事故调查处理</w:t>
      </w:r>
    </w:p>
    <w:p>
      <w:pPr>
        <w:rPr>
          <w:rFonts w:hint="eastAsia"/>
          <w:lang w:eastAsia="zh-CN"/>
        </w:rPr>
      </w:pPr>
      <w:r>
        <w:rPr>
          <w:rFonts w:hint="eastAsia"/>
          <w:lang w:eastAsia="zh-CN"/>
        </w:rPr>
        <w:t>第八章  法律责任</w:t>
      </w:r>
    </w:p>
    <w:p>
      <w:pPr>
        <w:rPr>
          <w:rFonts w:hint="eastAsia"/>
          <w:lang w:eastAsia="zh-CN"/>
        </w:rPr>
      </w:pPr>
      <w:r>
        <w:rPr>
          <w:rFonts w:hint="eastAsia"/>
          <w:lang w:eastAsia="zh-CN"/>
        </w:rPr>
        <w:t>第九章  附则</w:t>
      </w: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rPr>
          <w:rFonts w:hint="eastAsia" w:eastAsia="黑体"/>
          <w:spacing w:val="-6"/>
          <w:lang w:eastAsia="zh-CN"/>
        </w:rPr>
      </w:pPr>
      <w:r>
        <w:rPr>
          <w:rFonts w:hint="eastAsia" w:eastAsia="黑体"/>
          <w:lang w:eastAsia="zh-CN"/>
        </w:rPr>
        <w:t>第一条</w:t>
      </w:r>
      <w:r>
        <w:rPr>
          <w:rFonts w:hint="eastAsia"/>
          <w:lang w:eastAsia="zh-CN"/>
        </w:rPr>
        <w:t xml:space="preserve">  为</w:t>
      </w:r>
      <w:r>
        <w:rPr>
          <w:rFonts w:hint="eastAsia"/>
          <w:spacing w:val="-6"/>
          <w:lang w:eastAsia="zh-CN"/>
        </w:rPr>
        <w:t>加强海上交通安全管理，维护海上交通秩序，保障人身和财产安全，促进港口经济发展，根据《中华人民共和国海上交通安全法》及有关法律和法规，结合本市实际，制定本条例。</w:t>
      </w:r>
    </w:p>
    <w:p>
      <w:pPr>
        <w:rPr>
          <w:rFonts w:hint="eastAsia" w:eastAsia="黑体"/>
          <w:lang w:eastAsia="zh-CN"/>
        </w:rPr>
      </w:pPr>
      <w:r>
        <w:rPr>
          <w:rFonts w:hint="eastAsia" w:eastAsia="黑体"/>
          <w:lang w:eastAsia="zh-CN"/>
        </w:rPr>
        <w:t>第二条</w:t>
      </w:r>
      <w:r>
        <w:rPr>
          <w:rFonts w:hint="eastAsia"/>
          <w:lang w:eastAsia="zh-CN"/>
        </w:rPr>
        <w:t xml:space="preserve">  本条例适用于在厦门海域航行、停泊、作业的船舶、设施和人员，以及船舶、设施的所有人、经营人和其他有关单位及个人。</w:t>
      </w:r>
    </w:p>
    <w:p>
      <w:pPr>
        <w:rPr>
          <w:rFonts w:hint="eastAsia"/>
          <w:lang w:eastAsia="zh-CN"/>
        </w:rPr>
      </w:pPr>
      <w:r>
        <w:rPr>
          <w:rFonts w:hint="eastAsia" w:eastAsia="黑体"/>
          <w:lang w:eastAsia="zh-CN"/>
        </w:rPr>
        <w:t>第三条</w:t>
      </w:r>
      <w:r>
        <w:rPr>
          <w:rFonts w:hint="eastAsia"/>
          <w:lang w:eastAsia="zh-CN"/>
        </w:rPr>
        <w:t xml:space="preserve">  厦门海事管理机构（以下简称海事机构）对厦门海域海上交通安全实施统一监督管理。</w:t>
      </w:r>
    </w:p>
    <w:p>
      <w:pPr>
        <w:rPr>
          <w:rFonts w:hint="eastAsia"/>
          <w:lang w:eastAsia="zh-CN"/>
        </w:rPr>
      </w:pPr>
      <w:r>
        <w:rPr>
          <w:rFonts w:hint="eastAsia"/>
          <w:lang w:eastAsia="zh-CN"/>
        </w:rPr>
        <w:t>其他有关行政管理部门和法律、法规授权的组织依法在各自职责范围内负责安全监督管理工作。</w:t>
      </w:r>
    </w:p>
    <w:p>
      <w:pPr>
        <w:rPr>
          <w:rFonts w:hint="eastAsia"/>
          <w:lang w:eastAsia="zh-CN"/>
        </w:rPr>
      </w:pPr>
      <w:r>
        <w:rPr>
          <w:rFonts w:hint="eastAsia"/>
          <w:lang w:eastAsia="zh-CN"/>
        </w:rPr>
        <w:t>厦门海上搜救机构负责统一组织、指挥和协调船舶防抗热带气旋、防治船舶污染海域及海难搜寻救助工作。</w:t>
      </w:r>
    </w:p>
    <w:p>
      <w:pPr>
        <w:pStyle w:val="4"/>
        <w:rPr>
          <w:rFonts w:hint="eastAsia"/>
          <w:lang w:eastAsia="zh-CN"/>
        </w:rPr>
      </w:pPr>
      <w:r>
        <w:rPr>
          <w:rFonts w:hint="eastAsia"/>
          <w:lang w:eastAsia="zh-CN"/>
        </w:rPr>
        <w:t>第二章　船舶、设施和人员</w:t>
      </w:r>
    </w:p>
    <w:p>
      <w:pPr>
        <w:rPr>
          <w:rFonts w:hint="eastAsia"/>
          <w:lang w:eastAsia="zh-CN"/>
        </w:rPr>
      </w:pPr>
      <w:r>
        <w:rPr>
          <w:rFonts w:hint="eastAsia" w:eastAsia="黑体"/>
          <w:lang w:eastAsia="zh-CN"/>
        </w:rPr>
        <w:t>第四条</w:t>
      </w:r>
      <w:r>
        <w:rPr>
          <w:rFonts w:hint="eastAsia"/>
          <w:lang w:eastAsia="zh-CN"/>
        </w:rPr>
        <w:t xml:space="preserve">  船舶应当持有相应的有效证书，按照规定标明船名和船籍港等标识，配备消防、救生、防污和应急等设备和器材，按照标准定额配备合格船员。</w:t>
      </w:r>
    </w:p>
    <w:p>
      <w:pPr>
        <w:rPr>
          <w:rFonts w:hint="eastAsia" w:eastAsia="黑体"/>
          <w:lang w:eastAsia="zh-CN"/>
        </w:rPr>
      </w:pPr>
      <w:r>
        <w:rPr>
          <w:rFonts w:hint="eastAsia"/>
          <w:lang w:eastAsia="zh-CN"/>
        </w:rPr>
        <w:t>设施应当按照国家规定配备掌握避碰、信号、通信、消防、救生等专业技能的人员。</w:t>
      </w:r>
    </w:p>
    <w:p>
      <w:pPr>
        <w:rPr>
          <w:rFonts w:hint="eastAsia"/>
          <w:lang w:eastAsia="zh-CN"/>
        </w:rPr>
      </w:pPr>
      <w:r>
        <w:rPr>
          <w:rFonts w:hint="eastAsia" w:eastAsia="黑体"/>
          <w:lang w:eastAsia="zh-CN"/>
        </w:rPr>
        <w:t>第五条</w:t>
      </w:r>
      <w:r>
        <w:rPr>
          <w:rFonts w:hint="eastAsia"/>
          <w:lang w:eastAsia="zh-CN"/>
        </w:rPr>
        <w:t xml:space="preserve">  禁止船舶超载和非客运船舶载客。</w:t>
      </w:r>
    </w:p>
    <w:p>
      <w:pPr>
        <w:rPr>
          <w:rFonts w:hint="eastAsia" w:eastAsia="黑体"/>
          <w:lang w:eastAsia="zh-CN"/>
        </w:rPr>
      </w:pPr>
      <w:r>
        <w:rPr>
          <w:rFonts w:hint="eastAsia"/>
          <w:lang w:eastAsia="zh-CN"/>
        </w:rPr>
        <w:t>从事客运的船舶应当在显著位置标明乘客定额，并不得在客舱及人员通道堆放货物。</w:t>
      </w:r>
    </w:p>
    <w:p>
      <w:pPr>
        <w:rPr>
          <w:rFonts w:hint="eastAsia" w:eastAsia="黑体"/>
          <w:lang w:eastAsia="zh-CN"/>
        </w:rPr>
      </w:pPr>
      <w:r>
        <w:rPr>
          <w:rFonts w:hint="eastAsia" w:eastAsia="黑体"/>
          <w:lang w:eastAsia="zh-CN"/>
        </w:rPr>
        <w:t>第六条</w:t>
      </w:r>
      <w:r>
        <w:rPr>
          <w:rFonts w:hint="eastAsia"/>
          <w:lang w:eastAsia="zh-CN"/>
        </w:rPr>
        <w:t xml:space="preserve">  船员应当持有相应的有效证书，遵守船舶安全操作规程，保障船舶航行、停泊和作业的安全。</w:t>
      </w:r>
    </w:p>
    <w:p>
      <w:pPr>
        <w:rPr>
          <w:rFonts w:hint="eastAsia"/>
          <w:lang w:eastAsia="zh-CN"/>
        </w:rPr>
      </w:pPr>
      <w:r>
        <w:rPr>
          <w:rFonts w:hint="eastAsia" w:eastAsia="黑体"/>
          <w:lang w:eastAsia="zh-CN"/>
        </w:rPr>
        <w:t>第七条</w:t>
      </w:r>
      <w:r>
        <w:rPr>
          <w:rFonts w:hint="eastAsia"/>
          <w:lang w:eastAsia="zh-CN"/>
        </w:rPr>
        <w:t xml:space="preserve">  禁止伪造、变造、买卖、租借、冒用船舶检验证书、船舶登记证书、船员证件和引航员适任证书。</w:t>
      </w:r>
    </w:p>
    <w:p>
      <w:pPr>
        <w:pStyle w:val="4"/>
        <w:rPr>
          <w:rFonts w:hint="eastAsia" w:eastAsia="黑体"/>
          <w:lang w:eastAsia="zh-CN"/>
        </w:rPr>
      </w:pPr>
      <w:r>
        <w:rPr>
          <w:rFonts w:hint="eastAsia"/>
          <w:lang w:eastAsia="zh-CN"/>
        </w:rPr>
        <w:t>第三章　航行、停泊和作业</w:t>
      </w:r>
    </w:p>
    <w:p>
      <w:pPr>
        <w:rPr>
          <w:rFonts w:hint="eastAsia" w:eastAsia="黑体"/>
          <w:lang w:eastAsia="zh-CN"/>
        </w:rPr>
      </w:pPr>
      <w:r>
        <w:rPr>
          <w:rFonts w:hint="eastAsia" w:eastAsia="黑体"/>
          <w:lang w:eastAsia="zh-CN"/>
        </w:rPr>
        <w:t>第八条</w:t>
      </w:r>
      <w:r>
        <w:rPr>
          <w:rFonts w:hint="eastAsia"/>
          <w:lang w:eastAsia="zh-CN"/>
        </w:rPr>
        <w:t xml:space="preserve">  船舶进出港、锚泊、移泊或者靠离码头，应当按照规定通过甚高频无线电话或者其他有效手段向海事机构报告船舶动态。海事机构应当对厦门海域交通状况进行监控，及时向船舶提供助航和咨询服务。</w:t>
      </w:r>
    </w:p>
    <w:p>
      <w:pPr>
        <w:rPr>
          <w:rFonts w:hint="eastAsia"/>
          <w:lang w:eastAsia="zh-CN"/>
        </w:rPr>
      </w:pPr>
      <w:r>
        <w:rPr>
          <w:rFonts w:hint="eastAsia" w:eastAsia="黑体"/>
          <w:lang w:eastAsia="zh-CN"/>
        </w:rPr>
        <w:t>第九条</w:t>
      </w:r>
      <w:r>
        <w:rPr>
          <w:rFonts w:hint="eastAsia"/>
          <w:lang w:eastAsia="zh-CN"/>
        </w:rPr>
        <w:t xml:space="preserve">  下列船舶进出港、在港内航行、移泊或者靠离码头时，应当向引航机构申请引航：</w:t>
      </w:r>
    </w:p>
    <w:p>
      <w:pPr>
        <w:rPr>
          <w:rFonts w:hint="eastAsia"/>
          <w:lang w:eastAsia="zh-CN"/>
        </w:rPr>
      </w:pPr>
      <w:r>
        <w:rPr>
          <w:rFonts w:hint="eastAsia"/>
          <w:lang w:eastAsia="zh-CN"/>
        </w:rPr>
        <w:t>（一）外国籍船舶；</w:t>
      </w:r>
    </w:p>
    <w:p>
      <w:pPr>
        <w:rPr>
          <w:rFonts w:hint="eastAsia"/>
          <w:lang w:eastAsia="zh-CN"/>
        </w:rPr>
      </w:pPr>
      <w:r>
        <w:rPr>
          <w:rFonts w:hint="eastAsia"/>
          <w:lang w:eastAsia="zh-CN"/>
        </w:rPr>
        <w:t>（二）海事机构会同港口行政管理部门报交通部批准的，应当申请引航的中国籍船舶；</w:t>
      </w:r>
    </w:p>
    <w:p>
      <w:pPr>
        <w:rPr>
          <w:rFonts w:hint="eastAsia"/>
          <w:lang w:eastAsia="zh-CN"/>
        </w:rPr>
      </w:pPr>
      <w:r>
        <w:rPr>
          <w:rFonts w:hint="eastAsia"/>
          <w:lang w:eastAsia="zh-CN"/>
        </w:rPr>
        <w:t>（三）法律、行政法规规定应当申请引航的其他中国籍船舶。</w:t>
      </w:r>
    </w:p>
    <w:p>
      <w:pPr>
        <w:rPr>
          <w:rFonts w:hint="eastAsia" w:eastAsia="黑体"/>
          <w:lang w:eastAsia="zh-CN"/>
        </w:rPr>
      </w:pPr>
      <w:r>
        <w:rPr>
          <w:rFonts w:hint="eastAsia"/>
          <w:lang w:eastAsia="zh-CN"/>
        </w:rPr>
        <w:t>前款规定以外的船舶可以根据需要申请引航。</w:t>
      </w:r>
    </w:p>
    <w:p>
      <w:pPr>
        <w:rPr>
          <w:rFonts w:hint="eastAsia"/>
          <w:lang w:eastAsia="zh-CN"/>
        </w:rPr>
      </w:pPr>
      <w:r>
        <w:rPr>
          <w:rFonts w:hint="eastAsia" w:eastAsia="黑体"/>
          <w:lang w:eastAsia="zh-CN"/>
        </w:rPr>
        <w:t>第十条</w:t>
      </w:r>
      <w:r>
        <w:rPr>
          <w:rFonts w:hint="eastAsia"/>
          <w:lang w:eastAsia="zh-CN"/>
        </w:rPr>
        <w:t xml:space="preserve">  引航员应当持有有效的引航员适任证书，按照引航等级规定的要求引领船舶，遵守船舶安全操作规程和通航管理、引航管理规定，服从安全监督管理。</w:t>
      </w:r>
    </w:p>
    <w:p>
      <w:pPr>
        <w:rPr>
          <w:rFonts w:hint="eastAsia" w:eastAsia="黑体"/>
          <w:lang w:eastAsia="zh-CN"/>
        </w:rPr>
      </w:pPr>
      <w:r>
        <w:rPr>
          <w:rFonts w:hint="eastAsia"/>
          <w:lang w:eastAsia="zh-CN"/>
        </w:rPr>
        <w:t>引航员引领船舶时应当在规定的地点上下被引领的船舶，遇特殊情况改变地点上下船的，应当事先向海事机构报告。</w:t>
      </w:r>
    </w:p>
    <w:p>
      <w:pPr>
        <w:rPr>
          <w:rFonts w:hint="eastAsia"/>
          <w:lang w:eastAsia="zh-CN"/>
        </w:rPr>
      </w:pPr>
      <w:r>
        <w:rPr>
          <w:rFonts w:hint="eastAsia" w:eastAsia="黑体"/>
          <w:lang w:eastAsia="zh-CN"/>
        </w:rPr>
        <w:t>第十一条</w:t>
      </w:r>
      <w:r>
        <w:rPr>
          <w:rFonts w:hint="eastAsia"/>
          <w:lang w:eastAsia="zh-CN"/>
        </w:rPr>
        <w:t xml:space="preserve">  国际航行船舶进出口岸，应向海事机构办理进出口岸手续。办理进口岸申报后情况发生变化的，应当及时向海事机构报告。办理出口岸许可证后情况发生变化或者二十四小时内未能驶离口岸的，应当向海事机构报告，由海事机构决定是否重新办理出口岸手续。</w:t>
      </w:r>
    </w:p>
    <w:p>
      <w:pPr>
        <w:rPr>
          <w:rFonts w:hint="eastAsia" w:eastAsia="黑体"/>
          <w:lang w:eastAsia="zh-CN"/>
        </w:rPr>
      </w:pPr>
      <w:r>
        <w:rPr>
          <w:rFonts w:hint="eastAsia"/>
          <w:lang w:eastAsia="zh-CN"/>
        </w:rPr>
        <w:t>中国籍国内航行船舶进出港口，必须办理船舶进出港签证。客渡轮实行定期签证。</w:t>
      </w:r>
    </w:p>
    <w:p>
      <w:pPr>
        <w:rPr>
          <w:rFonts w:hint="eastAsia"/>
          <w:spacing w:val="-9"/>
          <w:lang w:eastAsia="zh-CN"/>
        </w:rPr>
      </w:pPr>
      <w:r>
        <w:rPr>
          <w:rFonts w:hint="eastAsia" w:eastAsia="黑体"/>
          <w:lang w:eastAsia="zh-CN"/>
        </w:rPr>
        <w:t>第十二条</w:t>
      </w:r>
      <w:r>
        <w:rPr>
          <w:rFonts w:hint="eastAsia"/>
          <w:lang w:eastAsia="zh-CN"/>
        </w:rPr>
        <w:t xml:space="preserve">  船</w:t>
      </w:r>
      <w:r>
        <w:rPr>
          <w:rFonts w:hint="eastAsia"/>
          <w:spacing w:val="-9"/>
          <w:lang w:eastAsia="zh-CN"/>
        </w:rPr>
        <w:t>舶应当根据当时的环境和情况使用安全航速航行。</w:t>
      </w:r>
    </w:p>
    <w:p>
      <w:pPr>
        <w:rPr>
          <w:rFonts w:hint="eastAsia" w:eastAsia="黑体"/>
          <w:lang w:eastAsia="zh-CN"/>
        </w:rPr>
      </w:pPr>
      <w:r>
        <w:rPr>
          <w:rFonts w:hint="eastAsia"/>
          <w:lang w:eastAsia="zh-CN"/>
        </w:rPr>
        <w:t>在港内航行的船舶，应当遵守海事机构制定并公布的对特定区域航速限制的规定。</w:t>
      </w:r>
    </w:p>
    <w:p>
      <w:pPr>
        <w:rPr>
          <w:rFonts w:hint="eastAsia"/>
          <w:lang w:eastAsia="zh-CN"/>
        </w:rPr>
      </w:pPr>
      <w:r>
        <w:rPr>
          <w:rFonts w:hint="eastAsia" w:eastAsia="黑体"/>
          <w:lang w:eastAsia="zh-CN"/>
        </w:rPr>
        <w:t>第十三条</w:t>
      </w:r>
      <w:r>
        <w:rPr>
          <w:rFonts w:hint="eastAsia"/>
          <w:lang w:eastAsia="zh-CN"/>
        </w:rPr>
        <w:t xml:space="preserve">  小型船舶在不危及本船航行安全时，应当尽可能靠近航道右侧或航道外缘行驶，遇有大、中型船舶驶近，应尽早让出航道。</w:t>
      </w:r>
    </w:p>
    <w:p>
      <w:pPr>
        <w:rPr>
          <w:rFonts w:hint="eastAsia" w:eastAsia="黑体"/>
          <w:spacing w:val="-9"/>
          <w:lang w:eastAsia="zh-CN"/>
        </w:rPr>
      </w:pPr>
      <w:r>
        <w:rPr>
          <w:rFonts w:hint="eastAsia"/>
          <w:spacing w:val="-9"/>
          <w:lang w:eastAsia="zh-CN"/>
        </w:rPr>
        <w:t>五百总吨以上的船舶须经海事机构许可，方可在鹭江水道航行。</w:t>
      </w:r>
    </w:p>
    <w:p>
      <w:pPr>
        <w:rPr>
          <w:rFonts w:hint="eastAsia"/>
          <w:lang w:eastAsia="zh-CN"/>
        </w:rPr>
      </w:pPr>
      <w:r>
        <w:rPr>
          <w:rFonts w:hint="eastAsia" w:eastAsia="黑体"/>
          <w:lang w:eastAsia="zh-CN"/>
        </w:rPr>
        <w:t>第十四条</w:t>
      </w:r>
      <w:r>
        <w:rPr>
          <w:rFonts w:hint="eastAsia"/>
          <w:lang w:eastAsia="zh-CN"/>
        </w:rPr>
        <w:t xml:space="preserve">  穿越、驶入航道的船舶应当主动避让顺着航道行驶的船舶，禁止抢越他船船艏。</w:t>
      </w:r>
    </w:p>
    <w:p>
      <w:pPr>
        <w:rPr>
          <w:rFonts w:hint="eastAsia" w:eastAsia="黑体"/>
          <w:lang w:eastAsia="zh-CN"/>
        </w:rPr>
      </w:pPr>
      <w:r>
        <w:rPr>
          <w:rFonts w:hint="eastAsia"/>
          <w:lang w:eastAsia="zh-CN"/>
        </w:rPr>
        <w:t>船舶驶近轮渡线或者发现他船穿越航道，必要时应当采取鸣号、减速等有效的避让措施。</w:t>
      </w:r>
    </w:p>
    <w:p>
      <w:pPr>
        <w:rPr>
          <w:rFonts w:hint="eastAsia"/>
          <w:lang w:eastAsia="zh-CN"/>
        </w:rPr>
      </w:pPr>
      <w:r>
        <w:rPr>
          <w:rFonts w:hint="eastAsia" w:eastAsia="黑体"/>
          <w:lang w:eastAsia="zh-CN"/>
        </w:rPr>
        <w:t>第十五条</w:t>
      </w:r>
      <w:r>
        <w:rPr>
          <w:rFonts w:hint="eastAsia"/>
          <w:lang w:eastAsia="zh-CN"/>
        </w:rPr>
        <w:t xml:space="preserve">  船舶在航道、掉头区掉头，应当在通航环境许可的情况下进行，并在掉头前显示信号。大型船舶掉头时，其他船舶应当避免驶近。</w:t>
      </w:r>
    </w:p>
    <w:p>
      <w:pPr>
        <w:rPr>
          <w:rFonts w:hint="eastAsia" w:eastAsia="黑体"/>
          <w:lang w:eastAsia="zh-CN"/>
        </w:rPr>
      </w:pPr>
      <w:r>
        <w:rPr>
          <w:rFonts w:hint="eastAsia"/>
          <w:lang w:eastAsia="zh-CN"/>
        </w:rPr>
        <w:t>航行、掉头、靠离码头、系离浮筒、穿越或者驶入航道的船舶，应当主动使用声号、甚高频无线电话等有效手段表明本船意图，并与有避让关系的船舶保持联系。</w:t>
      </w:r>
    </w:p>
    <w:p>
      <w:pPr>
        <w:rPr>
          <w:rFonts w:hint="eastAsia" w:eastAsia="黑体"/>
          <w:lang w:eastAsia="zh-CN"/>
        </w:rPr>
      </w:pPr>
      <w:r>
        <w:rPr>
          <w:rFonts w:hint="eastAsia" w:eastAsia="黑体"/>
          <w:lang w:eastAsia="zh-CN"/>
        </w:rPr>
        <w:t>第十六条</w:t>
      </w:r>
      <w:r>
        <w:rPr>
          <w:rFonts w:hint="eastAsia"/>
          <w:lang w:eastAsia="zh-CN"/>
        </w:rPr>
        <w:t xml:space="preserve">  船舶在航行、移泊时，船上的艇筏、舷梯和吊杆、输送带等不得伸出舷外。</w:t>
      </w:r>
    </w:p>
    <w:p>
      <w:pPr>
        <w:rPr>
          <w:rFonts w:hint="eastAsia"/>
          <w:lang w:eastAsia="zh-CN"/>
        </w:rPr>
      </w:pPr>
      <w:r>
        <w:rPr>
          <w:rFonts w:hint="eastAsia" w:eastAsia="黑体"/>
          <w:lang w:eastAsia="zh-CN"/>
        </w:rPr>
        <w:t>第十七条</w:t>
      </w:r>
      <w:r>
        <w:rPr>
          <w:rFonts w:hint="eastAsia"/>
          <w:lang w:eastAsia="zh-CN"/>
        </w:rPr>
        <w:t xml:space="preserve">  拖带船队在航行时，应当具有足以保证安全的避让和控制能力，正确显示拖带信号，在港内航道拖带的航速不得少于三节。</w:t>
      </w:r>
    </w:p>
    <w:p>
      <w:pPr>
        <w:rPr>
          <w:rFonts w:hint="eastAsia" w:eastAsia="黑体"/>
          <w:lang w:eastAsia="zh-CN"/>
        </w:rPr>
      </w:pPr>
      <w:r>
        <w:rPr>
          <w:rFonts w:hint="eastAsia"/>
          <w:lang w:eastAsia="zh-CN"/>
        </w:rPr>
        <w:t>从事总长度超过二百米、宽度超过三十米、超高或者笨重拖带作业的，应当在启拖开始之日的三天前向海事机构申请发布海上航行警告、航行通告。</w:t>
      </w:r>
    </w:p>
    <w:p>
      <w:pPr>
        <w:rPr>
          <w:rFonts w:hint="eastAsia"/>
          <w:lang w:eastAsia="zh-CN"/>
        </w:rPr>
      </w:pPr>
      <w:r>
        <w:rPr>
          <w:rFonts w:hint="eastAsia" w:eastAsia="黑体"/>
          <w:lang w:eastAsia="zh-CN"/>
        </w:rPr>
        <w:t>第十八条</w:t>
      </w:r>
      <w:r>
        <w:rPr>
          <w:rFonts w:hint="eastAsia"/>
          <w:lang w:eastAsia="zh-CN"/>
        </w:rPr>
        <w:t xml:space="preserve">  码头经营人应当根据航道状况、设计靠泊能力和规定的并靠宽度，安排具有足够水深、长度和相应设施、条件的泊位供船舶停泊。</w:t>
      </w:r>
    </w:p>
    <w:p>
      <w:pPr>
        <w:rPr>
          <w:rFonts w:hint="eastAsia" w:eastAsia="黑体"/>
          <w:lang w:eastAsia="zh-CN"/>
        </w:rPr>
      </w:pPr>
      <w:r>
        <w:rPr>
          <w:rFonts w:hint="eastAsia"/>
          <w:lang w:eastAsia="zh-CN"/>
        </w:rPr>
        <w:t>船舶并靠时，不得影响其他船舶、码头、设施的安全和附近水域的通航环境。</w:t>
      </w:r>
    </w:p>
    <w:p>
      <w:pPr>
        <w:rPr>
          <w:rFonts w:hint="eastAsia"/>
          <w:lang w:eastAsia="zh-CN"/>
        </w:rPr>
      </w:pPr>
      <w:r>
        <w:rPr>
          <w:rFonts w:hint="eastAsia" w:eastAsia="黑体"/>
          <w:lang w:eastAsia="zh-CN"/>
        </w:rPr>
        <w:t>第十九条</w:t>
      </w:r>
      <w:r>
        <w:rPr>
          <w:rFonts w:hint="eastAsia"/>
          <w:lang w:eastAsia="zh-CN"/>
        </w:rPr>
        <w:t xml:space="preserve">  港口行政管理部门应当将下列船舶靠离泊计划提前通知海事机构：</w:t>
      </w:r>
    </w:p>
    <w:p>
      <w:pPr>
        <w:rPr>
          <w:rFonts w:hint="eastAsia"/>
          <w:lang w:eastAsia="zh-CN"/>
        </w:rPr>
      </w:pPr>
      <w:r>
        <w:rPr>
          <w:rFonts w:hint="eastAsia"/>
          <w:lang w:eastAsia="zh-CN"/>
        </w:rPr>
        <w:t>（一）国际航行船舶；</w:t>
      </w:r>
    </w:p>
    <w:p>
      <w:pPr>
        <w:rPr>
          <w:rFonts w:hint="eastAsia"/>
          <w:lang w:eastAsia="zh-CN"/>
        </w:rPr>
      </w:pPr>
      <w:r>
        <w:rPr>
          <w:rFonts w:hint="eastAsia"/>
          <w:lang w:eastAsia="zh-CN"/>
        </w:rPr>
        <w:t>（二）散装危险品船、液货船；</w:t>
      </w:r>
    </w:p>
    <w:p>
      <w:pPr>
        <w:rPr>
          <w:rFonts w:hint="eastAsia" w:eastAsia="黑体"/>
          <w:lang w:eastAsia="zh-CN"/>
        </w:rPr>
      </w:pPr>
      <w:r>
        <w:rPr>
          <w:rFonts w:hint="eastAsia"/>
          <w:lang w:eastAsia="zh-CN"/>
        </w:rPr>
        <w:t>（三）五百总吨以上其他船舶。</w:t>
      </w:r>
    </w:p>
    <w:p>
      <w:pPr>
        <w:rPr>
          <w:rFonts w:hint="eastAsia"/>
          <w:lang w:eastAsia="zh-CN"/>
        </w:rPr>
      </w:pPr>
      <w:r>
        <w:rPr>
          <w:rFonts w:hint="eastAsia" w:eastAsia="黑体"/>
          <w:lang w:eastAsia="zh-CN"/>
        </w:rPr>
        <w:t>第二十条</w:t>
      </w:r>
      <w:r>
        <w:rPr>
          <w:rFonts w:hint="eastAsia"/>
          <w:lang w:eastAsia="zh-CN"/>
        </w:rPr>
        <w:t xml:space="preserve">  船舶在港停泊期间，应当留有足以保证船舶安全操作的值班人员。</w:t>
      </w:r>
    </w:p>
    <w:p>
      <w:pPr>
        <w:rPr>
          <w:rFonts w:hint="eastAsia"/>
          <w:lang w:eastAsia="zh-CN"/>
        </w:rPr>
      </w:pPr>
      <w:r>
        <w:rPr>
          <w:rFonts w:hint="eastAsia"/>
          <w:lang w:eastAsia="zh-CN"/>
        </w:rPr>
        <w:t>二百总吨以上船舶及主机功率七百五十千瓦以上的拖轮锚泊期间，留船人员不得少于配员证书要求总人数的二分之一；系泊期间，留船人员不得少于配员证书要求总人数的三分之一。船长与大副、轮机长与大管轮不得在船舶停泊期间同时离船。</w:t>
      </w:r>
    </w:p>
    <w:p>
      <w:pPr>
        <w:rPr>
          <w:rFonts w:hint="eastAsia" w:eastAsia="黑体"/>
          <w:lang w:eastAsia="zh-CN"/>
        </w:rPr>
      </w:pPr>
      <w:r>
        <w:rPr>
          <w:rFonts w:hint="eastAsia"/>
          <w:lang w:eastAsia="zh-CN"/>
        </w:rPr>
        <w:t>遇有恶劣天气或者紧急情况，全体船员必须在岗并采取应急安全防范措施。</w:t>
      </w:r>
    </w:p>
    <w:p>
      <w:pPr>
        <w:rPr>
          <w:rFonts w:hint="eastAsia"/>
          <w:lang w:eastAsia="zh-CN"/>
        </w:rPr>
      </w:pPr>
      <w:r>
        <w:rPr>
          <w:rFonts w:hint="eastAsia" w:eastAsia="黑体"/>
          <w:lang w:eastAsia="zh-CN"/>
        </w:rPr>
        <w:t>第二十一条</w:t>
      </w:r>
      <w:r>
        <w:rPr>
          <w:rFonts w:hint="eastAsia"/>
          <w:lang w:eastAsia="zh-CN"/>
        </w:rPr>
        <w:t xml:space="preserve">  船舶应当根据本船的种类和吨位大小、吃水状况在公布的锚地范围内锚泊，并服从海事机构的指令。</w:t>
      </w:r>
    </w:p>
    <w:p>
      <w:pPr>
        <w:rPr>
          <w:rFonts w:hint="eastAsia"/>
          <w:lang w:eastAsia="zh-CN"/>
        </w:rPr>
      </w:pPr>
      <w:r>
        <w:rPr>
          <w:rFonts w:hint="eastAsia"/>
          <w:lang w:eastAsia="zh-CN"/>
        </w:rPr>
        <w:t>禁止船舶在航道、掉头区、港池和禁锚区锚泊，遇特殊情况需紧急抛锚的，应当即时报告海事机构。</w:t>
      </w:r>
    </w:p>
    <w:p>
      <w:pPr>
        <w:rPr>
          <w:rFonts w:hint="eastAsia" w:eastAsia="黑体"/>
          <w:lang w:eastAsia="zh-CN"/>
        </w:rPr>
      </w:pPr>
      <w:r>
        <w:rPr>
          <w:rFonts w:hint="eastAsia"/>
          <w:lang w:eastAsia="zh-CN"/>
        </w:rPr>
        <w:t>在锚地进行过驳作业的船舶，应当征得海事机构和港口行政管理部门同意。</w:t>
      </w:r>
    </w:p>
    <w:p>
      <w:pPr>
        <w:rPr>
          <w:rFonts w:hint="eastAsia"/>
          <w:lang w:eastAsia="zh-CN"/>
        </w:rPr>
      </w:pPr>
      <w:r>
        <w:rPr>
          <w:rFonts w:hint="eastAsia" w:eastAsia="黑体"/>
          <w:lang w:eastAsia="zh-CN"/>
        </w:rPr>
        <w:t>第二十二条</w:t>
      </w:r>
      <w:r>
        <w:rPr>
          <w:rFonts w:hint="eastAsia"/>
          <w:lang w:eastAsia="zh-CN"/>
        </w:rPr>
        <w:t xml:space="preserve">  从事船舶加油作业的单位应当按照规定取得海事机构核发的许可证，并做好加油作业记录，接受海事机构的监督检查。</w:t>
      </w:r>
    </w:p>
    <w:p>
      <w:pPr>
        <w:rPr>
          <w:rFonts w:hint="eastAsia"/>
          <w:lang w:eastAsia="zh-CN"/>
        </w:rPr>
      </w:pPr>
      <w:r>
        <w:rPr>
          <w:rFonts w:hint="eastAsia"/>
          <w:lang w:eastAsia="zh-CN"/>
        </w:rPr>
        <w:t>未经海事机构批准，不得设置海上固定加油点。</w:t>
      </w:r>
    </w:p>
    <w:p>
      <w:pPr>
        <w:rPr>
          <w:rFonts w:hint="eastAsia"/>
          <w:lang w:eastAsia="zh-CN"/>
        </w:rPr>
      </w:pPr>
    </w:p>
    <w:p>
      <w:pPr>
        <w:pStyle w:val="4"/>
        <w:rPr>
          <w:rFonts w:hint="eastAsia" w:eastAsia="黑体"/>
          <w:lang w:eastAsia="zh-CN"/>
        </w:rPr>
      </w:pPr>
      <w:r>
        <w:rPr>
          <w:rFonts w:hint="eastAsia"/>
          <w:lang w:eastAsia="zh-CN"/>
        </w:rPr>
        <w:t>第四章　通航环境</w:t>
      </w:r>
    </w:p>
    <w:p>
      <w:pPr>
        <w:rPr>
          <w:rFonts w:hint="eastAsia" w:eastAsia="黑体"/>
          <w:lang w:eastAsia="zh-CN"/>
        </w:rPr>
      </w:pPr>
      <w:r>
        <w:rPr>
          <w:rFonts w:hint="eastAsia" w:eastAsia="黑体"/>
          <w:lang w:eastAsia="zh-CN"/>
        </w:rPr>
        <w:t>第二十三条</w:t>
      </w:r>
      <w:r>
        <w:rPr>
          <w:rFonts w:hint="eastAsia"/>
          <w:lang w:eastAsia="zh-CN"/>
        </w:rPr>
        <w:t xml:space="preserve">  航道管理机构应当加强航道管理和养护，保持航道及其设施处于良好技术状态，保障航道畅通。</w:t>
      </w:r>
    </w:p>
    <w:p>
      <w:pPr>
        <w:rPr>
          <w:rFonts w:hint="eastAsia"/>
          <w:lang w:eastAsia="zh-CN"/>
        </w:rPr>
      </w:pPr>
      <w:r>
        <w:rPr>
          <w:rFonts w:hint="eastAsia" w:eastAsia="黑体"/>
          <w:lang w:eastAsia="zh-CN"/>
        </w:rPr>
        <w:t>第二十四条</w:t>
      </w:r>
      <w:r>
        <w:rPr>
          <w:rFonts w:hint="eastAsia"/>
          <w:lang w:eastAsia="zh-CN"/>
        </w:rPr>
        <w:t xml:space="preserve">  新建、改建、扩建的航道、掉头区、港池竣工以及在通航水域进行其他水上水下施工作业结束后，应当依照有关规定经有关部门竣工验收。施工作业区不得遗留有碍航行、停泊和作业安全的隐患。航道、掉头区、港池以及其他水上水下施工影响通航水深的，建设单位应当委托有资质的测绘机构对水深进行扫海测量，测量结果经航道管理机构认可后报海事机构公布。</w:t>
      </w:r>
    </w:p>
    <w:p>
      <w:pPr>
        <w:rPr>
          <w:rFonts w:hint="eastAsia" w:eastAsia="黑体"/>
          <w:lang w:eastAsia="zh-CN"/>
        </w:rPr>
      </w:pPr>
      <w:r>
        <w:rPr>
          <w:rFonts w:hint="eastAsia"/>
          <w:lang w:eastAsia="zh-CN"/>
        </w:rPr>
        <w:t>航道、掉头区、港池应当保持设计水深，有关责任单位至少每半年对航道、掉头区、港池测量一次，测量结果和水深图纸应当报海事机构、港口行政管理部门和航道管理部门备案。</w:t>
      </w:r>
    </w:p>
    <w:p>
      <w:pPr>
        <w:rPr>
          <w:rFonts w:hint="eastAsia"/>
          <w:spacing w:val="-6"/>
          <w:lang w:eastAsia="zh-CN"/>
        </w:rPr>
      </w:pPr>
      <w:r>
        <w:rPr>
          <w:rFonts w:hint="eastAsia" w:eastAsia="黑体"/>
          <w:lang w:eastAsia="zh-CN"/>
        </w:rPr>
        <w:t>第二十五条</w:t>
      </w:r>
      <w:r>
        <w:rPr>
          <w:rFonts w:hint="eastAsia"/>
          <w:lang w:eastAsia="zh-CN"/>
        </w:rPr>
        <w:t xml:space="preserve">  船</w:t>
      </w:r>
      <w:r>
        <w:rPr>
          <w:rFonts w:hint="eastAsia"/>
          <w:spacing w:val="-6"/>
          <w:lang w:eastAsia="zh-CN"/>
        </w:rPr>
        <w:t>舶失控或者遇有沉没危险时，船长及船舶所有人或者经营人应当立即采取有效措施，尽可能驶离或者拖离航道。</w:t>
      </w:r>
    </w:p>
    <w:p>
      <w:pPr>
        <w:rPr>
          <w:rFonts w:hint="eastAsia" w:eastAsia="黑体"/>
          <w:lang w:eastAsia="zh-CN"/>
        </w:rPr>
      </w:pPr>
      <w:r>
        <w:rPr>
          <w:rFonts w:hint="eastAsia"/>
          <w:lang w:eastAsia="zh-CN"/>
        </w:rPr>
        <w:t>沉没在通航水域的船舶、设施或者有碍航行安全的物体，其所有人或者经营人应当立即报告海事机构和航道管理机构，沉没在港区水域的，还应当报告港口行政管理部门，并按照规定设置标志。未及时设置标志影响海上交通安全的，海事机构可直接委托有关机构代设代管，其费用由船舶所有人、经营人承担。</w:t>
      </w:r>
    </w:p>
    <w:p>
      <w:pPr>
        <w:rPr>
          <w:rFonts w:hint="eastAsia"/>
          <w:lang w:eastAsia="zh-CN"/>
        </w:rPr>
      </w:pPr>
      <w:r>
        <w:rPr>
          <w:rFonts w:hint="eastAsia" w:eastAsia="黑体"/>
          <w:lang w:eastAsia="zh-CN"/>
        </w:rPr>
        <w:t>第二十六条</w:t>
      </w:r>
      <w:r>
        <w:rPr>
          <w:rFonts w:hint="eastAsia"/>
          <w:lang w:eastAsia="zh-CN"/>
        </w:rPr>
        <w:t xml:space="preserve">  在通航水域设置赛艇场、水上娱乐场以及组织艇筏训练、水上比赛等水上活动影响通航的，应当经海事机构审核同意。海事机构审核时应当征求有关部门的意见。</w:t>
      </w:r>
    </w:p>
    <w:p>
      <w:pPr>
        <w:rPr>
          <w:rFonts w:hint="eastAsia" w:eastAsia="黑体"/>
          <w:lang w:eastAsia="zh-CN"/>
        </w:rPr>
      </w:pPr>
      <w:r>
        <w:rPr>
          <w:rFonts w:hint="eastAsia"/>
          <w:lang w:eastAsia="zh-CN"/>
        </w:rPr>
        <w:t>禁止在航道、锚地、掉头区等通航水域和交通管制区、禁锚区、施工作业区内进行捕捞和养殖。</w:t>
      </w:r>
    </w:p>
    <w:p>
      <w:pPr>
        <w:rPr>
          <w:rFonts w:hint="eastAsia" w:eastAsia="黑体"/>
          <w:lang w:eastAsia="zh-CN"/>
        </w:rPr>
      </w:pPr>
      <w:r>
        <w:rPr>
          <w:rFonts w:hint="eastAsia" w:eastAsia="黑体"/>
          <w:lang w:eastAsia="zh-CN"/>
        </w:rPr>
        <w:t>第二十七条</w:t>
      </w:r>
      <w:r>
        <w:rPr>
          <w:rFonts w:hint="eastAsia"/>
          <w:lang w:eastAsia="zh-CN"/>
        </w:rPr>
        <w:t xml:space="preserve">  新建、改建或者扩建港口、设施时，建设单位应按港口通信、助航、防污染、消防、船舶交通管理等相关要求，建设安全监督配套设施，做到与主体工程同时设计、同时施工、同时投入使用。</w:t>
      </w:r>
    </w:p>
    <w:p>
      <w:pPr>
        <w:rPr>
          <w:rFonts w:hint="eastAsia"/>
          <w:lang w:eastAsia="zh-CN"/>
        </w:rPr>
      </w:pPr>
      <w:r>
        <w:rPr>
          <w:rFonts w:hint="eastAsia" w:eastAsia="黑体"/>
          <w:lang w:eastAsia="zh-CN"/>
        </w:rPr>
        <w:t>第二十八条</w:t>
      </w:r>
      <w:r>
        <w:rPr>
          <w:rFonts w:hint="eastAsia"/>
          <w:lang w:eastAsia="zh-CN"/>
        </w:rPr>
        <w:t xml:space="preserve">  禁止损坏港口通信、助航、防污染、消防、船舶交通管理等设施，危害设施安全；损坏设施的，应当立即报告海事机构和相关部门，并负责赔偿。</w:t>
      </w:r>
    </w:p>
    <w:p>
      <w:pPr>
        <w:rPr>
          <w:rFonts w:hint="eastAsia" w:eastAsia="黑体"/>
          <w:lang w:eastAsia="zh-CN"/>
        </w:rPr>
      </w:pPr>
      <w:r>
        <w:rPr>
          <w:rFonts w:hint="eastAsia"/>
          <w:lang w:eastAsia="zh-CN"/>
        </w:rPr>
        <w:t>可能影响港口通信和船舶交通管理等设施安全或者效能的生产、施工，应当采取有效的防范措施，并通知海事机构。</w:t>
      </w:r>
    </w:p>
    <w:p>
      <w:pPr>
        <w:rPr>
          <w:rFonts w:hint="eastAsia"/>
          <w:lang w:eastAsia="zh-CN"/>
        </w:rPr>
      </w:pPr>
      <w:r>
        <w:rPr>
          <w:rFonts w:hint="eastAsia" w:eastAsia="黑体"/>
          <w:lang w:eastAsia="zh-CN"/>
        </w:rPr>
        <w:t>第二十九条</w:t>
      </w:r>
      <w:r>
        <w:rPr>
          <w:rFonts w:hint="eastAsia"/>
          <w:lang w:eastAsia="zh-CN"/>
        </w:rPr>
        <w:t xml:space="preserve">  禁止使用遇险和安全频道进行与遇险和安全呼叫无关的通话。</w:t>
      </w:r>
    </w:p>
    <w:p>
      <w:pPr>
        <w:rPr>
          <w:rFonts w:hint="eastAsia" w:eastAsia="黑体"/>
          <w:lang w:eastAsia="zh-CN"/>
        </w:rPr>
      </w:pPr>
      <w:r>
        <w:rPr>
          <w:rFonts w:hint="eastAsia"/>
          <w:lang w:eastAsia="zh-CN"/>
        </w:rPr>
        <w:t>船舶误发遇险求救信号的，应当立即报告海事机构。</w:t>
      </w:r>
    </w:p>
    <w:p>
      <w:pPr>
        <w:rPr>
          <w:rFonts w:hint="eastAsia"/>
          <w:lang w:eastAsia="zh-CN"/>
        </w:rPr>
      </w:pPr>
      <w:r>
        <w:rPr>
          <w:rFonts w:hint="eastAsia" w:eastAsia="黑体"/>
          <w:lang w:eastAsia="zh-CN"/>
        </w:rPr>
        <w:t>第三十条</w:t>
      </w:r>
      <w:r>
        <w:rPr>
          <w:rFonts w:hint="eastAsia"/>
          <w:lang w:eastAsia="zh-CN"/>
        </w:rPr>
        <w:t xml:space="preserve">  水上构筑物、船舶、设施以及岸上照射的灯光，不得影响助航标志的效能和船舶的安全航行。</w:t>
      </w:r>
    </w:p>
    <w:p>
      <w:pPr>
        <w:pStyle w:val="4"/>
        <w:rPr>
          <w:rFonts w:hint="eastAsia" w:eastAsia="黑体"/>
          <w:lang w:eastAsia="zh-CN"/>
        </w:rPr>
      </w:pPr>
      <w:r>
        <w:rPr>
          <w:rFonts w:hint="eastAsia"/>
          <w:lang w:eastAsia="zh-CN"/>
        </w:rPr>
        <w:t>第五章　安全保障</w:t>
      </w:r>
    </w:p>
    <w:p>
      <w:pPr>
        <w:rPr>
          <w:rFonts w:hint="eastAsia" w:eastAsia="黑体"/>
          <w:lang w:eastAsia="zh-CN"/>
        </w:rPr>
      </w:pPr>
      <w:r>
        <w:rPr>
          <w:rFonts w:hint="eastAsia" w:eastAsia="黑体"/>
          <w:lang w:eastAsia="zh-CN"/>
        </w:rPr>
        <w:t>第三十一条</w:t>
      </w:r>
      <w:r>
        <w:rPr>
          <w:rFonts w:hint="eastAsia"/>
          <w:lang w:eastAsia="zh-CN"/>
        </w:rPr>
        <w:t xml:space="preserve">  滚装船舶应当按照船舶检验机构核定的定额载车、载客、载重，所载车辆必须进行合理配载和有效绑扎、系固。船舶航行期间，所有车辆驾乘人员必须离开车辆。</w:t>
      </w:r>
    </w:p>
    <w:p>
      <w:pPr>
        <w:rPr>
          <w:rFonts w:hint="eastAsia" w:eastAsia="黑体"/>
          <w:lang w:eastAsia="zh-CN"/>
        </w:rPr>
      </w:pPr>
      <w:r>
        <w:rPr>
          <w:rFonts w:hint="eastAsia" w:eastAsia="黑体"/>
          <w:lang w:eastAsia="zh-CN"/>
        </w:rPr>
        <w:t>第三十二条</w:t>
      </w:r>
      <w:r>
        <w:rPr>
          <w:rFonts w:hint="eastAsia"/>
          <w:lang w:eastAsia="zh-CN"/>
        </w:rPr>
        <w:t xml:space="preserve">  客运码头及其配套设施应当符合安全要求，在码头等场所配备有效的消防器材和必要的安全检查设施，保证旅客上下客船的安全。</w:t>
      </w:r>
    </w:p>
    <w:p>
      <w:pPr>
        <w:rPr>
          <w:rFonts w:hint="eastAsia"/>
          <w:lang w:eastAsia="zh-CN"/>
        </w:rPr>
      </w:pPr>
      <w:r>
        <w:rPr>
          <w:rFonts w:hint="eastAsia" w:eastAsia="黑体"/>
          <w:lang w:eastAsia="zh-CN"/>
        </w:rPr>
        <w:t>第三十三条</w:t>
      </w:r>
      <w:r>
        <w:rPr>
          <w:rFonts w:hint="eastAsia"/>
          <w:lang w:eastAsia="zh-CN"/>
        </w:rPr>
        <w:t xml:space="preserve">  船舶从事下列活动，应当向海事机构申请后方可进行：</w:t>
      </w:r>
    </w:p>
    <w:p>
      <w:pPr>
        <w:rPr>
          <w:rFonts w:hint="eastAsia"/>
          <w:lang w:eastAsia="zh-CN"/>
        </w:rPr>
      </w:pPr>
      <w:r>
        <w:rPr>
          <w:rFonts w:hint="eastAsia"/>
          <w:lang w:eastAsia="zh-CN"/>
        </w:rPr>
        <w:t>（一）五百总吨以上的船舶在海上拆修主机、锚机、舵机、锅炉的；</w:t>
      </w:r>
    </w:p>
    <w:p>
      <w:pPr>
        <w:rPr>
          <w:rFonts w:hint="eastAsia"/>
          <w:lang w:eastAsia="zh-CN"/>
        </w:rPr>
      </w:pPr>
      <w:r>
        <w:rPr>
          <w:rFonts w:hint="eastAsia"/>
          <w:lang w:eastAsia="zh-CN"/>
        </w:rPr>
        <w:t>（二）试航；</w:t>
      </w:r>
    </w:p>
    <w:p>
      <w:pPr>
        <w:rPr>
          <w:rFonts w:hint="eastAsia"/>
          <w:lang w:eastAsia="zh-CN"/>
        </w:rPr>
      </w:pPr>
      <w:r>
        <w:rPr>
          <w:rFonts w:hint="eastAsia"/>
          <w:lang w:eastAsia="zh-CN"/>
        </w:rPr>
        <w:t>（三）放艇筏进行救生演习；</w:t>
      </w:r>
    </w:p>
    <w:p>
      <w:pPr>
        <w:rPr>
          <w:rFonts w:hint="eastAsia"/>
          <w:lang w:eastAsia="zh-CN"/>
        </w:rPr>
      </w:pPr>
      <w:r>
        <w:rPr>
          <w:rFonts w:hint="eastAsia"/>
          <w:lang w:eastAsia="zh-CN"/>
        </w:rPr>
        <w:t>（四）熏蒸；</w:t>
      </w:r>
    </w:p>
    <w:p>
      <w:pPr>
        <w:rPr>
          <w:rFonts w:hint="eastAsia"/>
          <w:lang w:eastAsia="zh-CN"/>
        </w:rPr>
      </w:pPr>
      <w:r>
        <w:rPr>
          <w:rFonts w:hint="eastAsia"/>
          <w:lang w:eastAsia="zh-CN"/>
        </w:rPr>
        <w:t>（五）在码头、锚地明火作业。</w:t>
      </w:r>
    </w:p>
    <w:p>
      <w:pPr>
        <w:rPr>
          <w:rFonts w:hint="eastAsia" w:eastAsia="黑体"/>
          <w:lang w:eastAsia="zh-CN"/>
        </w:rPr>
      </w:pPr>
      <w:r>
        <w:rPr>
          <w:rFonts w:hint="eastAsia"/>
          <w:lang w:eastAsia="zh-CN"/>
        </w:rPr>
        <w:t>海事机构在接到申请后四十八小时内作出批准或者不批准的决定，不批准的应当说明理由。</w:t>
      </w:r>
    </w:p>
    <w:p>
      <w:pPr>
        <w:rPr>
          <w:rFonts w:hint="eastAsia"/>
          <w:lang w:eastAsia="zh-CN"/>
        </w:rPr>
      </w:pPr>
      <w:r>
        <w:rPr>
          <w:rFonts w:hint="eastAsia" w:eastAsia="黑体"/>
          <w:lang w:eastAsia="zh-CN"/>
        </w:rPr>
        <w:t>第三十四条</w:t>
      </w:r>
      <w:r>
        <w:rPr>
          <w:rFonts w:hint="eastAsia"/>
          <w:lang w:eastAsia="zh-CN"/>
        </w:rPr>
        <w:t xml:space="preserve">  船舶应当做好防御台风工作，服从厦门海上搜救机构的统一指挥和部署。</w:t>
      </w:r>
    </w:p>
    <w:p>
      <w:pPr>
        <w:rPr>
          <w:rFonts w:hint="eastAsia"/>
          <w:lang w:eastAsia="zh-CN"/>
        </w:rPr>
      </w:pPr>
      <w:r>
        <w:rPr>
          <w:rFonts w:hint="eastAsia"/>
          <w:lang w:eastAsia="zh-CN"/>
        </w:rPr>
        <w:t>气象部门发布台风二号预警信号时，港口进入防台风状态，小型船舶应当择地避风，并避免影响港口航道的通畅。</w:t>
      </w:r>
    </w:p>
    <w:p>
      <w:pPr>
        <w:rPr>
          <w:rFonts w:hint="eastAsia" w:eastAsia="黑体"/>
          <w:lang w:eastAsia="zh-CN"/>
        </w:rPr>
      </w:pPr>
      <w:r>
        <w:rPr>
          <w:rFonts w:hint="eastAsia"/>
          <w:lang w:eastAsia="zh-CN"/>
        </w:rPr>
        <w:t>气象部门发布台风三号以上预警信号时，在港船舶应当停止作业，离泊进入锚地避风。</w:t>
      </w:r>
    </w:p>
    <w:p>
      <w:pPr>
        <w:rPr>
          <w:rFonts w:hint="eastAsia" w:eastAsia="黑体"/>
          <w:lang w:eastAsia="zh-CN"/>
        </w:rPr>
      </w:pPr>
      <w:r>
        <w:rPr>
          <w:rFonts w:hint="eastAsia" w:eastAsia="黑体"/>
          <w:lang w:eastAsia="zh-CN"/>
        </w:rPr>
        <w:t>第三十五条</w:t>
      </w:r>
      <w:r>
        <w:rPr>
          <w:rFonts w:hint="eastAsia"/>
          <w:lang w:eastAsia="zh-CN"/>
        </w:rPr>
        <w:t xml:space="preserve">  台风过境后，船舶应当服从厦门海上搜救机构的统一指挥，有序进出。港口行政管理部门、航道管理机构、航标管理机构和码头所有人应当及时对港口设施、航道、航标、码头设施进行检查，发现对航行、停泊、作业安全构成隐患的，应当及时向厦门海上搜救机构报告并消除隐患。</w:t>
      </w:r>
    </w:p>
    <w:p>
      <w:pPr>
        <w:rPr>
          <w:rFonts w:hint="eastAsia"/>
          <w:lang w:eastAsia="zh-CN"/>
        </w:rPr>
      </w:pPr>
      <w:r>
        <w:rPr>
          <w:rFonts w:hint="eastAsia" w:eastAsia="黑体"/>
          <w:lang w:eastAsia="zh-CN"/>
        </w:rPr>
        <w:t>第三十六条</w:t>
      </w:r>
      <w:r>
        <w:rPr>
          <w:rFonts w:hint="eastAsia"/>
          <w:lang w:eastAsia="zh-CN"/>
        </w:rPr>
        <w:t xml:space="preserve">  下列船舶进出港和在港内航行，应当向海事机构申请护航：</w:t>
      </w:r>
    </w:p>
    <w:p>
      <w:pPr>
        <w:rPr>
          <w:rFonts w:hint="eastAsia"/>
          <w:lang w:eastAsia="zh-CN"/>
        </w:rPr>
      </w:pPr>
      <w:r>
        <w:rPr>
          <w:rFonts w:hint="eastAsia"/>
          <w:lang w:eastAsia="zh-CN"/>
        </w:rPr>
        <w:t>（一）载重吨位超过三千吨且载有散装危险化学品、液化气体、闭杯闪点低于23°C易燃液体的船舶；</w:t>
      </w:r>
    </w:p>
    <w:p>
      <w:pPr>
        <w:rPr>
          <w:rFonts w:hint="eastAsia"/>
          <w:lang w:eastAsia="zh-CN"/>
        </w:rPr>
      </w:pPr>
      <w:r>
        <w:rPr>
          <w:rFonts w:hint="eastAsia"/>
          <w:lang w:eastAsia="zh-CN"/>
        </w:rPr>
        <w:t>（二）从事超大型笨重拖带的船舶；</w:t>
      </w:r>
    </w:p>
    <w:p>
      <w:pPr>
        <w:rPr>
          <w:rFonts w:hint="eastAsia"/>
          <w:lang w:eastAsia="zh-CN"/>
        </w:rPr>
      </w:pPr>
      <w:r>
        <w:rPr>
          <w:rFonts w:hint="eastAsia"/>
          <w:lang w:eastAsia="zh-CN"/>
        </w:rPr>
        <w:t>（三）可能严重影响海上交通安全的其他船舶。</w:t>
      </w:r>
    </w:p>
    <w:p>
      <w:pPr>
        <w:rPr>
          <w:rFonts w:hint="eastAsia" w:eastAsia="黑体"/>
          <w:lang w:eastAsia="zh-CN"/>
        </w:rPr>
      </w:pPr>
      <w:r>
        <w:rPr>
          <w:rFonts w:hint="eastAsia"/>
          <w:lang w:eastAsia="zh-CN"/>
        </w:rPr>
        <w:t>海事机构在接到护航申请后，认为需要护航的，应当及时组织具备护航能力的船舶护航。</w:t>
      </w:r>
    </w:p>
    <w:p>
      <w:pPr>
        <w:rPr>
          <w:rFonts w:hint="eastAsia"/>
          <w:lang w:eastAsia="zh-CN"/>
        </w:rPr>
      </w:pPr>
      <w:r>
        <w:rPr>
          <w:rFonts w:hint="eastAsia" w:eastAsia="黑体"/>
          <w:lang w:eastAsia="zh-CN"/>
        </w:rPr>
        <w:t>第三十七条</w:t>
      </w:r>
      <w:r>
        <w:rPr>
          <w:rFonts w:hint="eastAsia"/>
          <w:lang w:eastAsia="zh-CN"/>
        </w:rPr>
        <w:t xml:space="preserve">  因被扣押、被滞留等原因在港口暂停营运的船舶，其所有人、经营人或者采取扣押滞留措施的部门必须采取足以保证船舶安全和通航秩序的措施。未采取措施的，责令改正。必要时，海事机构有权采取必要的安全保障措施。</w:t>
      </w:r>
    </w:p>
    <w:p>
      <w:pPr>
        <w:pStyle w:val="4"/>
        <w:rPr>
          <w:rFonts w:hint="eastAsia" w:eastAsia="黑体"/>
          <w:lang w:eastAsia="zh-CN"/>
        </w:rPr>
      </w:pPr>
      <w:r>
        <w:rPr>
          <w:rFonts w:hint="eastAsia"/>
          <w:lang w:eastAsia="zh-CN"/>
        </w:rPr>
        <w:t>第六章　危险货物运输</w:t>
      </w:r>
    </w:p>
    <w:p>
      <w:pPr>
        <w:rPr>
          <w:rFonts w:hint="eastAsia" w:eastAsia="黑体"/>
          <w:lang w:eastAsia="zh-CN"/>
        </w:rPr>
      </w:pPr>
      <w:r>
        <w:rPr>
          <w:rFonts w:hint="eastAsia" w:eastAsia="黑体"/>
          <w:lang w:eastAsia="zh-CN"/>
        </w:rPr>
        <w:t>第三十八条</w:t>
      </w:r>
      <w:r>
        <w:rPr>
          <w:rFonts w:hint="eastAsia"/>
          <w:lang w:eastAsia="zh-CN"/>
        </w:rPr>
        <w:t xml:space="preserve">  船舶、设施和码头在储存、装卸、运输危险货物时，必须具备安全可靠的设备和条件，遵守国家关于危险货物管理和运输的规定。</w:t>
      </w:r>
    </w:p>
    <w:p>
      <w:pPr>
        <w:rPr>
          <w:rFonts w:hint="eastAsia" w:eastAsia="黑体"/>
          <w:lang w:eastAsia="zh-CN"/>
        </w:rPr>
      </w:pPr>
      <w:r>
        <w:rPr>
          <w:rFonts w:hint="eastAsia" w:eastAsia="黑体"/>
          <w:lang w:eastAsia="zh-CN"/>
        </w:rPr>
        <w:t>第三十九条</w:t>
      </w:r>
      <w:r>
        <w:rPr>
          <w:rFonts w:hint="eastAsia"/>
          <w:lang w:eastAsia="zh-CN"/>
        </w:rPr>
        <w:t xml:space="preserve">  从事客运的船舶（含滚装客船）、木质船和水泥船禁止装运危险货物。</w:t>
      </w:r>
    </w:p>
    <w:p>
      <w:pPr>
        <w:rPr>
          <w:rFonts w:hint="eastAsia" w:eastAsia="黑体"/>
          <w:lang w:eastAsia="zh-CN"/>
        </w:rPr>
      </w:pPr>
      <w:r>
        <w:rPr>
          <w:rFonts w:hint="eastAsia" w:eastAsia="黑体"/>
          <w:lang w:eastAsia="zh-CN"/>
        </w:rPr>
        <w:t>第四十条</w:t>
      </w:r>
      <w:r>
        <w:rPr>
          <w:rFonts w:hint="eastAsia"/>
          <w:lang w:eastAsia="zh-CN"/>
        </w:rPr>
        <w:t xml:space="preserve">  船舶载运危险货物，其承运人、船舶或者货物代理人应当事先向海事机构申报。经批准后，方可进出港口、过境停留或者装卸作业。</w:t>
      </w:r>
    </w:p>
    <w:p>
      <w:pPr>
        <w:rPr>
          <w:rFonts w:hint="eastAsia" w:eastAsia="黑体"/>
          <w:lang w:eastAsia="zh-CN"/>
        </w:rPr>
      </w:pPr>
      <w:r>
        <w:rPr>
          <w:rFonts w:hint="eastAsia" w:eastAsia="黑体"/>
          <w:lang w:eastAsia="zh-CN"/>
        </w:rPr>
        <w:t>第四十一条</w:t>
      </w:r>
      <w:r>
        <w:rPr>
          <w:rFonts w:hint="eastAsia"/>
          <w:lang w:eastAsia="zh-CN"/>
        </w:rPr>
        <w:t xml:space="preserve">  船舶必须在海事机构和港口行政管理部门核定的码头或者泊位装卸危险货物。海事机构和港口行政管理部门对核定的危险货物码头（泊位）应当定期向社会公告。</w:t>
      </w:r>
    </w:p>
    <w:p>
      <w:pPr>
        <w:rPr>
          <w:rFonts w:hint="eastAsia"/>
          <w:lang w:eastAsia="zh-CN"/>
        </w:rPr>
      </w:pPr>
      <w:r>
        <w:rPr>
          <w:rFonts w:hint="eastAsia" w:eastAsia="黑体"/>
          <w:lang w:eastAsia="zh-CN"/>
        </w:rPr>
        <w:t>第四十二条</w:t>
      </w:r>
      <w:r>
        <w:rPr>
          <w:rFonts w:hint="eastAsia"/>
          <w:lang w:eastAsia="zh-CN"/>
        </w:rPr>
        <w:t xml:space="preserve">  从事运送民用液化气至厦门所辖岛屿的船舶，应当经船舶检验机构检验合格。</w:t>
      </w:r>
    </w:p>
    <w:p>
      <w:pPr>
        <w:pStyle w:val="4"/>
        <w:rPr>
          <w:rFonts w:hint="eastAsia" w:eastAsia="黑体"/>
          <w:lang w:eastAsia="zh-CN"/>
        </w:rPr>
      </w:pPr>
      <w:r>
        <w:rPr>
          <w:rFonts w:hint="eastAsia"/>
          <w:lang w:eastAsia="zh-CN"/>
        </w:rPr>
        <w:t>第七章　救助、打捞和交通事故调查处理</w:t>
      </w:r>
    </w:p>
    <w:p>
      <w:pPr>
        <w:rPr>
          <w:rFonts w:hint="eastAsia"/>
          <w:lang w:eastAsia="zh-CN"/>
        </w:rPr>
      </w:pPr>
      <w:r>
        <w:rPr>
          <w:rFonts w:hint="eastAsia" w:eastAsia="黑体"/>
          <w:lang w:eastAsia="zh-CN"/>
        </w:rPr>
        <w:t>第四十三条</w:t>
      </w:r>
      <w:r>
        <w:rPr>
          <w:rFonts w:hint="eastAsia"/>
          <w:lang w:eastAsia="zh-CN"/>
        </w:rPr>
        <w:t xml:space="preserve">  船舶、设施、航空器和人员遇险时应当发出呼救信号，积极组织自救互救，并迅速报告厦门海上搜救机构，保持通信联系。</w:t>
      </w:r>
    </w:p>
    <w:p>
      <w:pPr>
        <w:rPr>
          <w:rFonts w:hint="eastAsia" w:eastAsia="黑体"/>
          <w:lang w:eastAsia="zh-CN"/>
        </w:rPr>
      </w:pPr>
      <w:r>
        <w:rPr>
          <w:rFonts w:hint="eastAsia"/>
          <w:lang w:eastAsia="zh-CN"/>
        </w:rPr>
        <w:t>事故现场附近的船舶、设施收到求救信号或者发现有人遭遇生命危险时，在不严重危及自身安全的情况下，必须尽力救助，并立即向厦门海上搜救机构报告，接受厦门海上搜救机构的统一指挥。</w:t>
      </w:r>
    </w:p>
    <w:p>
      <w:pPr>
        <w:rPr>
          <w:rFonts w:hint="eastAsia"/>
          <w:lang w:eastAsia="zh-CN"/>
        </w:rPr>
      </w:pPr>
      <w:r>
        <w:rPr>
          <w:rFonts w:hint="eastAsia" w:eastAsia="黑体"/>
          <w:lang w:eastAsia="zh-CN"/>
        </w:rPr>
        <w:t>第四十四条</w:t>
      </w:r>
      <w:r>
        <w:rPr>
          <w:rFonts w:hint="eastAsia"/>
          <w:lang w:eastAsia="zh-CN"/>
        </w:rPr>
        <w:t xml:space="preserve">  厦门海上搜救机构接到海上有关遇险信息或者报告后，应当按照搜救工作程序，迅速组织协调搜救力量，开展搜救行动。</w:t>
      </w:r>
    </w:p>
    <w:p>
      <w:pPr>
        <w:rPr>
          <w:rFonts w:hint="eastAsia"/>
          <w:lang w:eastAsia="zh-CN"/>
        </w:rPr>
      </w:pPr>
      <w:r>
        <w:rPr>
          <w:rFonts w:hint="eastAsia"/>
          <w:lang w:eastAsia="zh-CN"/>
        </w:rPr>
        <w:t>厦门海上搜救机构各成员单位，应当按照厦门海上搜救机构的统一组织和协调，参加海上搜救工作。</w:t>
      </w:r>
    </w:p>
    <w:p>
      <w:pPr>
        <w:rPr>
          <w:rFonts w:hint="eastAsia" w:eastAsia="黑体"/>
          <w:lang w:eastAsia="zh-CN"/>
        </w:rPr>
      </w:pPr>
      <w:r>
        <w:rPr>
          <w:rFonts w:hint="eastAsia"/>
          <w:lang w:eastAsia="zh-CN"/>
        </w:rPr>
        <w:t>公务船舶和有救助能力的单位、船舶，接到厦门海上搜救机构的通知后，在不严重危及自身安全的情况下，必须服从调遣，参加海上搜救工作。</w:t>
      </w:r>
    </w:p>
    <w:p>
      <w:pPr>
        <w:rPr>
          <w:rFonts w:hint="eastAsia" w:eastAsia="黑体"/>
          <w:lang w:eastAsia="zh-CN"/>
        </w:rPr>
      </w:pPr>
      <w:r>
        <w:rPr>
          <w:rFonts w:hint="eastAsia" w:eastAsia="黑体"/>
          <w:lang w:eastAsia="zh-CN"/>
        </w:rPr>
        <w:t>第四十五条</w:t>
      </w:r>
      <w:r>
        <w:rPr>
          <w:rFonts w:hint="eastAsia"/>
          <w:lang w:eastAsia="zh-CN"/>
        </w:rPr>
        <w:t xml:space="preserve">  对影响航行安全的沉没物、漂浮物，其所有人、经营人、承运人或者相关责任人应当在海事机构限定的时间内打捞清除；对逾期不打捞清除的，海事机构应当采取措施强制打捞清除，费用由所有人、经营人、承运人或相关责任人承担。</w:t>
      </w:r>
    </w:p>
    <w:p>
      <w:pPr>
        <w:rPr>
          <w:rFonts w:hint="eastAsia"/>
          <w:lang w:eastAsia="zh-CN"/>
        </w:rPr>
      </w:pPr>
      <w:r>
        <w:rPr>
          <w:rFonts w:hint="eastAsia" w:eastAsia="黑体"/>
          <w:lang w:eastAsia="zh-CN"/>
        </w:rPr>
        <w:t>第四十六条</w:t>
      </w:r>
      <w:r>
        <w:rPr>
          <w:rFonts w:hint="eastAsia"/>
          <w:lang w:eastAsia="zh-CN"/>
        </w:rPr>
        <w:t xml:space="preserve">  海事机构调查海上交通事故时，有权采取以下措施：</w:t>
      </w:r>
    </w:p>
    <w:p>
      <w:pPr>
        <w:rPr>
          <w:rFonts w:hint="eastAsia"/>
          <w:lang w:eastAsia="zh-CN"/>
        </w:rPr>
      </w:pPr>
      <w:r>
        <w:rPr>
          <w:rFonts w:hint="eastAsia"/>
          <w:lang w:eastAsia="zh-CN"/>
        </w:rPr>
        <w:t>（一）责令相关船舶、设施提供必要的检验或者鉴定报告；</w:t>
      </w:r>
    </w:p>
    <w:p>
      <w:pPr>
        <w:rPr>
          <w:rFonts w:hint="eastAsia"/>
          <w:lang w:eastAsia="zh-CN"/>
        </w:rPr>
      </w:pPr>
      <w:r>
        <w:rPr>
          <w:rFonts w:hint="eastAsia"/>
          <w:lang w:eastAsia="zh-CN"/>
        </w:rPr>
        <w:t>（二）责令相关船舶、设施驶抵指定地点接受调查；</w:t>
      </w:r>
    </w:p>
    <w:p>
      <w:pPr>
        <w:rPr>
          <w:rFonts w:hint="eastAsia"/>
          <w:lang w:eastAsia="zh-CN"/>
        </w:rPr>
      </w:pPr>
      <w:r>
        <w:rPr>
          <w:rFonts w:hint="eastAsia"/>
          <w:lang w:eastAsia="zh-CN"/>
        </w:rPr>
        <w:t>（三）暂扣相关证书、文件资料；</w:t>
      </w:r>
    </w:p>
    <w:p>
      <w:pPr>
        <w:rPr>
          <w:rFonts w:hint="eastAsia"/>
          <w:lang w:eastAsia="zh-CN"/>
        </w:rPr>
      </w:pPr>
      <w:r>
        <w:rPr>
          <w:rFonts w:hint="eastAsia"/>
          <w:lang w:eastAsia="zh-CN"/>
        </w:rPr>
        <w:t>（四）法律、法规规定的其他措施。</w:t>
      </w:r>
    </w:p>
    <w:p>
      <w:pPr>
        <w:rPr>
          <w:rFonts w:hint="eastAsia"/>
          <w:lang w:eastAsia="zh-CN"/>
        </w:rPr>
      </w:pPr>
      <w:r>
        <w:rPr>
          <w:rFonts w:hint="eastAsia"/>
          <w:lang w:eastAsia="zh-CN"/>
        </w:rPr>
        <w:t>船舶、设施发生火灾、爆炸事故，船长、设施负责人或者船舶、设施的所有人、经营人必须申请公安消防监督机构鉴定，事故调查处理单位也可以委托公安消防监督机构鉴定。</w:t>
      </w:r>
    </w:p>
    <w:p>
      <w:pPr>
        <w:rPr>
          <w:rFonts w:hint="eastAsia" w:eastAsia="黑体"/>
          <w:lang w:eastAsia="zh-CN"/>
        </w:rPr>
      </w:pPr>
      <w:r>
        <w:rPr>
          <w:rFonts w:hint="eastAsia"/>
          <w:lang w:eastAsia="zh-CN"/>
        </w:rPr>
        <w:t>海事机构应当根据对海上交通事故的调查，作出海上交通事故调查报告书。</w:t>
      </w:r>
    </w:p>
    <w:p>
      <w:pPr>
        <w:rPr>
          <w:rFonts w:hint="eastAsia"/>
          <w:lang w:eastAsia="zh-CN"/>
        </w:rPr>
      </w:pPr>
      <w:r>
        <w:rPr>
          <w:rFonts w:hint="eastAsia" w:eastAsia="黑体"/>
          <w:lang w:eastAsia="zh-CN"/>
        </w:rPr>
        <w:t>第四十七条</w:t>
      </w:r>
      <w:r>
        <w:rPr>
          <w:rFonts w:hint="eastAsia"/>
          <w:lang w:eastAsia="zh-CN"/>
        </w:rPr>
        <w:t xml:space="preserve">  外国籍船舶在厦门海域发生海上交通事故，在事故调查处理期间手续未清的，海事机构有权禁止其离港。</w:t>
      </w:r>
    </w:p>
    <w:p>
      <w:pPr>
        <w:pStyle w:val="4"/>
        <w:rPr>
          <w:rFonts w:hint="eastAsia" w:eastAsia="黑体"/>
          <w:lang w:eastAsia="zh-CN"/>
        </w:rPr>
      </w:pPr>
      <w:r>
        <w:rPr>
          <w:rFonts w:hint="eastAsia"/>
          <w:lang w:eastAsia="zh-CN"/>
        </w:rPr>
        <w:t>第八章　法律责任</w:t>
      </w:r>
    </w:p>
    <w:p>
      <w:pPr>
        <w:rPr>
          <w:rFonts w:hint="eastAsia" w:eastAsia="黑体"/>
          <w:lang w:eastAsia="zh-CN"/>
        </w:rPr>
      </w:pPr>
      <w:r>
        <w:rPr>
          <w:rFonts w:hint="eastAsia" w:eastAsia="黑体"/>
          <w:lang w:eastAsia="zh-CN"/>
        </w:rPr>
        <w:t>第四十八条</w:t>
      </w:r>
      <w:r>
        <w:rPr>
          <w:rFonts w:hint="eastAsia"/>
          <w:lang w:eastAsia="zh-CN"/>
        </w:rPr>
        <w:t xml:space="preserve">  违反本条例第四条第一款规定，无船舶证书、无船名和无船籍港的船舶在海上航行、作业的，由海事机构责令停航、限期改正，对不符合国家船舶建造规范的予以没收。</w:t>
      </w:r>
    </w:p>
    <w:p>
      <w:pPr>
        <w:rPr>
          <w:rFonts w:hint="eastAsia" w:eastAsia="黑体"/>
          <w:lang w:eastAsia="zh-CN"/>
        </w:rPr>
      </w:pPr>
      <w:r>
        <w:rPr>
          <w:rFonts w:hint="eastAsia" w:eastAsia="黑体"/>
          <w:lang w:eastAsia="zh-CN"/>
        </w:rPr>
        <w:t>第四十九条</w:t>
      </w:r>
      <w:r>
        <w:rPr>
          <w:rFonts w:hint="eastAsia"/>
          <w:lang w:eastAsia="zh-CN"/>
        </w:rPr>
        <w:t xml:space="preserve">  违反本条例第五条第二款、第十六条、第二十一条第二款、第三十九条规定的，由海事机构对违法人员给予警告或者处一百元以上五百元以下罚款；对违法单位或者船舶处一千元以上五千元以下罚款。</w:t>
      </w:r>
    </w:p>
    <w:p>
      <w:pPr>
        <w:rPr>
          <w:rFonts w:hint="eastAsia" w:eastAsia="黑体"/>
          <w:lang w:eastAsia="zh-CN"/>
        </w:rPr>
      </w:pPr>
      <w:r>
        <w:rPr>
          <w:rFonts w:hint="eastAsia" w:eastAsia="黑体"/>
          <w:lang w:eastAsia="zh-CN"/>
        </w:rPr>
        <w:t>第五十条</w:t>
      </w:r>
      <w:r>
        <w:rPr>
          <w:rFonts w:hint="eastAsia"/>
          <w:lang w:eastAsia="zh-CN"/>
        </w:rPr>
        <w:t xml:space="preserve">  违反本条例第五条第一款、第十条、第十一条、第十二条第二款、第十三条第二款、第二十一条第三款、第二十二条第二款、第四十二条规定的，由海事机构对违法人员给予警告或者处五百元以上一千元以下罚款；对违法单位或者船舶处五千元以上一万元以下罚款。</w:t>
      </w:r>
    </w:p>
    <w:p>
      <w:pPr>
        <w:rPr>
          <w:rFonts w:hint="eastAsia" w:eastAsia="黑体"/>
          <w:lang w:eastAsia="zh-CN"/>
        </w:rPr>
      </w:pPr>
      <w:r>
        <w:rPr>
          <w:rFonts w:hint="eastAsia" w:eastAsia="黑体"/>
          <w:lang w:eastAsia="zh-CN"/>
        </w:rPr>
        <w:t>第五十一条</w:t>
      </w:r>
      <w:r>
        <w:rPr>
          <w:rFonts w:hint="eastAsia"/>
          <w:lang w:eastAsia="zh-CN"/>
        </w:rPr>
        <w:t xml:space="preserve">  违反本条例第二十六条规定的，由海事机构对违法人员给予警告或者处一千元以上三千元以下罚款；对违法单位或者船舶处一万元以上三万元以下罚款。</w:t>
      </w:r>
    </w:p>
    <w:p>
      <w:pPr>
        <w:rPr>
          <w:rFonts w:hint="eastAsia" w:eastAsia="黑体"/>
          <w:lang w:eastAsia="zh-CN"/>
        </w:rPr>
      </w:pPr>
      <w:r>
        <w:rPr>
          <w:rFonts w:hint="eastAsia" w:eastAsia="黑体"/>
          <w:lang w:eastAsia="zh-CN"/>
        </w:rPr>
        <w:t>第五十二条</w:t>
      </w:r>
      <w:r>
        <w:rPr>
          <w:rFonts w:hint="eastAsia"/>
          <w:lang w:eastAsia="zh-CN"/>
        </w:rPr>
        <w:t xml:space="preserve">  违反本条例规定的其他行为，有关法律、法规已规定处罚的，按照有关法律、法规的规定处罚。</w:t>
      </w:r>
    </w:p>
    <w:p>
      <w:pPr>
        <w:rPr>
          <w:rFonts w:hint="eastAsia" w:eastAsia="黑体"/>
          <w:lang w:eastAsia="zh-CN"/>
        </w:rPr>
      </w:pPr>
      <w:r>
        <w:rPr>
          <w:rFonts w:hint="eastAsia" w:eastAsia="黑体"/>
          <w:lang w:eastAsia="zh-CN"/>
        </w:rPr>
        <w:t>第五十三条</w:t>
      </w:r>
      <w:r>
        <w:rPr>
          <w:rFonts w:hint="eastAsia"/>
          <w:lang w:eastAsia="zh-CN"/>
        </w:rPr>
        <w:t xml:space="preserve">  当事人对海事机构和其他有关行政部门的行政处罚、行政强制措施决定不服的，可以依法申请行政复议或者提起行政诉讼。</w:t>
      </w:r>
    </w:p>
    <w:p>
      <w:pPr>
        <w:rPr>
          <w:rFonts w:hint="eastAsia"/>
          <w:lang w:eastAsia="zh-CN"/>
        </w:rPr>
      </w:pPr>
      <w:r>
        <w:rPr>
          <w:rFonts w:hint="eastAsia" w:eastAsia="黑体"/>
          <w:lang w:eastAsia="zh-CN"/>
        </w:rPr>
        <w:t>第五十四条</w:t>
      </w:r>
      <w:r>
        <w:rPr>
          <w:rFonts w:hint="eastAsia"/>
          <w:lang w:eastAsia="zh-CN"/>
        </w:rPr>
        <w:t xml:space="preserve">  海事机构或者其工作人员有下列行为之一的，由其所在单位或者上级主管机关对直接责任人员和负有责任的主管人员给予行政处分，构成犯罪的依法追究刑事责任：</w:t>
      </w:r>
    </w:p>
    <w:p>
      <w:pPr>
        <w:rPr>
          <w:rFonts w:hint="eastAsia"/>
          <w:lang w:eastAsia="zh-CN"/>
        </w:rPr>
      </w:pPr>
      <w:r>
        <w:rPr>
          <w:rFonts w:hint="eastAsia"/>
          <w:lang w:eastAsia="zh-CN"/>
        </w:rPr>
        <w:t>（一）不依据法定的安全条件进行审批、许可或者对审批、许可的安全事项不实施监督检查的；</w:t>
      </w:r>
    </w:p>
    <w:p>
      <w:pPr>
        <w:rPr>
          <w:rFonts w:hint="eastAsia"/>
          <w:lang w:eastAsia="zh-CN"/>
        </w:rPr>
      </w:pPr>
      <w:r>
        <w:rPr>
          <w:rFonts w:hint="eastAsia"/>
          <w:lang w:eastAsia="zh-CN"/>
        </w:rPr>
        <w:t>（二）发现海上交通安全隐患不及时依法处理，或者对违法行为不依法予以处罚的；</w:t>
      </w:r>
    </w:p>
    <w:p>
      <w:pPr>
        <w:rPr>
          <w:rFonts w:hint="eastAsia"/>
          <w:lang w:eastAsia="zh-CN"/>
        </w:rPr>
      </w:pPr>
      <w:r>
        <w:rPr>
          <w:rFonts w:hint="eastAsia"/>
          <w:lang w:eastAsia="zh-CN"/>
        </w:rPr>
        <w:t>（三）以权谋私、贪污受贿的；</w:t>
      </w:r>
    </w:p>
    <w:p>
      <w:pPr>
        <w:rPr>
          <w:rFonts w:hint="eastAsia" w:eastAsia="黑体"/>
          <w:lang w:eastAsia="zh-CN"/>
        </w:rPr>
      </w:pPr>
      <w:r>
        <w:rPr>
          <w:rFonts w:hint="eastAsia"/>
          <w:lang w:eastAsia="zh-CN"/>
        </w:rPr>
        <w:t>（四）其他滥用职权、玩忽职守、徇私舞弊的行为。</w:t>
      </w:r>
    </w:p>
    <w:p>
      <w:pPr>
        <w:rPr>
          <w:rFonts w:hint="eastAsia"/>
          <w:lang w:eastAsia="zh-CN"/>
        </w:rPr>
      </w:pPr>
      <w:r>
        <w:rPr>
          <w:rFonts w:hint="eastAsia" w:eastAsia="黑体"/>
          <w:lang w:eastAsia="zh-CN"/>
        </w:rPr>
        <w:t>第五十五条</w:t>
      </w:r>
      <w:r>
        <w:rPr>
          <w:rFonts w:hint="eastAsia"/>
          <w:lang w:eastAsia="zh-CN"/>
        </w:rPr>
        <w:t xml:space="preserve">  海事机构或者其工作人员违法行使职权，侵犯单位或者个人的合法权益并造成损害的，应当依法赔偿。</w:t>
      </w:r>
    </w:p>
    <w:p>
      <w:pPr>
        <w:pStyle w:val="4"/>
        <w:rPr>
          <w:rFonts w:hint="eastAsia" w:eastAsia="黑体"/>
          <w:lang w:eastAsia="zh-CN"/>
        </w:rPr>
      </w:pPr>
      <w:r>
        <w:rPr>
          <w:rFonts w:hint="eastAsia"/>
          <w:lang w:eastAsia="zh-CN"/>
        </w:rPr>
        <w:t>第九章　附</w:t>
      </w:r>
      <w:r>
        <w:rPr>
          <w:rFonts w:hint="eastAsia"/>
          <w:lang w:val="en-US" w:eastAsia="zh-CN"/>
        </w:rPr>
        <w:t xml:space="preserve">    </w:t>
      </w:r>
      <w:r>
        <w:rPr>
          <w:rFonts w:hint="eastAsia"/>
          <w:lang w:eastAsia="zh-CN"/>
        </w:rPr>
        <w:t>则</w:t>
      </w:r>
      <w:bookmarkStart w:id="0" w:name="_GoBack"/>
      <w:bookmarkEnd w:id="0"/>
    </w:p>
    <w:p>
      <w:pPr>
        <w:rPr>
          <w:rFonts w:hint="eastAsia" w:eastAsia="黑体"/>
          <w:lang w:eastAsia="zh-CN"/>
        </w:rPr>
      </w:pPr>
      <w:r>
        <w:rPr>
          <w:rFonts w:hint="eastAsia" w:eastAsia="黑体"/>
          <w:lang w:eastAsia="zh-CN"/>
        </w:rPr>
        <w:t>第五十六条</w:t>
      </w:r>
      <w:r>
        <w:rPr>
          <w:rFonts w:hint="eastAsia"/>
          <w:lang w:eastAsia="zh-CN"/>
        </w:rPr>
        <w:t xml:space="preserve">  对海上军事管辖区和军用船舶、设施的内部管理，为军事目的进行水上水下作业的管理，以及公安船舶的检验登记、人员配备、进出口签证，国家有关主管部门另有规定的从其规定。</w:t>
      </w:r>
    </w:p>
    <w:p>
      <w:pPr>
        <w:rPr>
          <w:rFonts w:hint="eastAsia" w:eastAsia="黑体"/>
          <w:lang w:eastAsia="zh-CN"/>
        </w:rPr>
      </w:pPr>
      <w:r>
        <w:rPr>
          <w:rFonts w:hint="eastAsia" w:eastAsia="黑体"/>
          <w:lang w:eastAsia="zh-CN"/>
        </w:rPr>
        <w:t>第五十七条</w:t>
      </w:r>
      <w:r>
        <w:rPr>
          <w:rFonts w:hint="eastAsia"/>
          <w:lang w:eastAsia="zh-CN"/>
        </w:rPr>
        <w:t xml:space="preserve">  渔政渔港监督管理机构在以渔业为主的渔港水域内，行使本条例规定的主管机关的职权，负责交通安全的监督管理，并负责沿海水域渔业船舶之间的交通事故的调查处理。</w:t>
      </w:r>
    </w:p>
    <w:p>
      <w:pPr>
        <w:rPr>
          <w:rFonts w:hint="eastAsia"/>
          <w:lang w:eastAsia="zh-CN"/>
        </w:rPr>
      </w:pPr>
      <w:r>
        <w:rPr>
          <w:rFonts w:hint="eastAsia" w:eastAsia="黑体"/>
          <w:lang w:eastAsia="zh-CN"/>
        </w:rPr>
        <w:t>第五十八条</w:t>
      </w:r>
      <w:r>
        <w:rPr>
          <w:rFonts w:hint="eastAsia"/>
          <w:lang w:eastAsia="zh-CN"/>
        </w:rPr>
        <w:t xml:space="preserve">  本条例下列用语的含义是：</w:t>
      </w:r>
    </w:p>
    <w:p>
      <w:pPr>
        <w:rPr>
          <w:rFonts w:hint="eastAsia"/>
          <w:lang w:eastAsia="zh-CN"/>
        </w:rPr>
      </w:pPr>
      <w:r>
        <w:rPr>
          <w:rFonts w:hint="eastAsia"/>
          <w:lang w:eastAsia="zh-CN"/>
        </w:rPr>
        <w:t>（一）大型船舶：是指三万总吨以上的船舶；</w:t>
      </w:r>
    </w:p>
    <w:p>
      <w:pPr>
        <w:rPr>
          <w:rFonts w:hint="eastAsia" w:eastAsia="黑体"/>
          <w:lang w:eastAsia="zh-CN"/>
        </w:rPr>
      </w:pPr>
      <w:r>
        <w:rPr>
          <w:rFonts w:hint="eastAsia"/>
          <w:lang w:eastAsia="zh-CN"/>
        </w:rPr>
        <w:t>（二）小型船舶：是指不满二百总吨或者主机功率不满二百二十点五千瓦的船舶。</w:t>
      </w:r>
    </w:p>
    <w:p>
      <w:pPr>
        <w:rPr>
          <w:rFonts w:hint="eastAsia" w:eastAsia="黑体"/>
          <w:lang w:eastAsia="zh-CN"/>
        </w:rPr>
      </w:pPr>
      <w:r>
        <w:rPr>
          <w:rFonts w:hint="eastAsia" w:eastAsia="黑体"/>
          <w:lang w:eastAsia="zh-CN"/>
        </w:rPr>
        <w:t>第五十九条</w:t>
      </w:r>
      <w:r>
        <w:rPr>
          <w:rFonts w:hint="eastAsia"/>
          <w:lang w:eastAsia="zh-CN"/>
        </w:rPr>
        <w:t xml:space="preserve">  本条例的具体应用问题由厦门市人民政府负责解释。</w:t>
      </w:r>
    </w:p>
    <w:p>
      <w:pPr>
        <w:rPr>
          <w:rFonts w:hint="eastAsia"/>
          <w:lang w:eastAsia="zh-CN"/>
        </w:rPr>
      </w:pPr>
      <w:r>
        <w:rPr>
          <w:rFonts w:hint="eastAsia" w:eastAsia="黑体"/>
          <w:lang w:eastAsia="zh-CN"/>
        </w:rPr>
        <w:t>第六十条</w:t>
      </w:r>
      <w:r>
        <w:rPr>
          <w:rFonts w:hint="eastAsia"/>
          <w:lang w:eastAsia="zh-CN"/>
        </w:rPr>
        <w:t xml:space="preserve">  本条例自2003年3月1日起施行。</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C5B3672"/>
    <w:rsid w:val="1EA33493"/>
    <w:rsid w:val="23364216"/>
    <w:rsid w:val="271E2FC5"/>
    <w:rsid w:val="34680352"/>
    <w:rsid w:val="3BE85E9A"/>
    <w:rsid w:val="478B5B37"/>
    <w:rsid w:val="4C724477"/>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2017-02-14T03:14:56Z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