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val="0"/>
          <w:color w:val="auto"/>
          <w:sz w:val="44"/>
          <w:szCs w:val="44"/>
          <w:u w:val="none"/>
        </w:rPr>
      </w:pPr>
      <w:r>
        <w:rPr>
          <w:rFonts w:hint="eastAsia" w:asciiTheme="majorEastAsia" w:hAnsiTheme="majorEastAsia" w:eastAsiaTheme="majorEastAsia" w:cstheme="majorEastAsia"/>
          <w:b/>
          <w:bCs w:val="0"/>
          <w:color w:val="auto"/>
          <w:sz w:val="44"/>
          <w:szCs w:val="44"/>
          <w:u w:val="none"/>
          <w:lang w:eastAsia="zh-CN"/>
        </w:rPr>
        <w:t>宁德市幼儿园规划建设条例</w:t>
      </w:r>
    </w:p>
    <w:p>
      <w:pPr>
        <w:keepNext w:val="0"/>
        <w:keepLines w:val="0"/>
        <w:pageBreakBefore w:val="0"/>
        <w:widowControl w:val="0"/>
        <w:kinsoku/>
        <w:wordWrap/>
        <w:overflowPunct/>
        <w:topLinePunct w:val="0"/>
        <w:autoSpaceDE/>
        <w:autoSpaceDN/>
        <w:bidi w:val="0"/>
        <w:adjustRightInd/>
        <w:snapToGrid/>
        <w:spacing w:before="157" w:beforeLines="50" w:line="560" w:lineRule="exact"/>
        <w:ind w:left="0" w:leftChars="0" w:right="0" w:rightChars="0" w:firstLine="0" w:firstLineChars="0"/>
        <w:jc w:val="center"/>
        <w:textAlignment w:val="auto"/>
        <w:outlineLvl w:val="9"/>
        <w:rPr>
          <w:rFonts w:hint="default" w:ascii="Times New Roman" w:hAnsi="Times New Roman" w:eastAsia="楷体_GB2312" w:cs="Times New Roman"/>
          <w:sz w:val="32"/>
          <w:szCs w:val="32"/>
          <w:lang w:bidi="ar"/>
        </w:rPr>
      </w:pPr>
      <w:r>
        <w:rPr>
          <w:rFonts w:hint="default" w:ascii="Times New Roman" w:hAnsi="Times New Roman" w:eastAsia="楷体_GB2312" w:cs="Times New Roman"/>
          <w:sz w:val="32"/>
          <w:szCs w:val="32"/>
          <w:lang w:bidi="ar"/>
        </w:rPr>
        <w:t>（201</w:t>
      </w:r>
      <w:r>
        <w:rPr>
          <w:rFonts w:hint="default" w:ascii="Times New Roman" w:hAnsi="Times New Roman" w:eastAsia="楷体_GB2312" w:cs="Times New Roman"/>
          <w:sz w:val="32"/>
          <w:szCs w:val="32"/>
          <w:lang w:val="en-US" w:eastAsia="zh-CN" w:bidi="ar"/>
        </w:rPr>
        <w:t>9</w:t>
      </w:r>
      <w:r>
        <w:rPr>
          <w:rFonts w:hint="default" w:ascii="Times New Roman" w:hAnsi="Times New Roman" w:eastAsia="楷体_GB2312" w:cs="Times New Roman"/>
          <w:sz w:val="32"/>
          <w:szCs w:val="32"/>
          <w:lang w:bidi="ar"/>
        </w:rPr>
        <w:t>年</w:t>
      </w:r>
      <w:r>
        <w:rPr>
          <w:rFonts w:hint="default" w:ascii="Times New Roman" w:hAnsi="Times New Roman" w:eastAsia="楷体_GB2312" w:cs="Times New Roman"/>
          <w:sz w:val="32"/>
          <w:szCs w:val="32"/>
          <w:lang w:val="en-US" w:eastAsia="zh-CN" w:bidi="ar"/>
        </w:rPr>
        <w:t>3</w:t>
      </w:r>
      <w:r>
        <w:rPr>
          <w:rFonts w:hint="default" w:ascii="Times New Roman" w:hAnsi="Times New Roman" w:eastAsia="楷体_GB2312" w:cs="Times New Roman"/>
          <w:sz w:val="32"/>
          <w:szCs w:val="32"/>
          <w:lang w:bidi="ar"/>
        </w:rPr>
        <w:t>月</w:t>
      </w:r>
      <w:r>
        <w:rPr>
          <w:rFonts w:hint="default" w:ascii="Times New Roman" w:hAnsi="Times New Roman" w:eastAsia="楷体_GB2312" w:cs="Times New Roman"/>
          <w:sz w:val="32"/>
          <w:szCs w:val="32"/>
          <w:lang w:val="en-US" w:eastAsia="zh-CN" w:bidi="ar"/>
        </w:rPr>
        <w:t>12</w:t>
      </w:r>
      <w:r>
        <w:rPr>
          <w:rFonts w:hint="default" w:ascii="Times New Roman" w:hAnsi="Times New Roman" w:eastAsia="楷体_GB2312" w:cs="Times New Roman"/>
          <w:sz w:val="32"/>
          <w:szCs w:val="32"/>
          <w:lang w:bidi="ar"/>
        </w:rPr>
        <w:t>日宁德市第四届人民代表大会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default" w:ascii="Times New Roman" w:hAnsi="Times New Roman" w:eastAsia="楷体_GB2312" w:cs="Times New Roman"/>
          <w:sz w:val="32"/>
          <w:szCs w:val="32"/>
          <w:lang w:bidi="ar"/>
        </w:rPr>
      </w:pPr>
      <w:r>
        <w:rPr>
          <w:rFonts w:hint="default" w:ascii="Times New Roman" w:hAnsi="Times New Roman" w:eastAsia="楷体_GB2312" w:cs="Times New Roman"/>
          <w:sz w:val="32"/>
          <w:szCs w:val="32"/>
          <w:lang w:bidi="ar"/>
        </w:rPr>
        <w:t>常务委员会第</w:t>
      </w:r>
      <w:r>
        <w:rPr>
          <w:rFonts w:hint="default" w:ascii="Times New Roman" w:hAnsi="Times New Roman" w:eastAsia="楷体_GB2312" w:cs="Times New Roman"/>
          <w:sz w:val="32"/>
          <w:szCs w:val="32"/>
          <w:lang w:eastAsia="zh-CN" w:bidi="ar"/>
        </w:rPr>
        <w:t>二十</w:t>
      </w:r>
      <w:r>
        <w:rPr>
          <w:rFonts w:hint="default" w:ascii="Times New Roman" w:hAnsi="Times New Roman" w:eastAsia="楷体_GB2312" w:cs="Times New Roman"/>
          <w:sz w:val="32"/>
          <w:szCs w:val="32"/>
          <w:lang w:bidi="ar"/>
        </w:rPr>
        <w:t>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default" w:ascii="Times New Roman" w:hAnsi="Times New Roman" w:eastAsia="楷体_GB2312" w:cs="Times New Roman"/>
          <w:sz w:val="32"/>
          <w:szCs w:val="32"/>
          <w:lang w:val="en-US" w:eastAsia="zh-CN"/>
        </w:rPr>
      </w:pPr>
      <w:r>
        <w:rPr>
          <w:rFonts w:hint="default" w:ascii="Times New Roman" w:hAnsi="Times New Roman" w:eastAsia="楷体_GB2312" w:cs="Times New Roman"/>
          <w:sz w:val="32"/>
          <w:szCs w:val="32"/>
          <w:lang w:val="en-US" w:eastAsia="zh-CN"/>
        </w:rPr>
        <w:t>2019年5月</w:t>
      </w:r>
      <w:r>
        <w:rPr>
          <w:rFonts w:hint="eastAsia" w:ascii="Times New Roman" w:hAnsi="Times New Roman" w:eastAsia="楷体_GB2312" w:cs="Times New Roman"/>
          <w:sz w:val="32"/>
          <w:szCs w:val="32"/>
          <w:lang w:val="en-US" w:eastAsia="zh-CN"/>
        </w:rPr>
        <w:t>29</w:t>
      </w:r>
      <w:r>
        <w:rPr>
          <w:rFonts w:hint="default" w:ascii="Times New Roman" w:hAnsi="Times New Roman" w:eastAsia="楷体_GB2312" w:cs="Times New Roman"/>
          <w:sz w:val="32"/>
          <w:szCs w:val="32"/>
          <w:lang w:val="en-US" w:eastAsia="zh-CN"/>
        </w:rPr>
        <w:t>日福建省第十三届人民代表大会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default" w:ascii="Times New Roman" w:hAnsi="Times New Roman" w:eastAsia="黑体" w:cs="Times New Roman"/>
          <w:color w:val="auto"/>
          <w:sz w:val="32"/>
          <w:szCs w:val="32"/>
          <w:u w:val="none"/>
        </w:rPr>
      </w:pPr>
      <w:r>
        <w:rPr>
          <w:rFonts w:hint="default" w:ascii="Times New Roman" w:hAnsi="Times New Roman" w:eastAsia="楷体_GB2312" w:cs="Times New Roman"/>
          <w:sz w:val="32"/>
          <w:szCs w:val="32"/>
          <w:lang w:val="en-US" w:eastAsia="zh-CN"/>
        </w:rPr>
        <w:t>常务委员会第十次会议</w:t>
      </w:r>
      <w:r>
        <w:rPr>
          <w:rFonts w:hint="eastAsia" w:ascii="Times New Roman" w:hAnsi="Times New Roman" w:eastAsia="楷体_GB2312" w:cs="Times New Roman"/>
          <w:sz w:val="32"/>
          <w:szCs w:val="32"/>
          <w:lang w:val="en-US" w:eastAsia="zh-CN"/>
        </w:rPr>
        <w:t>批准</w:t>
      </w:r>
      <w:r>
        <w:rPr>
          <w:rFonts w:hint="default" w:ascii="Times New Roman" w:hAnsi="Times New Roman" w:eastAsia="楷体_GB2312" w:cs="Times New Roman"/>
          <w:sz w:val="32"/>
          <w:szCs w:val="32"/>
          <w:lang w:bidi="ar"/>
        </w:rPr>
        <w:t>）</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黑体" w:cs="Times New Roman"/>
          <w:color w:val="000000"/>
          <w:spacing w:val="0"/>
          <w:kern w:val="0"/>
          <w:sz w:val="32"/>
          <w:szCs w:val="32"/>
          <w:u w:val="none"/>
          <w:shd w:val="clear" w:color="auto" w:fill="FFFFFF"/>
          <w:lang w:val="en-US" w:eastAsia="zh-CN" w:bidi="ar-SA"/>
        </w:rPr>
      </w:pP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bidi="ar-SA"/>
        </w:rPr>
      </w:pPr>
      <w:r>
        <w:rPr>
          <w:rFonts w:hint="default" w:ascii="Times New Roman" w:hAnsi="Times New Roman" w:eastAsia="黑体" w:cs="Times New Roman"/>
          <w:color w:val="000000"/>
          <w:spacing w:val="0"/>
          <w:kern w:val="0"/>
          <w:sz w:val="32"/>
          <w:szCs w:val="32"/>
          <w:u w:val="none"/>
          <w:shd w:val="clear" w:color="auto" w:fill="FFFFFF"/>
          <w:lang w:val="en-US" w:eastAsia="zh-CN" w:bidi="ar-SA"/>
        </w:rPr>
        <w:t xml:space="preserve">第一条 </w:t>
      </w:r>
      <w:r>
        <w:rPr>
          <w:rFonts w:hint="default" w:ascii="Times New Roman" w:hAnsi="Times New Roman" w:eastAsia="仿宋_GB2312" w:cs="Times New Roman"/>
          <w:color w:val="000000"/>
          <w:spacing w:val="0"/>
          <w:sz w:val="32"/>
          <w:szCs w:val="32"/>
          <w:u w:val="none"/>
          <w:shd w:val="clear" w:color="auto" w:fill="FFFFFF"/>
          <w:lang w:val="en-US" w:eastAsia="zh-CN" w:bidi="ar-SA"/>
        </w:rPr>
        <w:t xml:space="preserve"> </w:t>
      </w:r>
      <w:r>
        <w:rPr>
          <w:rFonts w:hint="default" w:ascii="Times New Roman" w:hAnsi="Times New Roman" w:eastAsia="仿宋_GB2312" w:cs="Times New Roman"/>
          <w:color w:val="000000"/>
          <w:spacing w:val="0"/>
          <w:sz w:val="32"/>
          <w:szCs w:val="32"/>
          <w:u w:val="none"/>
          <w:shd w:val="clear" w:color="auto" w:fill="FFFFFF"/>
          <w:lang w:bidi="ar-SA"/>
        </w:rPr>
        <w:t>为</w:t>
      </w:r>
      <w:r>
        <w:rPr>
          <w:rFonts w:hint="default" w:ascii="Times New Roman" w:hAnsi="Times New Roman" w:eastAsia="仿宋_GB2312" w:cs="Times New Roman"/>
          <w:color w:val="000000"/>
          <w:spacing w:val="0"/>
          <w:sz w:val="32"/>
          <w:szCs w:val="32"/>
          <w:u w:val="none"/>
          <w:shd w:val="clear" w:color="auto" w:fill="FFFFFF"/>
          <w:lang w:eastAsia="zh-CN" w:bidi="ar-SA"/>
        </w:rPr>
        <w:t>了</w:t>
      </w:r>
      <w:r>
        <w:rPr>
          <w:rFonts w:hint="default" w:ascii="Times New Roman" w:hAnsi="Times New Roman" w:eastAsia="仿宋_GB2312" w:cs="Times New Roman"/>
          <w:color w:val="000000"/>
          <w:spacing w:val="0"/>
          <w:sz w:val="32"/>
          <w:szCs w:val="32"/>
          <w:u w:val="none"/>
          <w:shd w:val="clear" w:color="auto" w:fill="FFFFFF"/>
          <w:lang w:bidi="ar-SA"/>
        </w:rPr>
        <w:t>加强我市幼儿园规划建设，促进学前教育事业健康发展，根据《中华人民共和国教育法》《中华人民共和国城乡规划法》等有关法律法规，结合本市实际，制定本条例。</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eastAsia="zh-CN" w:bidi="ar-SA"/>
        </w:rPr>
      </w:pPr>
      <w:r>
        <w:rPr>
          <w:rFonts w:hint="default" w:ascii="Times New Roman" w:hAnsi="Times New Roman" w:eastAsia="黑体" w:cs="Times New Roman"/>
          <w:color w:val="000000"/>
          <w:spacing w:val="0"/>
          <w:kern w:val="0"/>
          <w:sz w:val="32"/>
          <w:szCs w:val="32"/>
          <w:u w:val="none"/>
          <w:shd w:val="clear" w:color="auto" w:fill="FFFFFF"/>
          <w:lang w:val="en-US" w:eastAsia="zh-CN" w:bidi="ar-SA"/>
        </w:rPr>
        <w:t>第二条</w:t>
      </w:r>
      <w:r>
        <w:rPr>
          <w:rFonts w:hint="default" w:ascii="Times New Roman" w:hAnsi="Times New Roman" w:eastAsia="仿宋_GB2312" w:cs="Times New Roman"/>
          <w:color w:val="000000"/>
          <w:spacing w:val="0"/>
          <w:sz w:val="32"/>
          <w:szCs w:val="32"/>
          <w:u w:val="none"/>
          <w:shd w:val="clear" w:color="auto" w:fill="FFFFFF"/>
          <w:lang w:val="en-US" w:eastAsia="zh-CN" w:bidi="ar-SA"/>
        </w:rPr>
        <w:t xml:space="preserve">  </w:t>
      </w:r>
      <w:r>
        <w:rPr>
          <w:rFonts w:hint="default" w:ascii="Times New Roman" w:hAnsi="Times New Roman" w:eastAsia="仿宋_GB2312" w:cs="Times New Roman"/>
          <w:color w:val="000000"/>
          <w:spacing w:val="0"/>
          <w:sz w:val="32"/>
          <w:szCs w:val="32"/>
          <w:u w:val="none"/>
          <w:shd w:val="clear" w:color="auto" w:fill="FFFFFF"/>
          <w:lang w:bidi="ar-SA"/>
        </w:rPr>
        <w:t>本市行政区域内</w:t>
      </w:r>
      <w:r>
        <w:rPr>
          <w:rFonts w:hint="default" w:ascii="Times New Roman" w:hAnsi="Times New Roman" w:eastAsia="仿宋_GB2312" w:cs="Times New Roman"/>
          <w:color w:val="000000"/>
          <w:spacing w:val="0"/>
          <w:sz w:val="32"/>
          <w:szCs w:val="32"/>
          <w:u w:val="none"/>
          <w:shd w:val="clear" w:color="auto" w:fill="FFFFFF"/>
          <w:lang w:eastAsia="zh-CN" w:bidi="ar-SA"/>
        </w:rPr>
        <w:t>公办和民办</w:t>
      </w:r>
      <w:r>
        <w:rPr>
          <w:rFonts w:hint="default" w:ascii="Times New Roman" w:hAnsi="Times New Roman" w:eastAsia="仿宋_GB2312" w:cs="Times New Roman"/>
          <w:color w:val="000000"/>
          <w:spacing w:val="0"/>
          <w:sz w:val="32"/>
          <w:szCs w:val="32"/>
          <w:u w:val="none"/>
          <w:shd w:val="clear" w:color="auto" w:fill="FFFFFF"/>
          <w:lang w:bidi="ar-SA"/>
        </w:rPr>
        <w:t>幼儿园的规划建设，适用本条例。</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bidi="ar-SA"/>
        </w:rPr>
      </w:pPr>
      <w:r>
        <w:rPr>
          <w:rFonts w:hint="default" w:ascii="Times New Roman" w:hAnsi="Times New Roman" w:eastAsia="黑体" w:cs="Times New Roman"/>
          <w:color w:val="000000"/>
          <w:spacing w:val="0"/>
          <w:kern w:val="0"/>
          <w:sz w:val="32"/>
          <w:szCs w:val="32"/>
          <w:u w:val="none"/>
          <w:shd w:val="clear" w:color="auto" w:fill="FFFFFF"/>
          <w:lang w:val="en-US" w:eastAsia="zh-CN" w:bidi="ar-SA"/>
        </w:rPr>
        <w:t xml:space="preserve">第三条  </w:t>
      </w:r>
      <w:r>
        <w:rPr>
          <w:rFonts w:hint="default" w:ascii="Times New Roman" w:hAnsi="Times New Roman" w:eastAsia="仿宋_GB2312" w:cs="Times New Roman"/>
          <w:color w:val="000000"/>
          <w:spacing w:val="0"/>
          <w:sz w:val="32"/>
          <w:szCs w:val="32"/>
          <w:u w:val="none"/>
          <w:shd w:val="clear" w:color="auto" w:fill="FFFFFF"/>
          <w:lang w:bidi="ar-SA"/>
        </w:rPr>
        <w:t>幼儿园规划建设应当坚持政府主导、社会参与、</w:t>
      </w:r>
      <w:r>
        <w:rPr>
          <w:rFonts w:hint="default" w:ascii="Times New Roman" w:hAnsi="Times New Roman" w:eastAsia="仿宋_GB2312" w:cs="Times New Roman"/>
          <w:color w:val="000000"/>
          <w:spacing w:val="0"/>
          <w:sz w:val="32"/>
          <w:szCs w:val="32"/>
          <w:u w:val="none"/>
          <w:shd w:val="clear" w:color="auto" w:fill="FFFFFF"/>
          <w:lang w:val="en-US" w:eastAsia="zh-CN" w:bidi="ar-SA"/>
        </w:rPr>
        <w:t>科学规划、就近入学</w:t>
      </w:r>
      <w:r>
        <w:rPr>
          <w:rFonts w:hint="default" w:ascii="Times New Roman" w:hAnsi="Times New Roman" w:eastAsia="仿宋_GB2312" w:cs="Times New Roman"/>
          <w:color w:val="000000"/>
          <w:spacing w:val="0"/>
          <w:sz w:val="32"/>
          <w:szCs w:val="32"/>
          <w:u w:val="none"/>
          <w:shd w:val="clear" w:color="auto" w:fill="FFFFFF"/>
          <w:lang w:bidi="ar-SA"/>
        </w:rPr>
        <w:t>的原则，保证幼儿园规划建设与经济社会发展、人口增长相适应。</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eastAsia="zh-CN" w:bidi="ar-SA"/>
        </w:rPr>
      </w:pPr>
      <w:r>
        <w:rPr>
          <w:rFonts w:hint="default" w:ascii="Times New Roman" w:hAnsi="Times New Roman" w:eastAsia="黑体" w:cs="Times New Roman"/>
          <w:color w:val="000000"/>
          <w:spacing w:val="0"/>
          <w:kern w:val="0"/>
          <w:sz w:val="32"/>
          <w:szCs w:val="32"/>
          <w:u w:val="none"/>
          <w:shd w:val="clear" w:color="auto" w:fill="FFFFFF"/>
          <w:lang w:val="en-US" w:eastAsia="zh-CN" w:bidi="ar-SA"/>
        </w:rPr>
        <w:t>第四条</w:t>
      </w:r>
      <w:r>
        <w:rPr>
          <w:rFonts w:hint="default" w:ascii="Times New Roman" w:hAnsi="Times New Roman" w:eastAsia="仿宋_GB2312" w:cs="Times New Roman"/>
          <w:color w:val="000000"/>
          <w:spacing w:val="0"/>
          <w:sz w:val="32"/>
          <w:szCs w:val="32"/>
          <w:u w:val="none"/>
          <w:shd w:val="clear" w:color="auto" w:fill="FFFFFF"/>
          <w:lang w:val="en-US" w:eastAsia="zh-CN" w:bidi="ar-SA"/>
        </w:rPr>
        <w:t xml:space="preserve">  </w:t>
      </w:r>
      <w:r>
        <w:rPr>
          <w:rFonts w:hint="default" w:ascii="Times New Roman" w:hAnsi="Times New Roman" w:eastAsia="仿宋_GB2312" w:cs="Times New Roman"/>
          <w:color w:val="000000"/>
          <w:spacing w:val="0"/>
          <w:sz w:val="32"/>
          <w:szCs w:val="32"/>
          <w:u w:val="none"/>
          <w:shd w:val="clear" w:color="auto" w:fill="FFFFFF"/>
          <w:lang w:bidi="ar-SA"/>
        </w:rPr>
        <w:t>市、县（区）人民政府应当将幼儿园</w:t>
      </w:r>
      <w:r>
        <w:rPr>
          <w:rFonts w:hint="default" w:ascii="Times New Roman" w:hAnsi="Times New Roman" w:eastAsia="仿宋_GB2312" w:cs="Times New Roman"/>
          <w:color w:val="000000"/>
          <w:spacing w:val="0"/>
          <w:sz w:val="32"/>
          <w:szCs w:val="32"/>
          <w:u w:val="none"/>
          <w:shd w:val="clear" w:color="auto" w:fill="FFFFFF"/>
          <w:lang w:eastAsia="zh-CN" w:bidi="ar-SA"/>
        </w:rPr>
        <w:t>布局专项规划</w:t>
      </w:r>
      <w:r>
        <w:rPr>
          <w:rFonts w:hint="default" w:ascii="Times New Roman" w:hAnsi="Times New Roman" w:eastAsia="仿宋_GB2312" w:cs="Times New Roman"/>
          <w:color w:val="000000"/>
          <w:spacing w:val="0"/>
          <w:sz w:val="32"/>
          <w:szCs w:val="32"/>
          <w:u w:val="none"/>
          <w:shd w:val="clear" w:color="auto" w:fill="FFFFFF"/>
          <w:lang w:bidi="ar-SA"/>
        </w:rPr>
        <w:t>纳入国民经济和社会发展规划、土地利用总体规划和城乡规划，协调解决幼儿园规划和建设的重大问题</w:t>
      </w:r>
      <w:r>
        <w:rPr>
          <w:rFonts w:hint="default" w:ascii="Times New Roman" w:hAnsi="Times New Roman" w:eastAsia="仿宋_GB2312" w:cs="Times New Roman"/>
          <w:color w:val="000000"/>
          <w:spacing w:val="0"/>
          <w:sz w:val="32"/>
          <w:szCs w:val="32"/>
          <w:u w:val="none"/>
          <w:shd w:val="clear" w:color="auto" w:fill="FFFFFF"/>
          <w:lang w:eastAsia="zh-CN" w:bidi="ar-SA"/>
        </w:rPr>
        <w:t>。</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bidi="ar-SA"/>
        </w:rPr>
      </w:pPr>
      <w:r>
        <w:rPr>
          <w:rFonts w:hint="default" w:ascii="Times New Roman" w:hAnsi="Times New Roman" w:eastAsia="仿宋_GB2312" w:cs="Times New Roman"/>
          <w:color w:val="000000"/>
          <w:spacing w:val="0"/>
          <w:sz w:val="32"/>
          <w:szCs w:val="32"/>
          <w:u w:val="none"/>
          <w:shd w:val="clear" w:color="auto" w:fill="FFFFFF"/>
          <w:lang w:bidi="ar-SA"/>
        </w:rPr>
        <w:t>市、县（区）人民政府</w:t>
      </w:r>
      <w:r>
        <w:rPr>
          <w:rFonts w:hint="default" w:ascii="Times New Roman" w:hAnsi="Times New Roman" w:eastAsia="仿宋_GB2312" w:cs="Times New Roman"/>
          <w:color w:val="000000"/>
          <w:spacing w:val="0"/>
          <w:sz w:val="32"/>
          <w:szCs w:val="32"/>
          <w:u w:val="none"/>
          <w:shd w:val="clear" w:color="auto" w:fill="FFFFFF"/>
          <w:lang w:eastAsia="zh-CN" w:bidi="ar-SA"/>
        </w:rPr>
        <w:t>应当</w:t>
      </w:r>
      <w:r>
        <w:rPr>
          <w:rFonts w:hint="default" w:ascii="Times New Roman" w:hAnsi="Times New Roman" w:eastAsia="仿宋_GB2312" w:cs="Times New Roman"/>
          <w:color w:val="000000"/>
          <w:spacing w:val="0"/>
          <w:sz w:val="32"/>
          <w:szCs w:val="32"/>
          <w:u w:val="none"/>
          <w:shd w:val="clear" w:color="auto" w:fill="FFFFFF"/>
          <w:lang w:bidi="ar-SA"/>
        </w:rPr>
        <w:t>根据</w:t>
      </w:r>
      <w:r>
        <w:rPr>
          <w:rFonts w:hint="default" w:ascii="Times New Roman" w:hAnsi="Times New Roman" w:eastAsia="仿宋_GB2312" w:cs="Times New Roman"/>
          <w:color w:val="000000"/>
          <w:spacing w:val="0"/>
          <w:sz w:val="32"/>
          <w:szCs w:val="32"/>
          <w:u w:val="none"/>
          <w:shd w:val="clear" w:color="auto" w:fill="FFFFFF"/>
          <w:lang w:eastAsia="zh-CN" w:bidi="ar-SA"/>
        </w:rPr>
        <w:t>幼儿园</w:t>
      </w:r>
      <w:r>
        <w:rPr>
          <w:rFonts w:hint="default" w:ascii="Times New Roman" w:hAnsi="Times New Roman" w:eastAsia="仿宋_GB2312" w:cs="Times New Roman"/>
          <w:color w:val="000000"/>
          <w:spacing w:val="0"/>
          <w:sz w:val="32"/>
          <w:szCs w:val="32"/>
          <w:u w:val="none"/>
          <w:shd w:val="clear" w:color="auto" w:fill="FFFFFF"/>
          <w:lang w:bidi="ar-SA"/>
        </w:rPr>
        <w:t>年度</w:t>
      </w:r>
      <w:r>
        <w:rPr>
          <w:rFonts w:hint="default" w:ascii="Times New Roman" w:hAnsi="Times New Roman" w:eastAsia="仿宋_GB2312" w:cs="Times New Roman"/>
          <w:color w:val="000000"/>
          <w:spacing w:val="0"/>
          <w:sz w:val="32"/>
          <w:szCs w:val="32"/>
          <w:u w:val="none"/>
          <w:shd w:val="clear" w:color="auto" w:fill="FFFFFF"/>
          <w:lang w:eastAsia="zh-CN" w:bidi="ar-SA"/>
        </w:rPr>
        <w:t>建设计划</w:t>
      </w:r>
      <w:r>
        <w:rPr>
          <w:rFonts w:hint="default" w:ascii="Times New Roman" w:hAnsi="Times New Roman" w:eastAsia="仿宋_GB2312" w:cs="Times New Roman"/>
          <w:color w:val="000000"/>
          <w:spacing w:val="0"/>
          <w:sz w:val="32"/>
          <w:szCs w:val="32"/>
          <w:u w:val="none"/>
          <w:shd w:val="clear" w:color="auto" w:fill="FFFFFF"/>
          <w:lang w:bidi="ar-SA"/>
        </w:rPr>
        <w:t>，将幼儿园建设资金纳入预算。</w:t>
      </w:r>
    </w:p>
    <w:p>
      <w:pPr>
        <w:keepNext w:val="0"/>
        <w:keepLines w:val="0"/>
        <w:pageBreakBefore w:val="0"/>
        <w:widowControl w:val="0"/>
        <w:numPr>
          <w:ilvl w:val="0"/>
          <w:numId w:val="0"/>
        </w:numPr>
        <w:kinsoku/>
        <w:wordWrap/>
        <w:overflowPunct/>
        <w:topLinePunct/>
        <w:autoSpaceDE/>
        <w:autoSpaceDN/>
        <w:bidi w:val="0"/>
        <w:adjustRightInd w:val="0"/>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0"/>
          <w:sz w:val="32"/>
          <w:szCs w:val="32"/>
          <w:u w:val="none"/>
          <w:shd w:val="clear" w:color="auto" w:fill="FFFFFF"/>
          <w:lang w:val="en-US" w:eastAsia="zh-CN" w:bidi="ar-SA"/>
        </w:rPr>
      </w:pPr>
      <w:r>
        <w:rPr>
          <w:rFonts w:hint="default" w:ascii="Times New Roman" w:hAnsi="Times New Roman" w:eastAsia="黑体" w:cs="Times New Roman"/>
          <w:color w:val="000000"/>
          <w:spacing w:val="0"/>
          <w:kern w:val="0"/>
          <w:sz w:val="32"/>
          <w:szCs w:val="32"/>
          <w:u w:val="none"/>
          <w:shd w:val="clear" w:color="auto" w:fill="FFFFFF"/>
          <w:lang w:val="en-US" w:eastAsia="zh-CN" w:bidi="ar-SA"/>
        </w:rPr>
        <w:t>第五条</w:t>
      </w:r>
      <w:r>
        <w:rPr>
          <w:rFonts w:hint="default" w:ascii="Times New Roman" w:hAnsi="Times New Roman" w:eastAsia="仿宋_GB2312" w:cs="Times New Roman"/>
          <w:color w:val="000000"/>
          <w:spacing w:val="0"/>
          <w:kern w:val="0"/>
          <w:sz w:val="32"/>
          <w:szCs w:val="32"/>
          <w:u w:val="none"/>
          <w:shd w:val="clear" w:color="auto" w:fill="FFFFFF"/>
          <w:lang w:val="en-US" w:eastAsia="zh-CN" w:bidi="ar-SA"/>
        </w:rPr>
        <w:t xml:space="preserve">  市、县（区）人民政府教育主管部门会同自然资源、住房和城乡建设、发展和改革主管部门按照各自职责做好幼儿园的规划编制、用地供给、建设管理等工作。</w:t>
      </w:r>
    </w:p>
    <w:p>
      <w:pPr>
        <w:keepNext w:val="0"/>
        <w:keepLines w:val="0"/>
        <w:pageBreakBefore w:val="0"/>
        <w:widowControl w:val="0"/>
        <w:kinsoku/>
        <w:wordWrap/>
        <w:overflowPunct/>
        <w:topLinePunct/>
        <w:autoSpaceDE/>
        <w:autoSpaceDN/>
        <w:bidi w:val="0"/>
        <w:adjustRightInd w:val="0"/>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0"/>
          <w:sz w:val="32"/>
          <w:szCs w:val="32"/>
          <w:u w:val="none"/>
          <w:shd w:val="clear" w:color="auto" w:fill="FFFFFF"/>
          <w:lang w:val="en-US" w:eastAsia="zh-CN" w:bidi="ar-SA"/>
        </w:rPr>
      </w:pPr>
      <w:r>
        <w:rPr>
          <w:rFonts w:hint="default" w:ascii="Times New Roman" w:hAnsi="Times New Roman" w:eastAsia="仿宋_GB2312" w:cs="Times New Roman"/>
          <w:color w:val="000000"/>
          <w:spacing w:val="0"/>
          <w:kern w:val="0"/>
          <w:sz w:val="32"/>
          <w:szCs w:val="32"/>
          <w:u w:val="none"/>
          <w:shd w:val="clear" w:color="auto" w:fill="FFFFFF"/>
          <w:lang w:val="en-US" w:eastAsia="zh-CN" w:bidi="ar-SA"/>
        </w:rPr>
        <w:t>财政、生态环境、城市管理、应急管理、民政、公安等有关部门按照各自职责，配合做好幼儿园的规划建设管理工作。</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bidi="ar-SA"/>
        </w:rPr>
      </w:pPr>
      <w:r>
        <w:rPr>
          <w:rFonts w:hint="default" w:ascii="Times New Roman" w:hAnsi="Times New Roman" w:eastAsia="仿宋_GB2312" w:cs="Times New Roman"/>
          <w:color w:val="000000"/>
          <w:spacing w:val="0"/>
          <w:sz w:val="32"/>
          <w:szCs w:val="32"/>
          <w:u w:val="none"/>
          <w:shd w:val="clear" w:color="auto" w:fill="FFFFFF"/>
          <w:lang w:bidi="ar-SA"/>
        </w:rPr>
        <w:t>乡（镇）人民政府、街道办事处和村（居）民委员会协助做好幼儿园</w:t>
      </w:r>
      <w:r>
        <w:rPr>
          <w:rFonts w:hint="default" w:ascii="Times New Roman" w:hAnsi="Times New Roman" w:eastAsia="仿宋_GB2312" w:cs="Times New Roman"/>
          <w:color w:val="000000"/>
          <w:spacing w:val="0"/>
          <w:sz w:val="32"/>
          <w:szCs w:val="32"/>
          <w:u w:val="none"/>
          <w:shd w:val="clear" w:color="auto" w:fill="FFFFFF"/>
          <w:lang w:val="en-US" w:eastAsia="zh-CN" w:bidi="ar-SA"/>
        </w:rPr>
        <w:t>规划、建设和</w:t>
      </w:r>
      <w:r>
        <w:rPr>
          <w:rFonts w:hint="default" w:ascii="Times New Roman" w:hAnsi="Times New Roman" w:eastAsia="仿宋_GB2312" w:cs="Times New Roman"/>
          <w:color w:val="000000"/>
          <w:spacing w:val="0"/>
          <w:sz w:val="32"/>
          <w:szCs w:val="32"/>
          <w:u w:val="none"/>
          <w:shd w:val="clear" w:color="auto" w:fill="FFFFFF"/>
          <w:lang w:bidi="ar-SA"/>
        </w:rPr>
        <w:t>土地征收等工作。</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bidi="ar-SA"/>
        </w:rPr>
      </w:pPr>
      <w:r>
        <w:rPr>
          <w:rFonts w:hint="default" w:ascii="Times New Roman" w:hAnsi="Times New Roman" w:eastAsia="黑体" w:cs="Times New Roman"/>
          <w:color w:val="000000"/>
          <w:spacing w:val="0"/>
          <w:kern w:val="0"/>
          <w:sz w:val="32"/>
          <w:szCs w:val="32"/>
          <w:u w:val="none"/>
          <w:shd w:val="clear" w:color="auto" w:fill="FFFFFF"/>
          <w:lang w:val="en-US" w:eastAsia="zh-CN" w:bidi="ar-SA"/>
        </w:rPr>
        <w:t>第六条</w:t>
      </w:r>
      <w:r>
        <w:rPr>
          <w:rFonts w:hint="default" w:ascii="Times New Roman" w:hAnsi="Times New Roman" w:eastAsia="仿宋_GB2312" w:cs="Times New Roman"/>
          <w:color w:val="000000"/>
          <w:spacing w:val="0"/>
          <w:sz w:val="32"/>
          <w:szCs w:val="32"/>
          <w:u w:val="none"/>
          <w:shd w:val="clear" w:color="auto" w:fill="FFFFFF"/>
          <w:lang w:val="en-US" w:eastAsia="zh-CN" w:bidi="ar-SA"/>
        </w:rPr>
        <w:t xml:space="preserve">  </w:t>
      </w:r>
      <w:r>
        <w:rPr>
          <w:rFonts w:hint="default" w:ascii="Times New Roman" w:hAnsi="Times New Roman" w:eastAsia="仿宋_GB2312" w:cs="Times New Roman"/>
          <w:color w:val="000000"/>
          <w:spacing w:val="0"/>
          <w:sz w:val="32"/>
          <w:szCs w:val="32"/>
          <w:u w:val="none"/>
          <w:shd w:val="clear" w:color="auto" w:fill="FFFFFF"/>
          <w:lang w:bidi="ar-SA"/>
        </w:rPr>
        <w:t>市、县（区）人民政府应当将本条例执行情况纳入政府目标管理内容。</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bidi="ar-SA"/>
        </w:rPr>
      </w:pPr>
      <w:r>
        <w:rPr>
          <w:rFonts w:hint="default" w:ascii="Times New Roman" w:hAnsi="Times New Roman" w:eastAsia="仿宋_GB2312" w:cs="Times New Roman"/>
          <w:color w:val="000000"/>
          <w:spacing w:val="0"/>
          <w:sz w:val="32"/>
          <w:szCs w:val="32"/>
          <w:u w:val="none"/>
          <w:shd w:val="clear" w:color="auto" w:fill="FFFFFF"/>
          <w:lang w:bidi="ar-SA"/>
        </w:rPr>
        <w:t>市、县（区）</w:t>
      </w:r>
      <w:r>
        <w:rPr>
          <w:rFonts w:hint="default" w:ascii="Times New Roman" w:hAnsi="Times New Roman" w:eastAsia="仿宋_GB2312" w:cs="Times New Roman"/>
          <w:color w:val="000000"/>
          <w:spacing w:val="0"/>
          <w:sz w:val="32"/>
          <w:szCs w:val="32"/>
          <w:u w:val="none"/>
          <w:shd w:val="clear" w:color="auto" w:fill="FFFFFF"/>
          <w:lang w:val="en-US" w:eastAsia="zh-CN" w:bidi="ar-SA"/>
        </w:rPr>
        <w:t>人民政府</w:t>
      </w:r>
      <w:r>
        <w:rPr>
          <w:rFonts w:hint="default" w:ascii="Times New Roman" w:hAnsi="Times New Roman" w:eastAsia="仿宋_GB2312" w:cs="Times New Roman"/>
          <w:color w:val="000000"/>
          <w:spacing w:val="0"/>
          <w:sz w:val="32"/>
          <w:szCs w:val="32"/>
          <w:u w:val="none"/>
          <w:shd w:val="clear" w:color="auto" w:fill="FFFFFF"/>
          <w:lang w:bidi="ar-SA"/>
        </w:rPr>
        <w:t>教育督导机构应当每年对本条例实施有关情况进行专项督导，并将督导情况予以公布，接受社会监督。</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bidi="ar-SA"/>
        </w:rPr>
      </w:pPr>
      <w:r>
        <w:rPr>
          <w:rFonts w:hint="default" w:ascii="Times New Roman" w:hAnsi="Times New Roman" w:eastAsia="黑体" w:cs="Times New Roman"/>
          <w:color w:val="000000"/>
          <w:spacing w:val="0"/>
          <w:kern w:val="0"/>
          <w:sz w:val="32"/>
          <w:szCs w:val="32"/>
          <w:u w:val="none"/>
          <w:shd w:val="clear" w:color="auto" w:fill="FFFFFF"/>
          <w:lang w:val="en-US" w:eastAsia="zh-CN" w:bidi="ar-SA"/>
        </w:rPr>
        <w:t>第七条</w:t>
      </w:r>
      <w:r>
        <w:rPr>
          <w:rFonts w:hint="default" w:ascii="Times New Roman" w:hAnsi="Times New Roman" w:eastAsia="仿宋_GB2312" w:cs="Times New Roman"/>
          <w:b/>
          <w:bCs/>
          <w:color w:val="000000"/>
          <w:spacing w:val="0"/>
          <w:sz w:val="32"/>
          <w:szCs w:val="32"/>
          <w:u w:val="none"/>
          <w:shd w:val="clear" w:color="auto" w:fill="FFFFFF"/>
          <w:lang w:val="en-US" w:eastAsia="zh-CN" w:bidi="ar-SA"/>
        </w:rPr>
        <w:t xml:space="preserve">  </w:t>
      </w:r>
      <w:r>
        <w:rPr>
          <w:rFonts w:hint="default" w:ascii="Times New Roman" w:hAnsi="Times New Roman" w:eastAsia="仿宋_GB2312" w:cs="Times New Roman"/>
          <w:color w:val="000000"/>
          <w:spacing w:val="0"/>
          <w:sz w:val="32"/>
          <w:szCs w:val="32"/>
          <w:u w:val="none"/>
          <w:shd w:val="clear" w:color="auto" w:fill="FFFFFF"/>
          <w:lang w:bidi="ar-SA"/>
        </w:rPr>
        <w:t>编制幼儿园布局专项规划</w:t>
      </w:r>
      <w:r>
        <w:rPr>
          <w:rFonts w:hint="eastAsia" w:ascii="Times New Roman" w:hAnsi="Times New Roman" w:eastAsia="仿宋_GB2312" w:cs="Times New Roman"/>
          <w:color w:val="000000"/>
          <w:spacing w:val="0"/>
          <w:sz w:val="32"/>
          <w:szCs w:val="32"/>
          <w:u w:val="none"/>
          <w:shd w:val="clear" w:color="auto" w:fill="FFFFFF"/>
          <w:lang w:val="en-US" w:eastAsia="zh-CN" w:bidi="ar-SA"/>
        </w:rPr>
        <w:t>，</w:t>
      </w:r>
      <w:r>
        <w:rPr>
          <w:rFonts w:hint="default" w:ascii="Times New Roman" w:hAnsi="Times New Roman" w:eastAsia="仿宋_GB2312" w:cs="Times New Roman"/>
          <w:color w:val="000000"/>
          <w:spacing w:val="0"/>
          <w:sz w:val="32"/>
          <w:szCs w:val="32"/>
          <w:u w:val="none"/>
          <w:shd w:val="clear" w:color="auto" w:fill="FFFFFF"/>
          <w:lang w:bidi="ar-SA"/>
        </w:rPr>
        <w:t>应当根据国民经济与社会发展</w:t>
      </w:r>
      <w:r>
        <w:rPr>
          <w:rFonts w:hint="default" w:ascii="Times New Roman" w:hAnsi="Times New Roman" w:eastAsia="仿宋_GB2312" w:cs="Times New Roman"/>
          <w:color w:val="000000"/>
          <w:spacing w:val="0"/>
          <w:sz w:val="32"/>
          <w:szCs w:val="32"/>
          <w:u w:val="none"/>
          <w:shd w:val="clear" w:color="auto" w:fill="FFFFFF"/>
          <w:lang w:eastAsia="zh-CN" w:bidi="ar-SA"/>
        </w:rPr>
        <w:t>规划</w:t>
      </w:r>
      <w:r>
        <w:rPr>
          <w:rFonts w:hint="default" w:ascii="Times New Roman" w:hAnsi="Times New Roman" w:eastAsia="仿宋_GB2312" w:cs="Times New Roman"/>
          <w:color w:val="000000"/>
          <w:spacing w:val="0"/>
          <w:sz w:val="32"/>
          <w:szCs w:val="32"/>
          <w:u w:val="none"/>
          <w:shd w:val="clear" w:color="auto" w:fill="FFFFFF"/>
          <w:lang w:bidi="ar-SA"/>
        </w:rPr>
        <w:t>纲要</w:t>
      </w:r>
      <w:r>
        <w:rPr>
          <w:rFonts w:hint="default" w:ascii="Times New Roman" w:hAnsi="Times New Roman" w:eastAsia="仿宋_GB2312" w:cs="Times New Roman"/>
          <w:color w:val="000000"/>
          <w:spacing w:val="0"/>
          <w:sz w:val="32"/>
          <w:szCs w:val="32"/>
          <w:u w:val="none"/>
          <w:shd w:val="clear" w:color="auto" w:fill="FFFFFF"/>
          <w:lang w:eastAsia="zh-CN" w:bidi="ar-SA"/>
        </w:rPr>
        <w:t>、</w:t>
      </w:r>
      <w:r>
        <w:rPr>
          <w:rFonts w:hint="default" w:ascii="Times New Roman" w:hAnsi="Times New Roman" w:eastAsia="仿宋_GB2312" w:cs="Times New Roman"/>
          <w:color w:val="000000"/>
          <w:spacing w:val="0"/>
          <w:sz w:val="32"/>
          <w:szCs w:val="32"/>
          <w:u w:val="none"/>
          <w:shd w:val="clear" w:color="auto" w:fill="FFFFFF"/>
          <w:lang w:bidi="ar-SA"/>
        </w:rPr>
        <w:t>教育事业发展规划、土地利用总体规划和城乡规划，并统筹考虑本行政区域幼儿园</w:t>
      </w:r>
      <w:r>
        <w:rPr>
          <w:rFonts w:hint="default" w:ascii="Times New Roman" w:hAnsi="Times New Roman" w:eastAsia="仿宋_GB2312" w:cs="Times New Roman"/>
          <w:color w:val="000000"/>
          <w:spacing w:val="0"/>
          <w:sz w:val="32"/>
          <w:szCs w:val="32"/>
          <w:u w:val="none"/>
          <w:shd w:val="clear" w:color="auto" w:fill="FFFFFF"/>
          <w:lang w:eastAsia="zh-CN" w:bidi="ar-SA"/>
        </w:rPr>
        <w:t>现状</w:t>
      </w:r>
      <w:r>
        <w:rPr>
          <w:rFonts w:hint="default" w:ascii="Times New Roman" w:hAnsi="Times New Roman" w:eastAsia="仿宋_GB2312" w:cs="Times New Roman"/>
          <w:color w:val="000000"/>
          <w:spacing w:val="0"/>
          <w:sz w:val="32"/>
          <w:szCs w:val="32"/>
          <w:u w:val="none"/>
          <w:shd w:val="clear" w:color="auto" w:fill="FFFFFF"/>
          <w:lang w:bidi="ar-SA"/>
        </w:rPr>
        <w:t>和学龄前儿童数量、分布、增长趋势，按照国家、省和本条例有关规定，结合本地实际科学确定幼儿园的布局、数量和规模。</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bidi="ar-SA"/>
        </w:rPr>
      </w:pPr>
      <w:r>
        <w:rPr>
          <w:rFonts w:hint="default" w:ascii="Times New Roman" w:hAnsi="Times New Roman" w:eastAsia="仿宋_GB2312" w:cs="Times New Roman"/>
          <w:color w:val="000000"/>
          <w:spacing w:val="0"/>
          <w:sz w:val="32"/>
          <w:szCs w:val="32"/>
          <w:u w:val="none"/>
          <w:shd w:val="clear" w:color="auto" w:fill="FFFFFF"/>
          <w:lang w:bidi="ar-SA"/>
        </w:rPr>
        <w:t>新建</w:t>
      </w:r>
      <w:r>
        <w:rPr>
          <w:rFonts w:hint="default" w:ascii="Times New Roman" w:hAnsi="Times New Roman" w:eastAsia="仿宋_GB2312" w:cs="Times New Roman"/>
          <w:color w:val="000000"/>
          <w:spacing w:val="0"/>
          <w:sz w:val="32"/>
          <w:szCs w:val="32"/>
          <w:u w:val="none"/>
          <w:shd w:val="clear" w:color="auto" w:fill="FFFFFF"/>
          <w:lang w:eastAsia="zh-CN" w:bidi="ar-SA"/>
        </w:rPr>
        <w:t>、改（扩）建</w:t>
      </w:r>
      <w:r>
        <w:rPr>
          <w:rFonts w:hint="default" w:ascii="Times New Roman" w:hAnsi="Times New Roman" w:eastAsia="仿宋_GB2312" w:cs="Times New Roman"/>
          <w:color w:val="000000"/>
          <w:spacing w:val="0"/>
          <w:sz w:val="32"/>
          <w:szCs w:val="32"/>
          <w:u w:val="none"/>
          <w:shd w:val="clear" w:color="auto" w:fill="FFFFFF"/>
          <w:lang w:bidi="ar-SA"/>
        </w:rPr>
        <w:t>幼儿园用地面积、建筑面积应当符合省以上规定标准。</w:t>
      </w:r>
    </w:p>
    <w:p>
      <w:pPr>
        <w:pStyle w:val="1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rPr>
      </w:pPr>
      <w:r>
        <w:rPr>
          <w:rFonts w:hint="default" w:ascii="Times New Roman" w:hAnsi="Times New Roman" w:eastAsia="黑体" w:cs="Times New Roman"/>
          <w:color w:val="000000"/>
          <w:spacing w:val="0"/>
          <w:kern w:val="0"/>
          <w:sz w:val="32"/>
          <w:szCs w:val="32"/>
          <w:u w:val="none"/>
          <w:shd w:val="clear" w:color="auto" w:fill="FFFFFF"/>
          <w:lang w:val="en-US" w:eastAsia="zh-CN" w:bidi="ar-SA"/>
        </w:rPr>
        <w:t xml:space="preserve">第八条 </w:t>
      </w:r>
      <w:r>
        <w:rPr>
          <w:rFonts w:hint="default" w:ascii="Times New Roman" w:hAnsi="Times New Roman" w:eastAsia="仿宋_GB2312" w:cs="Times New Roman"/>
          <w:color w:val="000000"/>
          <w:spacing w:val="0"/>
          <w:sz w:val="32"/>
          <w:szCs w:val="32"/>
          <w:u w:val="none"/>
          <w:shd w:val="clear" w:color="auto" w:fill="FFFFFF"/>
          <w:lang w:val="en-US" w:eastAsia="zh-CN" w:bidi="ar-SA"/>
        </w:rPr>
        <w:t xml:space="preserve"> </w:t>
      </w:r>
      <w:r>
        <w:rPr>
          <w:rFonts w:hint="default" w:ascii="Times New Roman" w:hAnsi="Times New Roman" w:eastAsia="仿宋_GB2312" w:cs="Times New Roman"/>
          <w:color w:val="000000"/>
          <w:spacing w:val="0"/>
          <w:sz w:val="32"/>
          <w:szCs w:val="32"/>
          <w:u w:val="none"/>
          <w:shd w:val="clear" w:color="auto" w:fill="FFFFFF"/>
        </w:rPr>
        <w:t>规划设置幼儿园，应当符合下列标准：</w:t>
      </w:r>
    </w:p>
    <w:p>
      <w:pPr>
        <w:pStyle w:val="1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eastAsia="zh-CN" w:bidi="ar-SA"/>
        </w:rPr>
      </w:pPr>
      <w:r>
        <w:rPr>
          <w:rFonts w:hint="default" w:ascii="Times New Roman" w:hAnsi="Times New Roman" w:eastAsia="仿宋_GB2312" w:cs="Times New Roman"/>
          <w:color w:val="000000"/>
          <w:spacing w:val="0"/>
          <w:sz w:val="32"/>
          <w:szCs w:val="32"/>
          <w:u w:val="none"/>
          <w:shd w:val="clear" w:color="auto" w:fill="FFFFFF"/>
          <w:lang w:eastAsia="zh-CN" w:bidi="ar-SA"/>
        </w:rPr>
        <w:t>（一）</w:t>
      </w:r>
      <w:r>
        <w:rPr>
          <w:rFonts w:hint="default" w:ascii="Times New Roman" w:hAnsi="Times New Roman" w:eastAsia="仿宋_GB2312" w:cs="Times New Roman"/>
          <w:color w:val="000000"/>
          <w:spacing w:val="0"/>
          <w:sz w:val="32"/>
          <w:szCs w:val="32"/>
          <w:u w:val="none"/>
          <w:shd w:val="clear" w:color="auto" w:fill="FFFFFF"/>
          <w:lang w:bidi="ar-SA"/>
        </w:rPr>
        <w:t>乡（镇）人民政府、街道办事处所在地</w:t>
      </w:r>
      <w:r>
        <w:rPr>
          <w:rFonts w:hint="default" w:ascii="Times New Roman" w:hAnsi="Times New Roman" w:eastAsia="仿宋_GB2312" w:cs="Times New Roman"/>
          <w:color w:val="000000"/>
          <w:spacing w:val="0"/>
          <w:sz w:val="32"/>
          <w:szCs w:val="32"/>
          <w:u w:val="none"/>
          <w:shd w:val="clear" w:color="auto" w:fill="FFFFFF"/>
          <w:lang w:eastAsia="zh-CN" w:bidi="ar-SA"/>
        </w:rPr>
        <w:t>规划设置</w:t>
      </w:r>
      <w:r>
        <w:rPr>
          <w:rFonts w:hint="default" w:ascii="Times New Roman" w:hAnsi="Times New Roman" w:eastAsia="仿宋_GB2312" w:cs="Times New Roman"/>
          <w:color w:val="000000"/>
          <w:spacing w:val="0"/>
          <w:sz w:val="32"/>
          <w:szCs w:val="32"/>
          <w:u w:val="none"/>
          <w:shd w:val="clear" w:color="auto" w:fill="FFFFFF"/>
          <w:lang w:bidi="ar-SA"/>
        </w:rPr>
        <w:t>不少于一所独立公办幼儿园</w:t>
      </w:r>
      <w:r>
        <w:rPr>
          <w:rFonts w:hint="default" w:ascii="Times New Roman" w:hAnsi="Times New Roman" w:eastAsia="仿宋_GB2312" w:cs="Times New Roman"/>
          <w:color w:val="000000"/>
          <w:spacing w:val="0"/>
          <w:sz w:val="32"/>
          <w:szCs w:val="32"/>
          <w:u w:val="none"/>
          <w:shd w:val="clear" w:color="auto" w:fill="FFFFFF"/>
          <w:lang w:eastAsia="zh-CN" w:bidi="ar-SA"/>
        </w:rPr>
        <w:t>；</w:t>
      </w:r>
    </w:p>
    <w:p>
      <w:pPr>
        <w:pStyle w:val="1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eastAsia="zh-CN" w:bidi="ar-SA"/>
        </w:rPr>
      </w:pPr>
      <w:r>
        <w:rPr>
          <w:rFonts w:hint="default" w:ascii="Times New Roman" w:hAnsi="Times New Roman" w:eastAsia="仿宋_GB2312" w:cs="Times New Roman"/>
          <w:color w:val="000000"/>
          <w:spacing w:val="0"/>
          <w:sz w:val="32"/>
          <w:szCs w:val="32"/>
          <w:u w:val="none"/>
          <w:shd w:val="clear" w:color="auto" w:fill="FFFFFF"/>
          <w:lang w:eastAsia="zh-CN" w:bidi="ar-SA"/>
        </w:rPr>
        <w:t>（二）</w:t>
      </w:r>
      <w:r>
        <w:rPr>
          <w:rFonts w:hint="default" w:ascii="Times New Roman" w:hAnsi="Times New Roman" w:eastAsia="仿宋_GB2312" w:cs="Times New Roman"/>
          <w:color w:val="000000"/>
          <w:spacing w:val="0"/>
          <w:sz w:val="32"/>
          <w:szCs w:val="32"/>
          <w:u w:val="none"/>
          <w:shd w:val="clear" w:color="auto" w:fill="FFFFFF"/>
          <w:lang w:bidi="ar-SA"/>
        </w:rPr>
        <w:t>每五千规划人口区域规划设置不少于一所九个班规模的独立幼儿园</w:t>
      </w:r>
      <w:r>
        <w:rPr>
          <w:rFonts w:hint="default" w:ascii="Times New Roman" w:hAnsi="Times New Roman" w:eastAsia="仿宋_GB2312" w:cs="Times New Roman"/>
          <w:color w:val="000000"/>
          <w:spacing w:val="0"/>
          <w:sz w:val="32"/>
          <w:szCs w:val="32"/>
          <w:u w:val="none"/>
          <w:shd w:val="clear" w:color="auto" w:fill="FFFFFF"/>
          <w:lang w:eastAsia="zh-CN" w:bidi="ar-SA"/>
        </w:rPr>
        <w:t>。</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val="en-US" w:eastAsia="zh-CN" w:bidi="ar-SA"/>
        </w:rPr>
      </w:pPr>
      <w:r>
        <w:rPr>
          <w:rFonts w:hint="default" w:ascii="Times New Roman" w:hAnsi="Times New Roman" w:eastAsia="黑体" w:cs="Times New Roman"/>
          <w:color w:val="000000"/>
          <w:spacing w:val="0"/>
          <w:kern w:val="0"/>
          <w:sz w:val="32"/>
          <w:szCs w:val="32"/>
          <w:u w:val="none"/>
          <w:shd w:val="clear" w:color="auto" w:fill="FFFFFF"/>
          <w:lang w:val="en-US" w:eastAsia="zh-CN" w:bidi="ar-SA"/>
        </w:rPr>
        <w:t>第九条</w:t>
      </w:r>
      <w:r>
        <w:rPr>
          <w:rFonts w:hint="default" w:ascii="Times New Roman" w:hAnsi="Times New Roman" w:eastAsia="仿宋_GB2312" w:cs="Times New Roman"/>
          <w:color w:val="000000"/>
          <w:spacing w:val="0"/>
          <w:sz w:val="32"/>
          <w:szCs w:val="32"/>
          <w:u w:val="none"/>
          <w:shd w:val="clear" w:color="auto" w:fill="FFFFFF"/>
          <w:lang w:val="en-US" w:eastAsia="zh-CN" w:bidi="ar-SA"/>
        </w:rPr>
        <w:t xml:space="preserve">  新建居民住宅区应当按照每千规划人口不低于四十五个学位的标准规划配建独立幼儿园。</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val="en-US" w:eastAsia="zh-CN" w:bidi="ar-SA"/>
        </w:rPr>
      </w:pPr>
      <w:r>
        <w:rPr>
          <w:rFonts w:hint="default" w:ascii="Times New Roman" w:hAnsi="Times New Roman" w:eastAsia="仿宋_GB2312" w:cs="Times New Roman"/>
          <w:color w:val="000000"/>
          <w:spacing w:val="0"/>
          <w:sz w:val="32"/>
          <w:szCs w:val="32"/>
          <w:u w:val="none"/>
          <w:shd w:val="clear" w:color="auto" w:fill="FFFFFF"/>
          <w:lang w:val="en-US" w:eastAsia="zh-CN" w:bidi="ar-SA"/>
        </w:rPr>
        <w:t>三个班以下规模的配建幼儿园，原则上与周边居民住宅区整合规划六个班以上规模的独立幼儿园</w:t>
      </w:r>
      <w:r>
        <w:rPr>
          <w:rFonts w:hint="eastAsia" w:ascii="Times New Roman" w:hAnsi="Times New Roman" w:eastAsia="仿宋_GB2312" w:cs="Times New Roman"/>
          <w:color w:val="000000"/>
          <w:spacing w:val="0"/>
          <w:sz w:val="32"/>
          <w:szCs w:val="32"/>
          <w:u w:val="none"/>
          <w:shd w:val="clear" w:color="auto" w:fill="FFFFFF"/>
          <w:lang w:val="en-US" w:eastAsia="zh-CN" w:bidi="ar-SA"/>
        </w:rPr>
        <w:t>。</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bidi="ar-SA"/>
        </w:rPr>
      </w:pPr>
      <w:r>
        <w:rPr>
          <w:rFonts w:hint="default" w:ascii="Times New Roman" w:hAnsi="Times New Roman" w:eastAsia="仿宋_GB2312" w:cs="Times New Roman"/>
          <w:color w:val="000000"/>
          <w:spacing w:val="0"/>
          <w:sz w:val="32"/>
          <w:szCs w:val="32"/>
          <w:u w:val="none"/>
          <w:shd w:val="clear" w:color="auto" w:fill="FFFFFF"/>
          <w:lang w:val="en-US" w:eastAsia="zh-CN" w:bidi="ar-SA"/>
        </w:rPr>
        <w:t>配建幼儿园辐射多个地块时，多个地块均符合幼儿园设置条件、服务半径的，先期出让的地块应当优先配套建设。</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bidi="ar-SA"/>
        </w:rPr>
      </w:pPr>
      <w:r>
        <w:rPr>
          <w:rFonts w:hint="default" w:ascii="Times New Roman" w:hAnsi="Times New Roman" w:eastAsia="黑体" w:cs="Times New Roman"/>
          <w:color w:val="000000"/>
          <w:spacing w:val="0"/>
          <w:kern w:val="0"/>
          <w:sz w:val="32"/>
          <w:szCs w:val="32"/>
          <w:u w:val="none"/>
          <w:shd w:val="clear" w:color="auto" w:fill="FFFFFF"/>
          <w:lang w:val="en-US" w:eastAsia="zh-CN" w:bidi="ar-SA"/>
        </w:rPr>
        <w:t xml:space="preserve">第十条  </w:t>
      </w:r>
      <w:r>
        <w:rPr>
          <w:rFonts w:hint="default" w:ascii="Times New Roman" w:hAnsi="Times New Roman" w:eastAsia="仿宋_GB2312" w:cs="Times New Roman"/>
          <w:color w:val="000000"/>
          <w:spacing w:val="0"/>
          <w:sz w:val="32"/>
          <w:szCs w:val="32"/>
          <w:u w:val="none"/>
          <w:shd w:val="clear" w:color="auto" w:fill="FFFFFF"/>
          <w:lang w:bidi="ar-SA"/>
        </w:rPr>
        <w:t>市、县人民政府</w:t>
      </w:r>
      <w:r>
        <w:rPr>
          <w:rFonts w:hint="default" w:ascii="Times New Roman" w:hAnsi="Times New Roman" w:eastAsia="仿宋_GB2312" w:cs="Times New Roman"/>
          <w:color w:val="000000"/>
          <w:spacing w:val="0"/>
          <w:sz w:val="32"/>
          <w:szCs w:val="32"/>
          <w:u w:val="none"/>
          <w:shd w:val="clear" w:color="auto" w:fill="FFFFFF"/>
          <w:lang w:eastAsia="zh-CN" w:bidi="ar-SA"/>
        </w:rPr>
        <w:t>教育主管部门</w:t>
      </w:r>
      <w:r>
        <w:rPr>
          <w:rFonts w:hint="default" w:ascii="Times New Roman" w:hAnsi="Times New Roman" w:eastAsia="仿宋_GB2312" w:cs="Times New Roman"/>
          <w:color w:val="000000"/>
          <w:spacing w:val="0"/>
          <w:sz w:val="32"/>
          <w:szCs w:val="32"/>
          <w:u w:val="none"/>
          <w:shd w:val="clear" w:color="auto" w:fill="FFFFFF"/>
          <w:lang w:bidi="ar-SA"/>
        </w:rPr>
        <w:t>应当将幼儿园布局专项规划报请本级人民政府批准后实施，并报同级人民代表大会常务委员会备案。</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val="en-US" w:eastAsia="zh-CN" w:bidi="ar-SA"/>
        </w:rPr>
      </w:pPr>
      <w:r>
        <w:rPr>
          <w:rFonts w:hint="default" w:ascii="Times New Roman" w:hAnsi="Times New Roman" w:eastAsia="仿宋_GB2312" w:cs="Times New Roman"/>
          <w:color w:val="000000"/>
          <w:spacing w:val="0"/>
          <w:sz w:val="32"/>
          <w:szCs w:val="32"/>
          <w:u w:val="none"/>
          <w:shd w:val="clear" w:color="auto" w:fill="FFFFFF"/>
          <w:lang w:bidi="ar-SA"/>
        </w:rPr>
        <w:t>幼儿园布局专项规划报送审批前，</w:t>
      </w:r>
      <w:r>
        <w:rPr>
          <w:rFonts w:hint="default" w:ascii="Times New Roman" w:hAnsi="Times New Roman" w:eastAsia="仿宋_GB2312" w:cs="Times New Roman"/>
          <w:color w:val="000000"/>
          <w:spacing w:val="0"/>
          <w:sz w:val="32"/>
          <w:szCs w:val="32"/>
          <w:u w:val="none"/>
          <w:shd w:val="clear" w:color="auto" w:fill="FFFFFF"/>
          <w:lang w:eastAsia="zh-CN" w:bidi="ar-SA"/>
        </w:rPr>
        <w:t>教育主管部门</w:t>
      </w:r>
      <w:r>
        <w:rPr>
          <w:rFonts w:hint="default" w:ascii="Times New Roman" w:hAnsi="Times New Roman" w:eastAsia="仿宋_GB2312" w:cs="Times New Roman"/>
          <w:color w:val="000000"/>
          <w:spacing w:val="0"/>
          <w:sz w:val="32"/>
          <w:szCs w:val="32"/>
          <w:u w:val="none"/>
          <w:shd w:val="clear" w:color="auto" w:fill="FFFFFF"/>
          <w:lang w:bidi="ar-SA"/>
        </w:rPr>
        <w:t>应当在本地教育门户网站予以公示并征求公众意见，公示时间不得少于三十日</w:t>
      </w:r>
      <w:r>
        <w:rPr>
          <w:rFonts w:hint="default" w:ascii="Times New Roman" w:hAnsi="Times New Roman" w:eastAsia="仿宋_GB2312" w:cs="Times New Roman"/>
          <w:color w:val="000000"/>
          <w:spacing w:val="0"/>
          <w:sz w:val="32"/>
          <w:szCs w:val="32"/>
          <w:u w:val="none"/>
          <w:shd w:val="clear" w:color="auto" w:fill="FFFFFF"/>
          <w:lang w:eastAsia="zh-CN" w:bidi="ar-SA"/>
        </w:rPr>
        <w:t>；经批准</w:t>
      </w:r>
      <w:r>
        <w:rPr>
          <w:rFonts w:hint="default" w:ascii="Times New Roman" w:hAnsi="Times New Roman" w:eastAsia="仿宋_GB2312" w:cs="Times New Roman"/>
          <w:color w:val="000000"/>
          <w:spacing w:val="0"/>
          <w:sz w:val="32"/>
          <w:szCs w:val="32"/>
          <w:u w:val="none"/>
          <w:shd w:val="clear" w:color="auto" w:fill="FFFFFF"/>
          <w:lang w:bidi="ar-SA"/>
        </w:rPr>
        <w:t>后三十日内</w:t>
      </w:r>
      <w:r>
        <w:rPr>
          <w:rFonts w:hint="default" w:ascii="Times New Roman" w:hAnsi="Times New Roman" w:eastAsia="仿宋_GB2312" w:cs="Times New Roman"/>
          <w:color w:val="000000"/>
          <w:spacing w:val="0"/>
          <w:sz w:val="32"/>
          <w:szCs w:val="32"/>
          <w:u w:val="none"/>
          <w:shd w:val="clear" w:color="auto" w:fill="auto"/>
          <w:lang w:bidi="ar-SA"/>
        </w:rPr>
        <w:t>，</w:t>
      </w:r>
      <w:r>
        <w:rPr>
          <w:rFonts w:hint="default" w:ascii="Times New Roman" w:hAnsi="Times New Roman" w:eastAsia="仿宋_GB2312" w:cs="Times New Roman"/>
          <w:color w:val="000000"/>
          <w:spacing w:val="0"/>
          <w:sz w:val="32"/>
          <w:szCs w:val="32"/>
          <w:u w:val="none"/>
          <w:shd w:val="clear" w:color="auto" w:fill="FFFFFF"/>
          <w:lang w:bidi="ar-SA"/>
        </w:rPr>
        <w:t>在本地主要新闻媒体上向社会公布。</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eastAsia="zh-CN" w:bidi="ar-SA"/>
        </w:rPr>
      </w:pPr>
      <w:r>
        <w:rPr>
          <w:rFonts w:hint="default" w:ascii="Times New Roman" w:hAnsi="Times New Roman" w:eastAsia="黑体" w:cs="Times New Roman"/>
          <w:color w:val="000000"/>
          <w:spacing w:val="0"/>
          <w:kern w:val="0"/>
          <w:sz w:val="32"/>
          <w:szCs w:val="32"/>
          <w:u w:val="none"/>
          <w:shd w:val="clear" w:color="auto" w:fill="FFFFFF"/>
          <w:lang w:val="en-US" w:eastAsia="zh-CN" w:bidi="ar-SA"/>
        </w:rPr>
        <w:t>第十一条</w:t>
      </w:r>
      <w:r>
        <w:rPr>
          <w:rFonts w:hint="default" w:ascii="Times New Roman" w:hAnsi="Times New Roman" w:eastAsia="仿宋_GB2312" w:cs="Times New Roman"/>
          <w:color w:val="000000"/>
          <w:spacing w:val="0"/>
          <w:sz w:val="32"/>
          <w:szCs w:val="32"/>
          <w:u w:val="none"/>
          <w:shd w:val="clear" w:color="auto" w:fill="FFFFFF"/>
          <w:lang w:val="en-US" w:eastAsia="zh-CN" w:bidi="ar-SA"/>
        </w:rPr>
        <w:t xml:space="preserve">  </w:t>
      </w:r>
      <w:r>
        <w:rPr>
          <w:rFonts w:hint="default" w:ascii="Times New Roman" w:hAnsi="Times New Roman" w:eastAsia="仿宋_GB2312" w:cs="Times New Roman"/>
          <w:color w:val="000000"/>
          <w:spacing w:val="0"/>
          <w:sz w:val="32"/>
          <w:szCs w:val="32"/>
          <w:u w:val="none"/>
          <w:shd w:val="clear" w:color="auto" w:fill="FFFFFF"/>
          <w:lang w:bidi="ar-SA"/>
        </w:rPr>
        <w:t>市、县（区）人民政府</w:t>
      </w:r>
      <w:r>
        <w:rPr>
          <w:rFonts w:hint="default" w:ascii="Times New Roman" w:hAnsi="Times New Roman" w:eastAsia="仿宋_GB2312" w:cs="Times New Roman"/>
          <w:color w:val="000000"/>
          <w:spacing w:val="0"/>
          <w:sz w:val="32"/>
          <w:szCs w:val="32"/>
          <w:u w:val="none"/>
          <w:shd w:val="clear" w:color="auto" w:fill="FFFFFF"/>
          <w:lang w:eastAsia="zh-CN" w:bidi="ar-SA"/>
        </w:rPr>
        <w:t>教育主管部门</w:t>
      </w:r>
      <w:r>
        <w:rPr>
          <w:rFonts w:hint="default" w:ascii="Times New Roman" w:hAnsi="Times New Roman" w:eastAsia="仿宋_GB2312" w:cs="Times New Roman"/>
          <w:color w:val="000000"/>
          <w:spacing w:val="0"/>
          <w:sz w:val="32"/>
          <w:szCs w:val="32"/>
          <w:u w:val="none"/>
          <w:shd w:val="clear" w:color="auto" w:fill="FFFFFF"/>
          <w:lang w:bidi="ar-SA"/>
        </w:rPr>
        <w:t>应当会同发展和改革、财政等部门根据幼儿园布局专项规划和学位需求，提出幼儿园年度建设计划，报本级人民政府批准后</w:t>
      </w:r>
      <w:r>
        <w:rPr>
          <w:rFonts w:hint="default" w:ascii="Times New Roman" w:hAnsi="Times New Roman" w:eastAsia="仿宋_GB2312" w:cs="Times New Roman"/>
          <w:color w:val="000000"/>
          <w:spacing w:val="0"/>
          <w:sz w:val="32"/>
          <w:szCs w:val="32"/>
          <w:u w:val="none"/>
          <w:shd w:val="clear" w:color="auto" w:fill="FFFFFF"/>
          <w:lang w:val="en-US" w:eastAsia="zh-CN" w:bidi="ar-SA"/>
        </w:rPr>
        <w:t>实施</w:t>
      </w:r>
      <w:r>
        <w:rPr>
          <w:rFonts w:hint="default" w:ascii="Times New Roman" w:hAnsi="Times New Roman" w:eastAsia="仿宋_GB2312" w:cs="Times New Roman"/>
          <w:color w:val="000000"/>
          <w:spacing w:val="0"/>
          <w:sz w:val="32"/>
          <w:szCs w:val="32"/>
          <w:u w:val="none"/>
          <w:shd w:val="clear" w:color="auto" w:fill="FFFFFF"/>
          <w:lang w:bidi="ar-SA"/>
        </w:rPr>
        <w:t>。</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bidi="ar-SA"/>
        </w:rPr>
      </w:pPr>
      <w:r>
        <w:rPr>
          <w:rFonts w:hint="default" w:ascii="Times New Roman" w:hAnsi="Times New Roman" w:eastAsia="黑体" w:cs="Times New Roman"/>
          <w:color w:val="000000"/>
          <w:spacing w:val="0"/>
          <w:kern w:val="0"/>
          <w:sz w:val="32"/>
          <w:szCs w:val="32"/>
          <w:u w:val="none"/>
          <w:shd w:val="clear" w:color="auto" w:fill="FFFFFF"/>
          <w:lang w:val="en-US" w:eastAsia="zh-CN" w:bidi="ar-SA"/>
        </w:rPr>
        <w:t xml:space="preserve">第十二条 </w:t>
      </w:r>
      <w:r>
        <w:rPr>
          <w:rFonts w:hint="default" w:ascii="Times New Roman" w:hAnsi="Times New Roman" w:eastAsia="仿宋_GB2312" w:cs="Times New Roman"/>
          <w:color w:val="000000"/>
          <w:spacing w:val="0"/>
          <w:sz w:val="32"/>
          <w:szCs w:val="32"/>
          <w:u w:val="none"/>
          <w:shd w:val="clear" w:color="auto" w:fill="FFFFFF"/>
          <w:lang w:val="en-US" w:eastAsia="zh-CN" w:bidi="ar-SA"/>
        </w:rPr>
        <w:t xml:space="preserve"> </w:t>
      </w:r>
      <w:r>
        <w:rPr>
          <w:rFonts w:hint="default" w:ascii="Times New Roman" w:hAnsi="Times New Roman" w:eastAsia="仿宋_GB2312" w:cs="Times New Roman"/>
          <w:color w:val="000000"/>
          <w:spacing w:val="0"/>
          <w:sz w:val="32"/>
          <w:szCs w:val="32"/>
          <w:u w:val="none"/>
          <w:shd w:val="clear" w:color="auto" w:fill="FFFFFF"/>
          <w:lang w:bidi="ar-SA"/>
        </w:rPr>
        <w:t>市、县人民政府</w:t>
      </w:r>
      <w:r>
        <w:rPr>
          <w:rFonts w:hint="default" w:ascii="Times New Roman" w:hAnsi="Times New Roman" w:eastAsia="仿宋_GB2312" w:cs="Times New Roman"/>
          <w:color w:val="000000"/>
          <w:spacing w:val="0"/>
          <w:sz w:val="32"/>
          <w:szCs w:val="32"/>
          <w:u w:val="none"/>
          <w:shd w:val="clear" w:color="auto" w:fill="FFFFFF"/>
          <w:lang w:eastAsia="zh-CN" w:bidi="ar-SA"/>
        </w:rPr>
        <w:t>自然资源主管</w:t>
      </w:r>
      <w:r>
        <w:rPr>
          <w:rFonts w:hint="default" w:ascii="Times New Roman" w:hAnsi="Times New Roman" w:eastAsia="仿宋_GB2312" w:cs="Times New Roman"/>
          <w:color w:val="000000"/>
          <w:spacing w:val="0"/>
          <w:sz w:val="32"/>
          <w:szCs w:val="32"/>
          <w:u w:val="none"/>
          <w:shd w:val="clear" w:color="auto" w:fill="FFFFFF"/>
          <w:lang w:bidi="ar-SA"/>
        </w:rPr>
        <w:t>部门应当</w:t>
      </w:r>
      <w:r>
        <w:rPr>
          <w:rFonts w:hint="default" w:ascii="Times New Roman" w:hAnsi="Times New Roman" w:eastAsia="仿宋_GB2312" w:cs="Times New Roman"/>
          <w:color w:val="000000"/>
          <w:spacing w:val="0"/>
          <w:sz w:val="32"/>
          <w:szCs w:val="32"/>
          <w:u w:val="none"/>
          <w:shd w:val="clear" w:color="auto" w:fill="FFFFFF"/>
          <w:lang w:val="en-US" w:eastAsia="zh-CN" w:bidi="ar-SA"/>
        </w:rPr>
        <w:t>根据幼儿园布局专项规划对</w:t>
      </w:r>
      <w:r>
        <w:rPr>
          <w:rFonts w:hint="default" w:ascii="Times New Roman" w:hAnsi="Times New Roman" w:eastAsia="仿宋_GB2312" w:cs="Times New Roman"/>
          <w:color w:val="000000"/>
          <w:spacing w:val="0"/>
          <w:sz w:val="32"/>
          <w:szCs w:val="32"/>
          <w:u w:val="none"/>
          <w:shd w:val="clear" w:color="auto" w:fill="FFFFFF"/>
          <w:lang w:bidi="ar-SA"/>
        </w:rPr>
        <w:t>幼儿园建设用地实行储备管理</w:t>
      </w:r>
      <w:r>
        <w:rPr>
          <w:rFonts w:hint="default" w:ascii="Times New Roman" w:hAnsi="Times New Roman" w:eastAsia="仿宋_GB2312" w:cs="Times New Roman"/>
          <w:color w:val="000000"/>
          <w:spacing w:val="0"/>
          <w:sz w:val="32"/>
          <w:szCs w:val="32"/>
          <w:u w:val="none"/>
          <w:shd w:val="clear" w:color="auto" w:fill="FFFFFF"/>
          <w:lang w:eastAsia="zh-CN" w:bidi="ar-SA"/>
        </w:rPr>
        <w:t>；根据幼儿园年度建设计划</w:t>
      </w:r>
      <w:r>
        <w:rPr>
          <w:rFonts w:hint="default" w:ascii="Times New Roman" w:hAnsi="Times New Roman" w:eastAsia="仿宋_GB2312" w:cs="Times New Roman"/>
          <w:color w:val="000000"/>
          <w:spacing w:val="0"/>
          <w:sz w:val="32"/>
          <w:szCs w:val="32"/>
          <w:u w:val="none"/>
          <w:shd w:val="clear" w:color="auto" w:fill="FFFFFF"/>
          <w:lang w:val="en-US" w:eastAsia="zh-CN" w:bidi="ar-SA"/>
        </w:rPr>
        <w:t>将幼儿园建设用地同步纳入土地利用年度计划，</w:t>
      </w:r>
      <w:r>
        <w:rPr>
          <w:rFonts w:hint="default" w:ascii="Times New Roman" w:hAnsi="Times New Roman" w:eastAsia="仿宋_GB2312" w:cs="Times New Roman"/>
          <w:color w:val="000000"/>
          <w:spacing w:val="0"/>
          <w:sz w:val="32"/>
          <w:szCs w:val="32"/>
          <w:u w:val="none"/>
          <w:shd w:val="clear" w:color="auto" w:fill="FFFFFF"/>
          <w:lang w:eastAsia="zh-CN" w:bidi="ar-SA"/>
        </w:rPr>
        <w:t>足额预留幼儿园用地</w:t>
      </w:r>
      <w:r>
        <w:rPr>
          <w:rFonts w:hint="default" w:ascii="Times New Roman" w:hAnsi="Times New Roman" w:eastAsia="仿宋_GB2312" w:cs="Times New Roman"/>
          <w:color w:val="000000"/>
          <w:spacing w:val="0"/>
          <w:sz w:val="32"/>
          <w:szCs w:val="32"/>
          <w:u w:val="none"/>
          <w:shd w:val="clear" w:color="auto" w:fill="FFFFFF"/>
          <w:lang w:bidi="ar-SA"/>
        </w:rPr>
        <w:t>。</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eastAsia="zh-CN" w:bidi="ar-SA"/>
        </w:rPr>
      </w:pPr>
      <w:r>
        <w:rPr>
          <w:rFonts w:hint="default" w:ascii="Times New Roman" w:hAnsi="Times New Roman" w:eastAsia="黑体" w:cs="Times New Roman"/>
          <w:color w:val="000000"/>
          <w:spacing w:val="0"/>
          <w:kern w:val="0"/>
          <w:sz w:val="32"/>
          <w:szCs w:val="32"/>
          <w:u w:val="none"/>
          <w:shd w:val="clear" w:color="auto" w:fill="FFFFFF"/>
          <w:lang w:val="en-US" w:eastAsia="zh-CN" w:bidi="ar-SA"/>
        </w:rPr>
        <w:t>第十三条</w:t>
      </w:r>
      <w:r>
        <w:rPr>
          <w:rFonts w:hint="default" w:ascii="Times New Roman" w:hAnsi="Times New Roman" w:eastAsia="仿宋_GB2312" w:cs="Times New Roman"/>
          <w:color w:val="000000"/>
          <w:spacing w:val="0"/>
          <w:sz w:val="32"/>
          <w:szCs w:val="32"/>
          <w:u w:val="none"/>
          <w:shd w:val="clear" w:color="auto" w:fill="FFFFFF"/>
          <w:lang w:val="en-US" w:eastAsia="zh-CN" w:bidi="ar-SA"/>
        </w:rPr>
        <w:t xml:space="preserve">  </w:t>
      </w:r>
      <w:r>
        <w:rPr>
          <w:rFonts w:hint="default" w:ascii="Times New Roman" w:hAnsi="Times New Roman" w:eastAsia="仿宋_GB2312" w:cs="Times New Roman"/>
          <w:color w:val="000000"/>
          <w:spacing w:val="0"/>
          <w:sz w:val="32"/>
          <w:szCs w:val="32"/>
          <w:u w:val="none"/>
          <w:shd w:val="clear" w:color="auto" w:fill="FFFFFF"/>
          <w:lang w:eastAsia="zh-CN" w:bidi="ar-SA"/>
        </w:rPr>
        <w:t>市、县人民政府教育主管部门应当会同</w:t>
      </w:r>
      <w:r>
        <w:rPr>
          <w:rFonts w:hint="default" w:ascii="Times New Roman" w:hAnsi="Times New Roman" w:eastAsia="仿宋_GB2312" w:cs="Times New Roman"/>
          <w:color w:val="000000"/>
          <w:spacing w:val="0"/>
          <w:sz w:val="32"/>
          <w:szCs w:val="32"/>
          <w:u w:val="none"/>
          <w:shd w:val="clear" w:color="auto" w:fill="FFFFFF"/>
          <w:lang w:bidi="ar-SA"/>
        </w:rPr>
        <w:t>发展和改革、财政</w:t>
      </w:r>
      <w:r>
        <w:rPr>
          <w:rFonts w:hint="default" w:ascii="Times New Roman" w:hAnsi="Times New Roman" w:eastAsia="仿宋_GB2312" w:cs="Times New Roman"/>
          <w:color w:val="000000"/>
          <w:spacing w:val="0"/>
          <w:sz w:val="32"/>
          <w:szCs w:val="32"/>
          <w:u w:val="none"/>
          <w:shd w:val="clear" w:color="auto" w:fill="FFFFFF"/>
          <w:lang w:eastAsia="zh-CN" w:bidi="ar-SA"/>
        </w:rPr>
        <w:t>、自然资源、住房和城乡建设等主管部门，每三年对幼儿园布局专项规划实施情况进行评估。</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eastAsia="zh-CN" w:bidi="ar-SA"/>
        </w:rPr>
      </w:pPr>
      <w:r>
        <w:rPr>
          <w:rFonts w:hint="default" w:ascii="Times New Roman" w:hAnsi="Times New Roman" w:eastAsia="黑体" w:cs="Times New Roman"/>
          <w:color w:val="000000"/>
          <w:spacing w:val="0"/>
          <w:kern w:val="0"/>
          <w:sz w:val="32"/>
          <w:szCs w:val="32"/>
          <w:u w:val="none"/>
          <w:shd w:val="clear" w:color="auto" w:fill="FFFFFF"/>
          <w:lang w:val="en-US" w:eastAsia="zh-CN" w:bidi="ar-SA"/>
        </w:rPr>
        <w:t xml:space="preserve">第十四条 </w:t>
      </w:r>
      <w:r>
        <w:rPr>
          <w:rFonts w:hint="default" w:ascii="Times New Roman" w:hAnsi="Times New Roman" w:eastAsia="仿宋_GB2312" w:cs="Times New Roman"/>
          <w:color w:val="000000"/>
          <w:spacing w:val="0"/>
          <w:sz w:val="32"/>
          <w:szCs w:val="32"/>
          <w:u w:val="none"/>
          <w:shd w:val="clear" w:color="auto" w:fill="FFFFFF"/>
          <w:lang w:val="en-US" w:eastAsia="zh-CN" w:bidi="ar-SA"/>
        </w:rPr>
        <w:t xml:space="preserve"> </w:t>
      </w:r>
      <w:r>
        <w:rPr>
          <w:rFonts w:hint="default" w:ascii="Times New Roman" w:hAnsi="Times New Roman" w:eastAsia="仿宋_GB2312" w:cs="Times New Roman"/>
          <w:color w:val="000000"/>
          <w:spacing w:val="0"/>
          <w:sz w:val="32"/>
          <w:szCs w:val="32"/>
          <w:u w:val="none"/>
          <w:shd w:val="clear" w:color="auto" w:fill="FFFFFF"/>
          <w:lang w:eastAsia="zh-CN" w:bidi="ar-SA"/>
        </w:rPr>
        <w:t>幼儿园布局专项规划应当纳入本行政区域控制性详细规划，作为幼儿园建设的法定依据。</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val="en-US" w:eastAsia="zh-CN" w:bidi="ar-SA"/>
        </w:rPr>
      </w:pPr>
      <w:r>
        <w:rPr>
          <w:rFonts w:hint="default" w:ascii="Times New Roman" w:hAnsi="Times New Roman" w:eastAsia="仿宋_GB2312" w:cs="Times New Roman"/>
          <w:color w:val="000000"/>
          <w:spacing w:val="0"/>
          <w:sz w:val="32"/>
          <w:szCs w:val="32"/>
          <w:u w:val="none"/>
          <w:shd w:val="clear" w:color="auto" w:fill="FFFFFF"/>
          <w:lang w:eastAsia="zh-CN" w:bidi="ar-SA"/>
        </w:rPr>
        <w:t>幼儿园布局专项规划调整前，任何单位和个人不得擅自将规划预留的幼儿园建设用地挪作他用</w:t>
      </w:r>
      <w:r>
        <w:rPr>
          <w:rFonts w:hint="default" w:ascii="Times New Roman" w:hAnsi="Times New Roman" w:eastAsia="仿宋_GB2312" w:cs="Times New Roman"/>
          <w:color w:val="000000"/>
          <w:spacing w:val="0"/>
          <w:sz w:val="32"/>
          <w:szCs w:val="32"/>
          <w:u w:val="none"/>
          <w:shd w:val="clear" w:color="auto" w:fill="FFFFFF"/>
          <w:lang w:val="en-US" w:eastAsia="zh-CN" w:bidi="ar-SA"/>
        </w:rPr>
        <w:t>，不得擅自将已建成的幼儿园改作他用。</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eastAsia="zh-CN" w:bidi="ar-SA"/>
        </w:rPr>
      </w:pPr>
      <w:r>
        <w:rPr>
          <w:rFonts w:hint="default" w:ascii="Times New Roman" w:hAnsi="Times New Roman" w:eastAsia="仿宋_GB2312" w:cs="Times New Roman"/>
          <w:color w:val="000000"/>
          <w:spacing w:val="0"/>
          <w:sz w:val="32"/>
          <w:szCs w:val="32"/>
          <w:u w:val="none"/>
          <w:shd w:val="clear" w:color="auto" w:fill="FFFFFF"/>
          <w:lang w:bidi="ar-SA"/>
        </w:rPr>
        <w:t>因公共利益需要、省以上重大建设工程和</w:t>
      </w:r>
      <w:r>
        <w:rPr>
          <w:rFonts w:hint="default" w:ascii="Times New Roman" w:hAnsi="Times New Roman" w:eastAsia="仿宋_GB2312" w:cs="Times New Roman"/>
          <w:color w:val="000000"/>
          <w:spacing w:val="0"/>
          <w:sz w:val="32"/>
          <w:szCs w:val="32"/>
          <w:u w:val="none"/>
          <w:shd w:val="clear" w:color="auto" w:fill="FFFFFF"/>
          <w:lang w:eastAsia="zh-CN" w:bidi="ar-SA"/>
        </w:rPr>
        <w:t>幼儿园布局专项规划实施情况</w:t>
      </w:r>
      <w:r>
        <w:rPr>
          <w:rFonts w:hint="default" w:ascii="Times New Roman" w:hAnsi="Times New Roman" w:eastAsia="仿宋_GB2312" w:cs="Times New Roman"/>
          <w:color w:val="000000"/>
          <w:spacing w:val="0"/>
          <w:sz w:val="32"/>
          <w:szCs w:val="32"/>
          <w:u w:val="none"/>
          <w:shd w:val="clear" w:color="auto" w:fill="FFFFFF"/>
          <w:lang w:bidi="ar-SA"/>
        </w:rPr>
        <w:t>评估结果确需变更和</w:t>
      </w:r>
      <w:r>
        <w:rPr>
          <w:rFonts w:hint="default" w:ascii="Times New Roman" w:hAnsi="Times New Roman" w:eastAsia="仿宋_GB2312" w:cs="Times New Roman"/>
          <w:color w:val="000000"/>
          <w:spacing w:val="0"/>
          <w:sz w:val="32"/>
          <w:szCs w:val="32"/>
          <w:u w:val="none"/>
          <w:shd w:val="clear" w:color="auto" w:fill="FFFFFF"/>
          <w:lang w:val="en-US" w:eastAsia="zh-CN" w:bidi="ar-SA"/>
        </w:rPr>
        <w:t>修</w:t>
      </w:r>
      <w:r>
        <w:rPr>
          <w:rFonts w:hint="default" w:ascii="Times New Roman" w:hAnsi="Times New Roman" w:eastAsia="仿宋_GB2312" w:cs="Times New Roman"/>
          <w:color w:val="000000"/>
          <w:spacing w:val="0"/>
          <w:sz w:val="32"/>
          <w:szCs w:val="32"/>
          <w:u w:val="none"/>
          <w:shd w:val="clear" w:color="auto" w:fill="FFFFFF"/>
          <w:lang w:bidi="ar-SA"/>
        </w:rPr>
        <w:t>订</w:t>
      </w:r>
      <w:r>
        <w:rPr>
          <w:rFonts w:hint="default" w:ascii="Times New Roman" w:hAnsi="Times New Roman" w:eastAsia="仿宋_GB2312" w:cs="Times New Roman"/>
          <w:color w:val="000000"/>
          <w:spacing w:val="0"/>
          <w:sz w:val="32"/>
          <w:szCs w:val="32"/>
          <w:u w:val="none"/>
          <w:shd w:val="clear" w:color="auto" w:fill="FFFFFF"/>
          <w:lang w:eastAsia="zh-CN" w:bidi="ar-SA"/>
        </w:rPr>
        <w:t>幼儿园布局专项规划</w:t>
      </w:r>
      <w:r>
        <w:rPr>
          <w:rFonts w:hint="default" w:ascii="Times New Roman" w:hAnsi="Times New Roman" w:eastAsia="仿宋_GB2312" w:cs="Times New Roman"/>
          <w:color w:val="000000"/>
          <w:spacing w:val="0"/>
          <w:sz w:val="32"/>
          <w:szCs w:val="32"/>
          <w:u w:val="none"/>
          <w:shd w:val="clear" w:color="auto" w:fill="FFFFFF"/>
          <w:lang w:val="en-US" w:eastAsia="zh-CN" w:bidi="ar-SA"/>
        </w:rPr>
        <w:t>的</w:t>
      </w:r>
      <w:r>
        <w:rPr>
          <w:rFonts w:hint="default" w:ascii="Times New Roman" w:hAnsi="Times New Roman" w:eastAsia="仿宋_GB2312" w:cs="Times New Roman"/>
          <w:color w:val="000000"/>
          <w:spacing w:val="0"/>
          <w:sz w:val="32"/>
          <w:szCs w:val="32"/>
          <w:u w:val="none"/>
          <w:shd w:val="clear" w:color="auto" w:fill="FFFFFF"/>
          <w:lang w:bidi="ar-SA"/>
        </w:rPr>
        <w:t>，应当将变更和修订的内容在本地主要</w:t>
      </w:r>
      <w:r>
        <w:rPr>
          <w:rFonts w:hint="default" w:ascii="Times New Roman" w:hAnsi="Times New Roman" w:eastAsia="仿宋_GB2312" w:cs="Times New Roman"/>
          <w:color w:val="000000"/>
          <w:spacing w:val="0"/>
          <w:sz w:val="32"/>
          <w:szCs w:val="32"/>
          <w:u w:val="none"/>
          <w:shd w:val="clear" w:color="auto" w:fill="FFFFFF"/>
          <w:lang w:eastAsia="zh-CN" w:bidi="ar-SA"/>
        </w:rPr>
        <w:t>新闻媒体</w:t>
      </w:r>
      <w:r>
        <w:rPr>
          <w:rFonts w:hint="default" w:ascii="Times New Roman" w:hAnsi="Times New Roman" w:eastAsia="仿宋_GB2312" w:cs="Times New Roman"/>
          <w:color w:val="000000"/>
          <w:spacing w:val="0"/>
          <w:sz w:val="32"/>
          <w:szCs w:val="32"/>
          <w:u w:val="none"/>
          <w:shd w:val="clear" w:color="auto" w:fill="FFFFFF"/>
          <w:lang w:bidi="ar-SA"/>
        </w:rPr>
        <w:t>向社会公示</w:t>
      </w:r>
      <w:r>
        <w:rPr>
          <w:rFonts w:hint="default" w:ascii="Times New Roman" w:hAnsi="Times New Roman" w:eastAsia="仿宋_GB2312" w:cs="Times New Roman"/>
          <w:color w:val="000000"/>
          <w:spacing w:val="0"/>
          <w:sz w:val="32"/>
          <w:szCs w:val="32"/>
          <w:u w:val="none"/>
          <w:shd w:val="clear" w:color="auto" w:fill="FFFFFF"/>
          <w:lang w:eastAsia="zh-CN" w:bidi="ar-SA"/>
        </w:rPr>
        <w:t>，</w:t>
      </w:r>
      <w:r>
        <w:rPr>
          <w:rFonts w:hint="default" w:ascii="Times New Roman" w:hAnsi="Times New Roman" w:eastAsia="仿宋_GB2312" w:cs="Times New Roman"/>
          <w:color w:val="000000"/>
          <w:spacing w:val="0"/>
          <w:sz w:val="32"/>
          <w:szCs w:val="32"/>
          <w:u w:val="none"/>
          <w:shd w:val="clear" w:color="auto" w:fill="FFFFFF"/>
          <w:lang w:bidi="ar-SA"/>
        </w:rPr>
        <w:t>公示时间不得少于三十日，并按照原审批程序报请批准、备案</w:t>
      </w:r>
      <w:r>
        <w:rPr>
          <w:rFonts w:hint="default" w:ascii="Times New Roman" w:hAnsi="Times New Roman" w:eastAsia="仿宋_GB2312" w:cs="Times New Roman"/>
          <w:color w:val="000000"/>
          <w:spacing w:val="0"/>
          <w:sz w:val="32"/>
          <w:szCs w:val="32"/>
          <w:u w:val="none"/>
          <w:shd w:val="clear" w:color="auto" w:fill="FFFFFF"/>
          <w:lang w:val="en-US" w:eastAsia="zh-CN" w:bidi="ar-SA"/>
        </w:rPr>
        <w:t>后向</w:t>
      </w:r>
      <w:r>
        <w:rPr>
          <w:rFonts w:hint="default" w:ascii="Times New Roman" w:hAnsi="Times New Roman" w:eastAsia="仿宋_GB2312" w:cs="Times New Roman"/>
          <w:color w:val="000000"/>
          <w:spacing w:val="0"/>
          <w:sz w:val="32"/>
          <w:szCs w:val="32"/>
          <w:u w:val="none"/>
          <w:shd w:val="clear" w:color="auto" w:fill="FFFFFF"/>
          <w:lang w:bidi="ar-SA"/>
        </w:rPr>
        <w:t>社会公布</w:t>
      </w:r>
      <w:r>
        <w:rPr>
          <w:rFonts w:hint="default" w:ascii="Times New Roman" w:hAnsi="Times New Roman" w:eastAsia="仿宋_GB2312" w:cs="Times New Roman"/>
          <w:color w:val="000000"/>
          <w:spacing w:val="0"/>
          <w:sz w:val="32"/>
          <w:szCs w:val="32"/>
          <w:u w:val="none"/>
          <w:shd w:val="clear" w:color="auto" w:fill="FFFFFF"/>
          <w:lang w:eastAsia="zh-CN" w:bidi="ar-SA"/>
        </w:rPr>
        <w:t>；确需改变幼儿园建设用地用途的，应当按照本条例第七条的规定</w:t>
      </w:r>
      <w:r>
        <w:rPr>
          <w:rFonts w:hint="default" w:ascii="Times New Roman" w:hAnsi="Times New Roman" w:eastAsia="仿宋_GB2312" w:cs="Times New Roman"/>
          <w:color w:val="000000"/>
          <w:spacing w:val="0"/>
          <w:sz w:val="32"/>
          <w:szCs w:val="32"/>
          <w:u w:val="none"/>
          <w:shd w:val="clear" w:color="auto" w:fill="FFFFFF"/>
          <w:lang w:bidi="ar-SA"/>
        </w:rPr>
        <w:t>在相近区域安排</w:t>
      </w:r>
      <w:r>
        <w:rPr>
          <w:rFonts w:hint="default" w:ascii="Times New Roman" w:hAnsi="Times New Roman" w:eastAsia="仿宋_GB2312" w:cs="Times New Roman"/>
          <w:color w:val="000000"/>
          <w:spacing w:val="0"/>
          <w:sz w:val="32"/>
          <w:szCs w:val="32"/>
          <w:u w:val="none"/>
          <w:shd w:val="clear" w:color="auto" w:fill="FFFFFF"/>
          <w:lang w:eastAsia="zh-CN" w:bidi="ar-SA"/>
        </w:rPr>
        <w:t>相应</w:t>
      </w:r>
      <w:r>
        <w:rPr>
          <w:rFonts w:hint="default" w:ascii="Times New Roman" w:hAnsi="Times New Roman" w:eastAsia="仿宋_GB2312" w:cs="Times New Roman"/>
          <w:color w:val="000000"/>
          <w:spacing w:val="0"/>
          <w:sz w:val="32"/>
          <w:szCs w:val="32"/>
          <w:u w:val="none"/>
          <w:shd w:val="clear" w:color="auto" w:fill="FFFFFF"/>
          <w:lang w:bidi="ar-SA"/>
        </w:rPr>
        <w:t>土地予以置换</w:t>
      </w:r>
      <w:r>
        <w:rPr>
          <w:rFonts w:hint="default" w:ascii="Times New Roman" w:hAnsi="Times New Roman" w:eastAsia="仿宋_GB2312" w:cs="Times New Roman"/>
          <w:color w:val="000000"/>
          <w:spacing w:val="0"/>
          <w:sz w:val="32"/>
          <w:szCs w:val="32"/>
          <w:u w:val="none"/>
          <w:shd w:val="clear" w:color="auto" w:fill="FFFFFF"/>
          <w:lang w:eastAsia="zh-CN" w:bidi="ar-SA"/>
        </w:rPr>
        <w:t>。</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16" w:firstLineChars="200"/>
        <w:jc w:val="both"/>
        <w:textAlignment w:val="auto"/>
        <w:outlineLvl w:val="9"/>
        <w:rPr>
          <w:rFonts w:hint="default" w:ascii="Times New Roman" w:hAnsi="Times New Roman" w:eastAsia="仿宋_GB2312" w:cs="Times New Roman"/>
          <w:color w:val="000000"/>
          <w:spacing w:val="-6"/>
          <w:sz w:val="32"/>
          <w:szCs w:val="32"/>
          <w:u w:val="none"/>
          <w:shd w:val="clear" w:color="auto" w:fill="FFFFFF"/>
          <w:lang w:bidi="ar-SA"/>
        </w:rPr>
      </w:pPr>
      <w:r>
        <w:rPr>
          <w:rFonts w:hint="default" w:ascii="Times New Roman" w:hAnsi="Times New Roman" w:eastAsia="仿宋_GB2312" w:cs="Times New Roman"/>
          <w:color w:val="000000"/>
          <w:spacing w:val="-6"/>
          <w:sz w:val="32"/>
          <w:szCs w:val="32"/>
          <w:u w:val="none"/>
          <w:shd w:val="clear" w:color="auto" w:fill="FFFFFF"/>
          <w:lang w:eastAsia="zh-CN" w:bidi="ar-SA"/>
        </w:rPr>
        <w:t>改变已建成的幼儿园建设用地用途的，应做到</w:t>
      </w:r>
      <w:r>
        <w:rPr>
          <w:rFonts w:hint="default" w:ascii="Times New Roman" w:hAnsi="Times New Roman" w:eastAsia="仿宋_GB2312" w:cs="Times New Roman"/>
          <w:color w:val="000000"/>
          <w:spacing w:val="-6"/>
          <w:sz w:val="32"/>
          <w:szCs w:val="32"/>
          <w:u w:val="none"/>
          <w:shd w:val="clear" w:color="auto" w:fill="FFFFFF"/>
          <w:lang w:val="en-US" w:eastAsia="zh-CN" w:bidi="ar-SA"/>
        </w:rPr>
        <w:t>先安置后征收，安置幼儿园的用地和建筑面积不得少于征收的用地和建筑面积。</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bidi="ar-SA"/>
        </w:rPr>
      </w:pPr>
      <w:r>
        <w:rPr>
          <w:rFonts w:hint="default" w:ascii="Times New Roman" w:hAnsi="Times New Roman" w:eastAsia="黑体" w:cs="Times New Roman"/>
          <w:color w:val="000000"/>
          <w:spacing w:val="0"/>
          <w:kern w:val="0"/>
          <w:sz w:val="32"/>
          <w:szCs w:val="32"/>
          <w:u w:val="none"/>
          <w:shd w:val="clear" w:color="auto" w:fill="FFFFFF"/>
          <w:lang w:val="en-US" w:eastAsia="zh-CN" w:bidi="ar-SA"/>
        </w:rPr>
        <w:t xml:space="preserve">第十五条 </w:t>
      </w:r>
      <w:r>
        <w:rPr>
          <w:rFonts w:hint="default" w:ascii="Times New Roman" w:hAnsi="Times New Roman" w:eastAsia="仿宋_GB2312" w:cs="Times New Roman"/>
          <w:color w:val="000000"/>
          <w:spacing w:val="0"/>
          <w:sz w:val="32"/>
          <w:szCs w:val="32"/>
          <w:u w:val="none"/>
          <w:shd w:val="clear" w:color="auto" w:fill="FFFFFF"/>
          <w:lang w:val="en-US" w:eastAsia="zh-CN" w:bidi="ar-SA"/>
        </w:rPr>
        <w:t xml:space="preserve"> </w:t>
      </w:r>
      <w:r>
        <w:rPr>
          <w:rFonts w:hint="default" w:ascii="Times New Roman" w:hAnsi="Times New Roman" w:eastAsia="仿宋_GB2312" w:cs="Times New Roman"/>
          <w:color w:val="000000"/>
          <w:spacing w:val="0"/>
          <w:sz w:val="32"/>
          <w:szCs w:val="32"/>
          <w:u w:val="none"/>
          <w:shd w:val="clear" w:color="auto" w:fill="FFFFFF"/>
          <w:lang w:bidi="ar-SA"/>
        </w:rPr>
        <w:t>市、县（区）人民政府在城市</w:t>
      </w:r>
      <w:r>
        <w:rPr>
          <w:rFonts w:hint="default" w:ascii="Times New Roman" w:hAnsi="Times New Roman" w:eastAsia="仿宋_GB2312" w:cs="Times New Roman"/>
          <w:color w:val="000000"/>
          <w:spacing w:val="0"/>
          <w:sz w:val="32"/>
          <w:szCs w:val="32"/>
          <w:u w:val="none"/>
          <w:shd w:val="clear" w:color="auto" w:fill="FFFFFF"/>
          <w:lang w:eastAsia="zh-CN" w:bidi="ar-SA"/>
        </w:rPr>
        <w:t>征</w:t>
      </w:r>
      <w:r>
        <w:rPr>
          <w:rFonts w:hint="default" w:ascii="Times New Roman" w:hAnsi="Times New Roman" w:eastAsia="仿宋_GB2312" w:cs="Times New Roman"/>
          <w:color w:val="000000"/>
          <w:spacing w:val="0"/>
          <w:sz w:val="32"/>
          <w:szCs w:val="32"/>
          <w:u w:val="none"/>
          <w:shd w:val="clear" w:color="auto" w:fill="FFFFFF"/>
          <w:lang w:bidi="ar-SA"/>
        </w:rPr>
        <w:t>迁、旧城改造时，应当根据幼儿园</w:t>
      </w:r>
      <w:r>
        <w:rPr>
          <w:rFonts w:hint="default" w:ascii="Times New Roman" w:hAnsi="Times New Roman" w:eastAsia="仿宋_GB2312" w:cs="Times New Roman"/>
          <w:color w:val="000000"/>
          <w:spacing w:val="0"/>
          <w:sz w:val="32"/>
          <w:szCs w:val="32"/>
          <w:u w:val="none"/>
          <w:shd w:val="clear" w:color="auto" w:fill="FFFFFF"/>
          <w:lang w:val="en-US" w:eastAsia="zh-CN" w:bidi="ar-SA"/>
        </w:rPr>
        <w:t>布局专项规划</w:t>
      </w:r>
      <w:r>
        <w:rPr>
          <w:rFonts w:hint="default" w:ascii="Times New Roman" w:hAnsi="Times New Roman" w:eastAsia="仿宋_GB2312" w:cs="Times New Roman"/>
          <w:color w:val="000000"/>
          <w:spacing w:val="0"/>
          <w:sz w:val="32"/>
          <w:szCs w:val="32"/>
          <w:u w:val="none"/>
          <w:shd w:val="clear" w:color="auto" w:fill="FFFFFF"/>
          <w:lang w:bidi="ar-SA"/>
        </w:rPr>
        <w:t>，同步做好幼儿园的扩建或者增容工作。</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eastAsia="zh-CN" w:bidi="ar-SA"/>
        </w:rPr>
      </w:pPr>
      <w:r>
        <w:rPr>
          <w:rFonts w:hint="default" w:ascii="Times New Roman" w:hAnsi="Times New Roman" w:eastAsia="仿宋_GB2312" w:cs="Times New Roman"/>
          <w:color w:val="000000"/>
          <w:spacing w:val="0"/>
          <w:sz w:val="32"/>
          <w:szCs w:val="32"/>
          <w:u w:val="none"/>
          <w:shd w:val="clear" w:color="auto" w:fill="FFFFFF"/>
          <w:lang w:bidi="ar-SA"/>
        </w:rPr>
        <w:t>在符合规划的前提下，</w:t>
      </w:r>
      <w:r>
        <w:rPr>
          <w:rFonts w:hint="default" w:ascii="Times New Roman" w:hAnsi="Times New Roman" w:eastAsia="仿宋_GB2312" w:cs="Times New Roman"/>
          <w:color w:val="000000"/>
          <w:spacing w:val="0"/>
          <w:sz w:val="32"/>
          <w:szCs w:val="32"/>
          <w:u w:val="none"/>
          <w:shd w:val="clear" w:color="auto" w:fill="FFFFFF"/>
          <w:lang w:eastAsia="zh-CN" w:bidi="ar-SA"/>
        </w:rPr>
        <w:t>下列情形可以优先规划为幼儿园扩建预留用地：</w:t>
      </w:r>
    </w:p>
    <w:p>
      <w:pPr>
        <w:pStyle w:val="14"/>
        <w:keepNext w:val="0"/>
        <w:keepLines w:val="0"/>
        <w:pageBreakBefore w:val="0"/>
        <w:widowControl w:val="0"/>
        <w:numPr>
          <w:ilvl w:val="0"/>
          <w:numId w:val="1"/>
        </w:numPr>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bidi="ar-SA"/>
        </w:rPr>
      </w:pPr>
      <w:r>
        <w:rPr>
          <w:rFonts w:hint="default" w:ascii="Times New Roman" w:hAnsi="Times New Roman" w:eastAsia="仿宋_GB2312" w:cs="Times New Roman"/>
          <w:color w:val="000000"/>
          <w:spacing w:val="0"/>
          <w:sz w:val="32"/>
          <w:szCs w:val="32"/>
          <w:u w:val="none"/>
          <w:shd w:val="clear" w:color="auto" w:fill="FFFFFF"/>
          <w:lang w:bidi="ar-SA"/>
        </w:rPr>
        <w:t>幼儿园周边长期闲置或者待开发的土地</w:t>
      </w:r>
      <w:r>
        <w:rPr>
          <w:rFonts w:hint="default" w:ascii="Times New Roman" w:hAnsi="Times New Roman" w:eastAsia="仿宋_GB2312" w:cs="Times New Roman"/>
          <w:color w:val="000000"/>
          <w:spacing w:val="0"/>
          <w:sz w:val="32"/>
          <w:szCs w:val="32"/>
          <w:u w:val="none"/>
          <w:shd w:val="clear" w:color="auto" w:fill="FFFFFF"/>
          <w:lang w:eastAsia="zh-CN" w:bidi="ar-SA"/>
        </w:rPr>
        <w:t>；</w:t>
      </w:r>
    </w:p>
    <w:p>
      <w:pPr>
        <w:pStyle w:val="14"/>
        <w:keepNext w:val="0"/>
        <w:keepLines w:val="0"/>
        <w:pageBreakBefore w:val="0"/>
        <w:widowControl w:val="0"/>
        <w:numPr>
          <w:ilvl w:val="0"/>
          <w:numId w:val="1"/>
        </w:numPr>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bidi="ar-SA"/>
        </w:rPr>
      </w:pPr>
      <w:r>
        <w:rPr>
          <w:rFonts w:hint="default" w:ascii="Times New Roman" w:hAnsi="Times New Roman" w:eastAsia="仿宋_GB2312" w:cs="Times New Roman"/>
          <w:color w:val="000000"/>
          <w:spacing w:val="0"/>
          <w:sz w:val="32"/>
          <w:szCs w:val="32"/>
          <w:u w:val="none"/>
          <w:shd w:val="clear" w:color="auto" w:fill="FFFFFF"/>
          <w:lang w:bidi="ar-SA"/>
        </w:rPr>
        <w:t>中心城区闲置</w:t>
      </w:r>
      <w:r>
        <w:rPr>
          <w:rFonts w:hint="default" w:ascii="Times New Roman" w:hAnsi="Times New Roman" w:eastAsia="仿宋_GB2312" w:cs="Times New Roman"/>
          <w:color w:val="000000"/>
          <w:spacing w:val="0"/>
          <w:sz w:val="32"/>
          <w:szCs w:val="32"/>
          <w:u w:val="none"/>
          <w:shd w:val="clear" w:color="auto" w:fill="FFFFFF"/>
          <w:lang w:eastAsia="zh-CN" w:bidi="ar-SA"/>
        </w:rPr>
        <w:t>的办公楼、厂房、学校和住宅等建筑物的用地；</w:t>
      </w:r>
    </w:p>
    <w:p>
      <w:pPr>
        <w:pStyle w:val="14"/>
        <w:keepNext w:val="0"/>
        <w:keepLines w:val="0"/>
        <w:pageBreakBefore w:val="0"/>
        <w:widowControl w:val="0"/>
        <w:numPr>
          <w:ilvl w:val="0"/>
          <w:numId w:val="1"/>
        </w:numPr>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bidi="ar-SA"/>
        </w:rPr>
      </w:pPr>
      <w:r>
        <w:rPr>
          <w:rFonts w:hint="default" w:ascii="Times New Roman" w:hAnsi="Times New Roman" w:eastAsia="仿宋_GB2312" w:cs="Times New Roman"/>
          <w:color w:val="000000"/>
          <w:spacing w:val="0"/>
          <w:sz w:val="32"/>
          <w:szCs w:val="32"/>
          <w:u w:val="none"/>
          <w:shd w:val="clear" w:color="auto" w:fill="FFFFFF"/>
          <w:lang w:bidi="ar-SA"/>
        </w:rPr>
        <w:t>中小学校布局调整后的</w:t>
      </w:r>
      <w:r>
        <w:rPr>
          <w:rFonts w:hint="default" w:ascii="Times New Roman" w:hAnsi="Times New Roman" w:eastAsia="仿宋_GB2312" w:cs="Times New Roman"/>
          <w:color w:val="000000"/>
          <w:spacing w:val="0"/>
          <w:sz w:val="32"/>
          <w:szCs w:val="32"/>
          <w:u w:val="none"/>
          <w:shd w:val="clear" w:color="auto" w:fill="FFFFFF"/>
          <w:lang w:eastAsia="zh-CN" w:bidi="ar-SA"/>
        </w:rPr>
        <w:t>闲置土地</w:t>
      </w:r>
      <w:r>
        <w:rPr>
          <w:rFonts w:hint="default" w:ascii="Times New Roman" w:hAnsi="Times New Roman" w:eastAsia="仿宋_GB2312" w:cs="Times New Roman"/>
          <w:color w:val="000000"/>
          <w:spacing w:val="0"/>
          <w:sz w:val="32"/>
          <w:szCs w:val="32"/>
          <w:u w:val="none"/>
          <w:shd w:val="clear" w:color="auto" w:fill="FFFFFF"/>
          <w:lang w:bidi="ar-SA"/>
        </w:rPr>
        <w:t>。</w:t>
      </w:r>
    </w:p>
    <w:p>
      <w:pPr>
        <w:pStyle w:val="1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eastAsia="zh-CN" w:bidi="ar-SA"/>
        </w:rPr>
      </w:pPr>
      <w:r>
        <w:rPr>
          <w:rFonts w:hint="default" w:ascii="Times New Roman" w:hAnsi="Times New Roman" w:eastAsia="黑体" w:cs="Times New Roman"/>
          <w:color w:val="000000"/>
          <w:spacing w:val="0"/>
          <w:kern w:val="0"/>
          <w:sz w:val="32"/>
          <w:szCs w:val="32"/>
          <w:u w:val="none"/>
          <w:shd w:val="clear" w:color="auto" w:fill="FFFFFF"/>
          <w:lang w:val="en-US" w:eastAsia="zh-CN" w:bidi="ar-SA"/>
        </w:rPr>
        <w:t>第十六条</w:t>
      </w:r>
      <w:r>
        <w:rPr>
          <w:rFonts w:hint="default" w:ascii="Times New Roman" w:hAnsi="Times New Roman" w:eastAsia="仿宋_GB2312" w:cs="Times New Roman"/>
          <w:color w:val="000000"/>
          <w:spacing w:val="0"/>
          <w:sz w:val="32"/>
          <w:szCs w:val="32"/>
          <w:u w:val="none"/>
          <w:shd w:val="clear" w:color="auto" w:fill="FFFFFF"/>
          <w:lang w:val="en-US" w:eastAsia="zh-CN" w:bidi="ar-SA"/>
        </w:rPr>
        <w:t xml:space="preserve">  </w:t>
      </w:r>
      <w:r>
        <w:rPr>
          <w:rFonts w:hint="default" w:ascii="Times New Roman" w:hAnsi="Times New Roman" w:eastAsia="仿宋_GB2312" w:cs="Times New Roman"/>
          <w:color w:val="000000"/>
          <w:spacing w:val="0"/>
          <w:sz w:val="32"/>
          <w:szCs w:val="32"/>
          <w:u w:val="none"/>
          <w:shd w:val="clear" w:color="auto" w:fill="FFFFFF"/>
          <w:lang w:eastAsia="zh-CN" w:bidi="ar-SA"/>
        </w:rPr>
        <w:t>鼓励在农村依法以租赁、租借、划转等形式，利用闲置的中小学校舍、乡村公共服务设施、厂房等资源，在符合幼儿园建筑设计规范要求的前提下，举办幼儿园。</w:t>
      </w:r>
    </w:p>
    <w:p>
      <w:pPr>
        <w:pStyle w:val="14"/>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bidi="ar-SA"/>
        </w:rPr>
      </w:pPr>
      <w:r>
        <w:rPr>
          <w:rFonts w:hint="default" w:ascii="Times New Roman" w:hAnsi="Times New Roman" w:eastAsia="仿宋_GB2312" w:cs="Times New Roman"/>
          <w:color w:val="000000"/>
          <w:spacing w:val="0"/>
          <w:sz w:val="32"/>
          <w:szCs w:val="32"/>
          <w:u w:val="none"/>
          <w:shd w:val="clear" w:color="auto" w:fill="FFFFFF"/>
          <w:lang w:bidi="ar-SA"/>
        </w:rPr>
        <w:t>企事业单位、集体和社会力量投资建设普惠性</w:t>
      </w:r>
      <w:r>
        <w:rPr>
          <w:rFonts w:hint="default" w:ascii="Times New Roman" w:hAnsi="Times New Roman" w:eastAsia="仿宋_GB2312" w:cs="Times New Roman"/>
          <w:color w:val="000000"/>
          <w:spacing w:val="0"/>
          <w:sz w:val="32"/>
          <w:szCs w:val="32"/>
          <w:u w:val="none"/>
          <w:shd w:val="clear" w:color="auto" w:fill="FFFFFF"/>
          <w:lang w:val="en-US" w:eastAsia="zh-CN" w:bidi="ar-SA"/>
        </w:rPr>
        <w:t>民办</w:t>
      </w:r>
      <w:r>
        <w:rPr>
          <w:rFonts w:hint="default" w:ascii="Times New Roman" w:hAnsi="Times New Roman" w:eastAsia="仿宋_GB2312" w:cs="Times New Roman"/>
          <w:color w:val="000000"/>
          <w:spacing w:val="0"/>
          <w:sz w:val="32"/>
          <w:szCs w:val="32"/>
          <w:u w:val="none"/>
          <w:shd w:val="clear" w:color="auto" w:fill="FFFFFF"/>
          <w:lang w:bidi="ar-SA"/>
        </w:rPr>
        <w:t>幼儿园，</w:t>
      </w:r>
      <w:r>
        <w:rPr>
          <w:rFonts w:hint="default" w:ascii="Times New Roman" w:hAnsi="Times New Roman" w:eastAsia="仿宋_GB2312" w:cs="Times New Roman"/>
          <w:color w:val="000000"/>
          <w:spacing w:val="0"/>
          <w:sz w:val="32"/>
          <w:szCs w:val="32"/>
          <w:u w:val="none"/>
          <w:shd w:val="clear" w:color="auto" w:fill="FFFFFF"/>
          <w:lang w:eastAsia="zh-CN" w:bidi="ar-SA"/>
        </w:rPr>
        <w:t>当地</w:t>
      </w:r>
      <w:r>
        <w:rPr>
          <w:rFonts w:hint="default" w:ascii="Times New Roman" w:hAnsi="Times New Roman" w:eastAsia="仿宋_GB2312" w:cs="Times New Roman"/>
          <w:color w:val="000000"/>
          <w:spacing w:val="0"/>
          <w:sz w:val="32"/>
          <w:szCs w:val="32"/>
          <w:u w:val="none"/>
          <w:shd w:val="clear" w:color="auto" w:fill="FFFFFF"/>
          <w:lang w:bidi="ar-SA"/>
        </w:rPr>
        <w:t>人民政府应当</w:t>
      </w:r>
      <w:r>
        <w:rPr>
          <w:rFonts w:hint="default" w:ascii="Times New Roman" w:hAnsi="Times New Roman" w:eastAsia="仿宋_GB2312" w:cs="Times New Roman"/>
          <w:color w:val="000000"/>
          <w:spacing w:val="0"/>
          <w:sz w:val="32"/>
          <w:szCs w:val="32"/>
          <w:u w:val="none"/>
          <w:shd w:val="clear" w:color="auto" w:fill="FFFFFF"/>
          <w:lang w:eastAsia="zh-CN" w:bidi="ar-SA"/>
        </w:rPr>
        <w:t>及时落实国家、省、市有关教育用地、税费减免等优惠政策，并采取购买服务、政府补贴等相应方式，加大扶持力度，改善办学条件</w:t>
      </w:r>
      <w:r>
        <w:rPr>
          <w:rFonts w:hint="default" w:ascii="Times New Roman" w:hAnsi="Times New Roman" w:eastAsia="仿宋_GB2312" w:cs="Times New Roman"/>
          <w:color w:val="000000"/>
          <w:spacing w:val="0"/>
          <w:sz w:val="32"/>
          <w:szCs w:val="32"/>
          <w:u w:val="none"/>
          <w:shd w:val="clear" w:color="auto" w:fill="FFFFFF"/>
          <w:lang w:bidi="ar-SA"/>
        </w:rPr>
        <w:t>。</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eastAsia="zh-CN" w:bidi="ar-SA"/>
        </w:rPr>
      </w:pPr>
      <w:r>
        <w:rPr>
          <w:rFonts w:hint="default" w:ascii="Times New Roman" w:hAnsi="Times New Roman" w:eastAsia="黑体" w:cs="Times New Roman"/>
          <w:color w:val="000000"/>
          <w:spacing w:val="0"/>
          <w:kern w:val="0"/>
          <w:sz w:val="32"/>
          <w:szCs w:val="32"/>
          <w:u w:val="none"/>
          <w:shd w:val="clear" w:color="auto" w:fill="FFFFFF"/>
          <w:lang w:val="en-US" w:eastAsia="zh-CN" w:bidi="ar-SA"/>
        </w:rPr>
        <w:t>第十七条</w:t>
      </w:r>
      <w:r>
        <w:rPr>
          <w:rFonts w:hint="default" w:ascii="Times New Roman" w:hAnsi="Times New Roman" w:eastAsia="仿宋_GB2312" w:cs="Times New Roman"/>
          <w:b w:val="0"/>
          <w:bCs w:val="0"/>
          <w:color w:val="000000"/>
          <w:spacing w:val="0"/>
          <w:sz w:val="32"/>
          <w:szCs w:val="32"/>
          <w:u w:val="none"/>
          <w:shd w:val="clear" w:color="auto" w:fill="FFFFFF"/>
          <w:lang w:val="en-US" w:eastAsia="zh-CN" w:bidi="ar-SA"/>
        </w:rPr>
        <w:t xml:space="preserve">  </w:t>
      </w:r>
      <w:r>
        <w:rPr>
          <w:rFonts w:hint="default" w:ascii="Times New Roman" w:hAnsi="Times New Roman" w:eastAsia="仿宋_GB2312" w:cs="Times New Roman"/>
          <w:color w:val="000000"/>
          <w:spacing w:val="0"/>
          <w:sz w:val="32"/>
          <w:szCs w:val="32"/>
          <w:u w:val="none"/>
          <w:shd w:val="clear" w:color="auto" w:fill="FFFFFF"/>
          <w:lang w:eastAsia="zh-CN" w:bidi="ar-SA"/>
        </w:rPr>
        <w:t>幼儿园建筑设计应当充分考虑教育需要和学龄前儿童使用特点，符合国家的设计标准和规范要求。</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eastAsia="zh-CN" w:bidi="ar-SA"/>
        </w:rPr>
      </w:pPr>
      <w:r>
        <w:rPr>
          <w:rFonts w:hint="default" w:ascii="Times New Roman" w:hAnsi="Times New Roman" w:eastAsia="仿宋_GB2312" w:cs="Times New Roman"/>
          <w:color w:val="000000"/>
          <w:spacing w:val="0"/>
          <w:sz w:val="32"/>
          <w:szCs w:val="32"/>
          <w:u w:val="none"/>
          <w:shd w:val="clear" w:color="auto" w:fill="FFFFFF"/>
          <w:lang w:val="en-US" w:eastAsia="zh-CN" w:bidi="ar-SA"/>
        </w:rPr>
        <w:t>新建、改（扩）建幼儿园的设计建设方案，应当书面征求当地教育主管部门意见。</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eastAsia="zh-CN" w:bidi="ar-SA"/>
        </w:rPr>
      </w:pPr>
      <w:r>
        <w:rPr>
          <w:rFonts w:hint="default" w:ascii="Times New Roman" w:hAnsi="Times New Roman" w:eastAsia="黑体" w:cs="Times New Roman"/>
          <w:color w:val="000000"/>
          <w:spacing w:val="0"/>
          <w:kern w:val="0"/>
          <w:sz w:val="32"/>
          <w:szCs w:val="32"/>
          <w:u w:val="none"/>
          <w:shd w:val="clear" w:color="auto" w:fill="FFFFFF"/>
          <w:lang w:val="en-US" w:eastAsia="zh-CN" w:bidi="ar-SA"/>
        </w:rPr>
        <w:t>第十八条</w:t>
      </w:r>
      <w:bookmarkStart w:id="0" w:name="OLE_LINK1"/>
      <w:r>
        <w:rPr>
          <w:rFonts w:hint="default" w:ascii="Times New Roman" w:hAnsi="Times New Roman" w:eastAsia="黑体" w:cs="Times New Roman"/>
          <w:color w:val="000000"/>
          <w:spacing w:val="0"/>
          <w:kern w:val="0"/>
          <w:sz w:val="32"/>
          <w:szCs w:val="32"/>
          <w:u w:val="none"/>
          <w:shd w:val="clear" w:color="auto" w:fill="FFFFFF"/>
          <w:lang w:val="en-US" w:eastAsia="zh-CN" w:bidi="ar-SA"/>
        </w:rPr>
        <w:t xml:space="preserve"> </w:t>
      </w:r>
      <w:r>
        <w:rPr>
          <w:rFonts w:hint="default" w:ascii="Times New Roman" w:hAnsi="Times New Roman" w:eastAsia="仿宋_GB2312" w:cs="Times New Roman"/>
          <w:color w:val="000000"/>
          <w:spacing w:val="0"/>
          <w:sz w:val="32"/>
          <w:szCs w:val="32"/>
          <w:u w:val="none"/>
          <w:shd w:val="clear" w:color="auto" w:fill="FFFFFF"/>
          <w:lang w:val="en-US" w:eastAsia="zh-CN" w:bidi="ar-SA"/>
        </w:rPr>
        <w:t xml:space="preserve"> </w:t>
      </w:r>
      <w:r>
        <w:rPr>
          <w:rFonts w:hint="default" w:ascii="Times New Roman" w:hAnsi="Times New Roman" w:eastAsia="仿宋_GB2312" w:cs="Times New Roman"/>
          <w:color w:val="000000"/>
          <w:spacing w:val="0"/>
          <w:sz w:val="32"/>
          <w:szCs w:val="32"/>
          <w:u w:val="none"/>
          <w:shd w:val="clear" w:color="auto" w:fill="FFFFFF"/>
          <w:lang w:eastAsia="zh-CN" w:bidi="ar-SA"/>
        </w:rPr>
        <w:t>市、县（区）人民政府应当在国有建设用地使用权划拨决定书或者土地出让合同中，</w:t>
      </w:r>
      <w:r>
        <w:rPr>
          <w:rFonts w:hint="default" w:ascii="Times New Roman" w:hAnsi="Times New Roman" w:eastAsia="仿宋_GB2312" w:cs="Times New Roman"/>
          <w:color w:val="000000"/>
          <w:spacing w:val="0"/>
          <w:sz w:val="32"/>
          <w:szCs w:val="32"/>
          <w:u w:val="none"/>
          <w:shd w:val="clear" w:color="auto" w:fill="FFFFFF"/>
          <w:lang w:bidi="ar-SA"/>
        </w:rPr>
        <w:t>明确建成后配建幼儿园的土地使用权和房屋所有权</w:t>
      </w:r>
      <w:r>
        <w:rPr>
          <w:rFonts w:hint="default" w:ascii="Times New Roman" w:hAnsi="Times New Roman" w:eastAsia="仿宋_GB2312" w:cs="Times New Roman"/>
          <w:color w:val="000000"/>
          <w:spacing w:val="0"/>
          <w:sz w:val="32"/>
          <w:szCs w:val="32"/>
          <w:u w:val="none"/>
          <w:shd w:val="clear" w:color="auto" w:fill="FFFFFF"/>
          <w:lang w:eastAsia="zh-CN" w:bidi="ar-SA"/>
        </w:rPr>
        <w:t>属于当地教育主管部门，明确在验收合格后应当无条件移交当地教育主管部门。</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eastAsia="zh-CN" w:bidi="ar-SA"/>
        </w:rPr>
      </w:pPr>
      <w:r>
        <w:rPr>
          <w:rFonts w:hint="default" w:ascii="Times New Roman" w:hAnsi="Times New Roman" w:eastAsia="仿宋_GB2312" w:cs="Times New Roman"/>
          <w:color w:val="000000"/>
          <w:spacing w:val="0"/>
          <w:sz w:val="32"/>
          <w:szCs w:val="32"/>
          <w:u w:val="none"/>
          <w:shd w:val="clear" w:color="auto" w:fill="FFFFFF"/>
          <w:lang w:val="en-US" w:eastAsia="zh-CN" w:bidi="ar-SA"/>
        </w:rPr>
        <w:t>市、县人民政府自然资</w:t>
      </w:r>
      <w:r>
        <w:rPr>
          <w:rFonts w:hint="default" w:ascii="Times New Roman" w:hAnsi="Times New Roman" w:eastAsia="仿宋_GB2312" w:cs="Times New Roman"/>
          <w:color w:val="000000"/>
          <w:spacing w:val="0"/>
          <w:sz w:val="32"/>
          <w:szCs w:val="32"/>
          <w:u w:val="none"/>
          <w:shd w:val="clear" w:color="auto" w:fill="FFFFFF"/>
          <w:lang w:eastAsia="zh-CN" w:bidi="ar-SA"/>
        </w:rPr>
        <w:t>源主管部门</w:t>
      </w:r>
      <w:r>
        <w:rPr>
          <w:rFonts w:hint="default" w:ascii="Times New Roman" w:hAnsi="Times New Roman" w:eastAsia="仿宋_GB2312" w:cs="Times New Roman"/>
          <w:color w:val="000000"/>
          <w:spacing w:val="0"/>
          <w:sz w:val="32"/>
          <w:szCs w:val="32"/>
          <w:u w:val="none"/>
          <w:shd w:val="clear" w:color="auto" w:fill="FFFFFF"/>
          <w:lang w:bidi="ar-SA"/>
        </w:rPr>
        <w:t>应当将配建幼儿园</w:t>
      </w:r>
      <w:r>
        <w:rPr>
          <w:rFonts w:hint="default" w:ascii="Times New Roman" w:hAnsi="Times New Roman" w:eastAsia="仿宋_GB2312" w:cs="Times New Roman"/>
          <w:color w:val="000000"/>
          <w:spacing w:val="0"/>
          <w:sz w:val="32"/>
          <w:szCs w:val="32"/>
          <w:u w:val="none"/>
          <w:shd w:val="clear" w:color="auto" w:fill="FFFFFF"/>
          <w:lang w:eastAsia="zh-CN" w:bidi="ar-SA"/>
        </w:rPr>
        <w:t>的</w:t>
      </w:r>
      <w:r>
        <w:rPr>
          <w:rFonts w:hint="default" w:ascii="Times New Roman" w:hAnsi="Times New Roman" w:eastAsia="仿宋_GB2312" w:cs="Times New Roman"/>
          <w:color w:val="000000"/>
          <w:spacing w:val="0"/>
          <w:sz w:val="32"/>
          <w:szCs w:val="32"/>
          <w:u w:val="none"/>
          <w:shd w:val="clear" w:color="auto" w:fill="FFFFFF"/>
          <w:lang w:bidi="ar-SA"/>
        </w:rPr>
        <w:t>用地面积、</w:t>
      </w:r>
      <w:r>
        <w:rPr>
          <w:rFonts w:hint="default" w:ascii="Times New Roman" w:hAnsi="Times New Roman" w:eastAsia="仿宋_GB2312" w:cs="Times New Roman"/>
          <w:color w:val="000000"/>
          <w:spacing w:val="0"/>
          <w:sz w:val="32"/>
          <w:szCs w:val="32"/>
          <w:u w:val="none"/>
          <w:shd w:val="clear" w:color="auto" w:fill="FFFFFF"/>
          <w:lang w:eastAsia="zh-CN" w:bidi="ar-SA"/>
        </w:rPr>
        <w:t>建设要求、建设期限、交付方式、产权归属、违约责任等事项与</w:t>
      </w:r>
      <w:r>
        <w:rPr>
          <w:rFonts w:hint="default" w:ascii="Times New Roman" w:hAnsi="Times New Roman" w:eastAsia="仿宋_GB2312" w:cs="Times New Roman"/>
          <w:color w:val="000000"/>
          <w:spacing w:val="0"/>
          <w:sz w:val="32"/>
          <w:szCs w:val="32"/>
          <w:u w:val="none"/>
          <w:shd w:val="clear" w:color="auto" w:fill="FFFFFF"/>
          <w:lang w:bidi="ar-SA"/>
        </w:rPr>
        <w:t>居民住宅区</w:t>
      </w:r>
      <w:r>
        <w:rPr>
          <w:rFonts w:hint="default" w:ascii="Times New Roman" w:hAnsi="Times New Roman" w:eastAsia="仿宋_GB2312" w:cs="Times New Roman"/>
          <w:color w:val="000000"/>
          <w:spacing w:val="0"/>
          <w:sz w:val="32"/>
          <w:szCs w:val="32"/>
          <w:u w:val="none"/>
          <w:shd w:val="clear" w:color="auto" w:fill="FFFFFF"/>
          <w:lang w:eastAsia="zh-CN" w:bidi="ar-SA"/>
        </w:rPr>
        <w:t>地块</w:t>
      </w:r>
      <w:r>
        <w:rPr>
          <w:rFonts w:hint="default" w:ascii="Times New Roman" w:hAnsi="Times New Roman" w:eastAsia="仿宋_GB2312" w:cs="Times New Roman"/>
          <w:color w:val="000000"/>
          <w:spacing w:val="0"/>
          <w:sz w:val="32"/>
          <w:szCs w:val="32"/>
          <w:u w:val="none"/>
          <w:shd w:val="clear" w:color="auto" w:fill="FFFFFF"/>
          <w:lang w:bidi="ar-SA"/>
        </w:rPr>
        <w:t>规划条件</w:t>
      </w:r>
      <w:r>
        <w:rPr>
          <w:rFonts w:hint="default" w:ascii="Times New Roman" w:hAnsi="Times New Roman" w:eastAsia="仿宋_GB2312" w:cs="Times New Roman"/>
          <w:color w:val="000000"/>
          <w:spacing w:val="0"/>
          <w:sz w:val="32"/>
          <w:szCs w:val="32"/>
          <w:u w:val="none"/>
          <w:shd w:val="clear" w:color="auto" w:fill="FFFFFF"/>
          <w:lang w:eastAsia="zh-CN" w:bidi="ar-SA"/>
        </w:rPr>
        <w:t>一并纳入土地招拍挂出让公告。</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eastAsia="zh-CN" w:bidi="ar-SA"/>
        </w:rPr>
      </w:pPr>
      <w:r>
        <w:rPr>
          <w:rFonts w:hint="default" w:ascii="Times New Roman" w:hAnsi="Times New Roman" w:eastAsia="仿宋_GB2312" w:cs="Times New Roman"/>
          <w:color w:val="000000"/>
          <w:spacing w:val="0"/>
          <w:sz w:val="32"/>
          <w:szCs w:val="32"/>
          <w:u w:val="none"/>
          <w:shd w:val="clear" w:color="auto" w:fill="FFFFFF"/>
          <w:lang w:eastAsia="zh-CN" w:bidi="ar-SA"/>
        </w:rPr>
        <w:t>配建幼儿园的具体移交和使用办法由市人民政府制定。</w:t>
      </w:r>
    </w:p>
    <w:bookmarkEnd w:id="0"/>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bidi="ar-SA"/>
        </w:rPr>
      </w:pPr>
      <w:r>
        <w:rPr>
          <w:rFonts w:hint="default" w:ascii="Times New Roman" w:hAnsi="Times New Roman" w:eastAsia="黑体" w:cs="Times New Roman"/>
          <w:color w:val="000000"/>
          <w:spacing w:val="0"/>
          <w:kern w:val="0"/>
          <w:sz w:val="32"/>
          <w:szCs w:val="32"/>
          <w:u w:val="none"/>
          <w:shd w:val="clear" w:color="auto" w:fill="FFFFFF"/>
          <w:lang w:val="en-US" w:eastAsia="zh-CN" w:bidi="ar-SA"/>
        </w:rPr>
        <w:t xml:space="preserve">第十九条 </w:t>
      </w:r>
      <w:r>
        <w:rPr>
          <w:rFonts w:hint="default" w:ascii="Times New Roman" w:hAnsi="Times New Roman" w:eastAsia="仿宋_GB2312" w:cs="Times New Roman"/>
          <w:b/>
          <w:bCs/>
          <w:color w:val="000000"/>
          <w:spacing w:val="0"/>
          <w:sz w:val="32"/>
          <w:szCs w:val="32"/>
          <w:u w:val="none"/>
          <w:shd w:val="clear" w:color="auto" w:fill="FFFFFF"/>
          <w:lang w:val="en-US" w:eastAsia="zh-CN" w:bidi="ar-SA"/>
        </w:rPr>
        <w:t xml:space="preserve"> </w:t>
      </w:r>
      <w:r>
        <w:rPr>
          <w:rFonts w:hint="default" w:ascii="Times New Roman" w:hAnsi="Times New Roman" w:eastAsia="仿宋_GB2312" w:cs="Times New Roman"/>
          <w:color w:val="000000"/>
          <w:spacing w:val="0"/>
          <w:sz w:val="32"/>
          <w:szCs w:val="32"/>
          <w:u w:val="none"/>
          <w:shd w:val="clear" w:color="auto" w:fill="FFFFFF"/>
          <w:lang w:val="en-US" w:eastAsia="zh-CN" w:bidi="ar-SA"/>
        </w:rPr>
        <w:t>房地产开发企业</w:t>
      </w:r>
      <w:r>
        <w:rPr>
          <w:rFonts w:hint="default" w:ascii="Times New Roman" w:hAnsi="Times New Roman" w:eastAsia="仿宋_GB2312" w:cs="Times New Roman"/>
          <w:color w:val="000000"/>
          <w:spacing w:val="0"/>
          <w:sz w:val="32"/>
          <w:szCs w:val="32"/>
          <w:u w:val="none"/>
          <w:shd w:val="clear" w:color="auto" w:fill="FFFFFF"/>
          <w:lang w:eastAsia="zh-CN" w:bidi="ar-SA"/>
        </w:rPr>
        <w:t>建设</w:t>
      </w:r>
      <w:r>
        <w:rPr>
          <w:rFonts w:hint="default" w:ascii="Times New Roman" w:hAnsi="Times New Roman" w:eastAsia="仿宋_GB2312" w:cs="Times New Roman"/>
          <w:color w:val="000000"/>
          <w:spacing w:val="0"/>
          <w:sz w:val="32"/>
          <w:szCs w:val="32"/>
          <w:u w:val="none"/>
          <w:shd w:val="clear" w:color="auto" w:fill="FFFFFF"/>
          <w:lang w:val="en-US" w:eastAsia="zh-CN" w:bidi="ar-SA"/>
        </w:rPr>
        <w:t>配建幼儿园应当履行下列义务：</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eastAsia="zh-CN" w:bidi="ar-SA"/>
        </w:rPr>
      </w:pPr>
      <w:r>
        <w:rPr>
          <w:rFonts w:hint="default" w:ascii="Times New Roman" w:hAnsi="Times New Roman" w:eastAsia="仿宋_GB2312" w:cs="Times New Roman"/>
          <w:color w:val="000000"/>
          <w:spacing w:val="0"/>
          <w:sz w:val="32"/>
          <w:szCs w:val="32"/>
          <w:u w:val="none"/>
          <w:shd w:val="clear" w:color="auto" w:fill="FFFFFF"/>
          <w:lang w:eastAsia="zh-CN" w:bidi="ar-SA"/>
        </w:rPr>
        <w:t>（一）根据国有建设用地使用权</w:t>
      </w:r>
      <w:r>
        <w:rPr>
          <w:rFonts w:hint="default" w:ascii="Times New Roman" w:hAnsi="Times New Roman" w:eastAsia="仿宋_GB2312" w:cs="Times New Roman"/>
          <w:color w:val="000000"/>
          <w:spacing w:val="0"/>
          <w:sz w:val="32"/>
          <w:szCs w:val="32"/>
          <w:u w:val="none"/>
          <w:shd w:val="clear" w:color="auto" w:fill="FFFFFF"/>
          <w:lang w:val="en-US" w:eastAsia="zh-CN" w:bidi="ar-SA"/>
        </w:rPr>
        <w:t>划拨或者土地</w:t>
      </w:r>
      <w:r>
        <w:rPr>
          <w:rFonts w:hint="default" w:ascii="Times New Roman" w:hAnsi="Times New Roman" w:eastAsia="仿宋_GB2312" w:cs="Times New Roman"/>
          <w:color w:val="000000"/>
          <w:spacing w:val="0"/>
          <w:sz w:val="32"/>
          <w:szCs w:val="32"/>
          <w:u w:val="none"/>
          <w:shd w:val="clear" w:color="auto" w:fill="FFFFFF"/>
          <w:lang w:eastAsia="zh-CN" w:bidi="ar-SA"/>
        </w:rPr>
        <w:t>出让时约定的义务建设配建幼儿园；</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eastAsia="zh-CN" w:bidi="ar-SA"/>
        </w:rPr>
      </w:pPr>
      <w:r>
        <w:rPr>
          <w:rFonts w:hint="default" w:ascii="Times New Roman" w:hAnsi="Times New Roman" w:eastAsia="仿宋_GB2312" w:cs="Times New Roman"/>
          <w:color w:val="000000"/>
          <w:spacing w:val="0"/>
          <w:sz w:val="32"/>
          <w:szCs w:val="32"/>
          <w:u w:val="none"/>
          <w:shd w:val="clear" w:color="auto" w:fill="FFFFFF"/>
          <w:lang w:eastAsia="zh-CN" w:bidi="ar-SA"/>
        </w:rPr>
        <w:t>（二）</w:t>
      </w:r>
      <w:r>
        <w:rPr>
          <w:rFonts w:hint="default" w:ascii="Times New Roman" w:hAnsi="Times New Roman" w:eastAsia="仿宋_GB2312" w:cs="Times New Roman"/>
          <w:color w:val="000000"/>
          <w:spacing w:val="0"/>
          <w:sz w:val="32"/>
          <w:szCs w:val="32"/>
          <w:u w:val="none"/>
          <w:shd w:val="clear" w:color="auto" w:fill="FFFFFF"/>
          <w:lang w:bidi="ar-SA"/>
        </w:rPr>
        <w:t>配建幼儿园应当与居民住宅区同步设计、同步建设、同步验收、同步交付</w:t>
      </w:r>
      <w:r>
        <w:rPr>
          <w:rFonts w:hint="default" w:ascii="Times New Roman" w:hAnsi="Times New Roman" w:eastAsia="仿宋_GB2312" w:cs="Times New Roman"/>
          <w:color w:val="000000"/>
          <w:spacing w:val="0"/>
          <w:sz w:val="32"/>
          <w:szCs w:val="32"/>
          <w:u w:val="none"/>
          <w:shd w:val="clear" w:color="auto" w:fill="FFFFFF"/>
          <w:lang w:eastAsia="zh-CN" w:bidi="ar-SA"/>
        </w:rPr>
        <w:t>。</w:t>
      </w:r>
      <w:r>
        <w:rPr>
          <w:rFonts w:hint="default" w:ascii="Times New Roman" w:hAnsi="Times New Roman" w:eastAsia="仿宋_GB2312" w:cs="Times New Roman"/>
          <w:color w:val="000000"/>
          <w:spacing w:val="0"/>
          <w:sz w:val="32"/>
          <w:szCs w:val="32"/>
          <w:u w:val="none"/>
          <w:shd w:val="clear" w:color="auto" w:fill="FFFFFF"/>
          <w:lang w:bidi="ar-SA"/>
        </w:rPr>
        <w:t>分期建设的居民住宅区，配建幼儿园应当与首期建设的居民住宅区同步交付</w:t>
      </w:r>
      <w:r>
        <w:rPr>
          <w:rFonts w:hint="default" w:ascii="Times New Roman" w:hAnsi="Times New Roman" w:eastAsia="仿宋_GB2312" w:cs="Times New Roman"/>
          <w:color w:val="000000"/>
          <w:spacing w:val="0"/>
          <w:sz w:val="32"/>
          <w:szCs w:val="32"/>
          <w:u w:val="none"/>
          <w:shd w:val="clear" w:color="auto" w:fill="FFFFFF"/>
          <w:lang w:eastAsia="zh-CN" w:bidi="ar-SA"/>
        </w:rPr>
        <w:t>；</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eastAsia="zh-CN" w:bidi="ar-SA"/>
        </w:rPr>
      </w:pPr>
      <w:r>
        <w:rPr>
          <w:rFonts w:hint="default" w:ascii="Times New Roman" w:hAnsi="Times New Roman" w:eastAsia="仿宋_GB2312" w:cs="Times New Roman"/>
          <w:color w:val="000000"/>
          <w:spacing w:val="0"/>
          <w:sz w:val="32"/>
          <w:szCs w:val="32"/>
          <w:u w:val="none"/>
          <w:shd w:val="clear" w:color="auto" w:fill="FFFFFF"/>
          <w:lang w:eastAsia="zh-CN" w:bidi="ar-SA"/>
        </w:rPr>
        <w:t>（三）</w:t>
      </w:r>
      <w:r>
        <w:rPr>
          <w:rFonts w:hint="default" w:ascii="Times New Roman" w:hAnsi="Times New Roman" w:eastAsia="仿宋_GB2312" w:cs="Times New Roman"/>
          <w:color w:val="000000"/>
          <w:spacing w:val="0"/>
          <w:sz w:val="32"/>
          <w:szCs w:val="32"/>
          <w:u w:val="none"/>
          <w:shd w:val="clear" w:color="auto" w:fill="FFFFFF"/>
          <w:lang w:bidi="ar-SA"/>
        </w:rPr>
        <w:t>配建幼儿园竣工验收合格后</w:t>
      </w:r>
      <w:r>
        <w:rPr>
          <w:rFonts w:hint="default" w:ascii="Times New Roman" w:hAnsi="Times New Roman" w:eastAsia="仿宋_GB2312" w:cs="Times New Roman"/>
          <w:color w:val="000000"/>
          <w:spacing w:val="0"/>
          <w:sz w:val="32"/>
          <w:szCs w:val="32"/>
          <w:u w:val="none"/>
          <w:shd w:val="clear" w:color="auto" w:fill="FFFFFF"/>
          <w:lang w:eastAsia="zh-CN" w:bidi="ar-SA"/>
        </w:rPr>
        <w:t>三</w:t>
      </w:r>
      <w:r>
        <w:rPr>
          <w:rFonts w:hint="default" w:ascii="Times New Roman" w:hAnsi="Times New Roman" w:eastAsia="仿宋_GB2312" w:cs="Times New Roman"/>
          <w:color w:val="000000"/>
          <w:spacing w:val="0"/>
          <w:sz w:val="32"/>
          <w:szCs w:val="32"/>
          <w:u w:val="none"/>
          <w:shd w:val="clear" w:color="auto" w:fill="FFFFFF"/>
          <w:lang w:bidi="ar-SA"/>
        </w:rPr>
        <w:t>个月内，将</w:t>
      </w:r>
      <w:r>
        <w:rPr>
          <w:rFonts w:hint="default" w:ascii="Times New Roman" w:hAnsi="Times New Roman" w:eastAsia="仿宋_GB2312" w:cs="Times New Roman"/>
          <w:color w:val="000000"/>
          <w:spacing w:val="0"/>
          <w:sz w:val="32"/>
          <w:szCs w:val="32"/>
          <w:u w:val="none"/>
          <w:shd w:val="clear" w:color="auto" w:fill="FFFFFF"/>
          <w:lang w:eastAsia="zh-CN" w:bidi="ar-SA"/>
        </w:rPr>
        <w:t>幼儿园</w:t>
      </w:r>
      <w:r>
        <w:rPr>
          <w:rFonts w:hint="default" w:ascii="Times New Roman" w:hAnsi="Times New Roman" w:eastAsia="仿宋_GB2312" w:cs="Times New Roman"/>
          <w:color w:val="000000"/>
          <w:spacing w:val="0"/>
          <w:sz w:val="32"/>
          <w:szCs w:val="32"/>
          <w:u w:val="none"/>
          <w:shd w:val="clear" w:color="auto" w:fill="FFFFFF"/>
          <w:lang w:bidi="ar-SA"/>
        </w:rPr>
        <w:t>土地使用权</w:t>
      </w:r>
      <w:r>
        <w:rPr>
          <w:rFonts w:hint="default" w:ascii="Times New Roman" w:hAnsi="Times New Roman" w:eastAsia="仿宋_GB2312" w:cs="Times New Roman"/>
          <w:color w:val="000000"/>
          <w:spacing w:val="0"/>
          <w:sz w:val="32"/>
          <w:szCs w:val="32"/>
          <w:u w:val="none"/>
          <w:shd w:val="clear" w:color="auto" w:fill="FFFFFF"/>
          <w:lang w:eastAsia="zh-CN" w:bidi="ar-SA"/>
        </w:rPr>
        <w:t>、</w:t>
      </w:r>
      <w:r>
        <w:rPr>
          <w:rFonts w:hint="default" w:ascii="Times New Roman" w:hAnsi="Times New Roman" w:eastAsia="仿宋_GB2312" w:cs="Times New Roman"/>
          <w:color w:val="000000"/>
          <w:spacing w:val="0"/>
          <w:sz w:val="32"/>
          <w:szCs w:val="32"/>
          <w:u w:val="none"/>
          <w:shd w:val="clear" w:color="auto" w:fill="FFFFFF"/>
          <w:lang w:bidi="ar-SA"/>
        </w:rPr>
        <w:t>房屋所有权和相关建设资料</w:t>
      </w:r>
      <w:r>
        <w:rPr>
          <w:rFonts w:hint="default" w:ascii="Times New Roman" w:hAnsi="Times New Roman" w:eastAsia="仿宋_GB2312" w:cs="Times New Roman"/>
          <w:color w:val="000000"/>
          <w:spacing w:val="0"/>
          <w:sz w:val="32"/>
          <w:szCs w:val="32"/>
          <w:u w:val="none"/>
          <w:shd w:val="clear" w:color="auto" w:fill="FFFFFF"/>
          <w:lang w:eastAsia="zh-CN" w:bidi="ar-SA"/>
        </w:rPr>
        <w:t>无条件</w:t>
      </w:r>
      <w:r>
        <w:rPr>
          <w:rFonts w:hint="default" w:ascii="Times New Roman" w:hAnsi="Times New Roman" w:eastAsia="仿宋_GB2312" w:cs="Times New Roman"/>
          <w:color w:val="000000"/>
          <w:spacing w:val="0"/>
          <w:sz w:val="32"/>
          <w:szCs w:val="32"/>
          <w:u w:val="none"/>
          <w:shd w:val="clear" w:color="auto" w:fill="FFFFFF"/>
          <w:lang w:bidi="ar-SA"/>
        </w:rPr>
        <w:t>移交</w:t>
      </w:r>
      <w:r>
        <w:rPr>
          <w:rFonts w:hint="default" w:ascii="Times New Roman" w:hAnsi="Times New Roman" w:eastAsia="仿宋_GB2312" w:cs="Times New Roman"/>
          <w:color w:val="000000"/>
          <w:spacing w:val="0"/>
          <w:sz w:val="32"/>
          <w:szCs w:val="32"/>
          <w:u w:val="none"/>
          <w:shd w:val="clear" w:color="auto" w:fill="FFFFFF"/>
          <w:lang w:eastAsia="zh-CN" w:bidi="ar-SA"/>
        </w:rPr>
        <w:t>教育主管部门</w:t>
      </w:r>
      <w:r>
        <w:rPr>
          <w:rFonts w:hint="default" w:ascii="Times New Roman" w:hAnsi="Times New Roman" w:eastAsia="仿宋_GB2312" w:cs="Times New Roman"/>
          <w:color w:val="000000"/>
          <w:spacing w:val="0"/>
          <w:sz w:val="32"/>
          <w:szCs w:val="32"/>
          <w:u w:val="none"/>
          <w:shd w:val="clear" w:color="auto" w:fill="FFFFFF"/>
          <w:lang w:bidi="ar-SA"/>
        </w:rPr>
        <w:t>，并协助办理不动产登记</w:t>
      </w:r>
      <w:r>
        <w:rPr>
          <w:rFonts w:hint="default" w:ascii="Times New Roman" w:hAnsi="Times New Roman" w:eastAsia="仿宋_GB2312" w:cs="Times New Roman"/>
          <w:color w:val="000000"/>
          <w:spacing w:val="0"/>
          <w:sz w:val="32"/>
          <w:szCs w:val="32"/>
          <w:u w:val="none"/>
          <w:shd w:val="clear" w:color="auto" w:fill="FFFFFF"/>
          <w:lang w:eastAsia="zh-CN" w:bidi="ar-SA"/>
        </w:rPr>
        <w:t>；</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eastAsia="zh-CN" w:bidi="ar-SA"/>
        </w:rPr>
      </w:pPr>
      <w:r>
        <w:rPr>
          <w:rFonts w:hint="default" w:ascii="Times New Roman" w:hAnsi="Times New Roman" w:eastAsia="仿宋_GB2312" w:cs="Times New Roman"/>
          <w:color w:val="000000"/>
          <w:spacing w:val="0"/>
          <w:sz w:val="32"/>
          <w:szCs w:val="32"/>
          <w:u w:val="none"/>
          <w:shd w:val="clear" w:color="auto" w:fill="FFFFFF"/>
          <w:lang w:eastAsia="zh-CN" w:bidi="ar-SA"/>
        </w:rPr>
        <w:t>（四）配建幼儿园的财产不得设立抵押担保。</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bidi="ar-SA"/>
        </w:rPr>
      </w:pPr>
      <w:r>
        <w:rPr>
          <w:rFonts w:hint="default" w:ascii="Times New Roman" w:hAnsi="Times New Roman" w:eastAsia="黑体" w:cs="Times New Roman"/>
          <w:color w:val="000000"/>
          <w:spacing w:val="0"/>
          <w:kern w:val="0"/>
          <w:sz w:val="32"/>
          <w:szCs w:val="32"/>
          <w:u w:val="none"/>
          <w:shd w:val="clear" w:color="auto" w:fill="FFFFFF"/>
          <w:lang w:val="en-US" w:eastAsia="zh-CN" w:bidi="ar-SA"/>
        </w:rPr>
        <w:t xml:space="preserve">第二十条 </w:t>
      </w:r>
      <w:r>
        <w:rPr>
          <w:rFonts w:hint="default" w:ascii="Times New Roman" w:hAnsi="Times New Roman" w:eastAsia="仿宋_GB2312" w:cs="Times New Roman"/>
          <w:color w:val="000000"/>
          <w:spacing w:val="0"/>
          <w:sz w:val="32"/>
          <w:szCs w:val="32"/>
          <w:u w:val="none"/>
          <w:shd w:val="clear" w:color="auto" w:fill="FFFFFF"/>
          <w:lang w:val="en-US" w:eastAsia="zh-CN" w:bidi="ar-SA"/>
        </w:rPr>
        <w:t xml:space="preserve"> </w:t>
      </w:r>
      <w:r>
        <w:rPr>
          <w:rFonts w:hint="default" w:ascii="Times New Roman" w:hAnsi="Times New Roman" w:eastAsia="仿宋_GB2312" w:cs="Times New Roman"/>
          <w:color w:val="000000"/>
          <w:spacing w:val="0"/>
          <w:sz w:val="32"/>
          <w:szCs w:val="32"/>
          <w:u w:val="none"/>
          <w:shd w:val="clear" w:color="auto" w:fill="FFFFFF"/>
          <w:lang w:eastAsia="zh-CN" w:bidi="ar-SA"/>
        </w:rPr>
        <w:t>配建</w:t>
      </w:r>
      <w:r>
        <w:rPr>
          <w:rFonts w:hint="default" w:ascii="Times New Roman" w:hAnsi="Times New Roman" w:eastAsia="仿宋_GB2312" w:cs="Times New Roman"/>
          <w:color w:val="000000"/>
          <w:spacing w:val="0"/>
          <w:sz w:val="32"/>
          <w:szCs w:val="32"/>
          <w:u w:val="none"/>
          <w:shd w:val="clear" w:color="auto" w:fill="FFFFFF"/>
          <w:lang w:bidi="ar-SA"/>
        </w:rPr>
        <w:t>幼儿园不符合规划</w:t>
      </w:r>
      <w:r>
        <w:rPr>
          <w:rFonts w:hint="default" w:ascii="Times New Roman" w:hAnsi="Times New Roman" w:eastAsia="仿宋_GB2312" w:cs="Times New Roman"/>
          <w:color w:val="000000"/>
          <w:spacing w:val="0"/>
          <w:sz w:val="32"/>
          <w:szCs w:val="32"/>
          <w:u w:val="none"/>
          <w:shd w:val="clear" w:color="auto" w:fill="FFFFFF"/>
          <w:lang w:eastAsia="zh-CN" w:bidi="ar-SA"/>
        </w:rPr>
        <w:t>条件或者建设要求</w:t>
      </w:r>
      <w:r>
        <w:rPr>
          <w:rFonts w:hint="default" w:ascii="Times New Roman" w:hAnsi="Times New Roman" w:eastAsia="仿宋_GB2312" w:cs="Times New Roman"/>
          <w:color w:val="000000"/>
          <w:spacing w:val="0"/>
          <w:sz w:val="32"/>
          <w:szCs w:val="32"/>
          <w:u w:val="none"/>
          <w:shd w:val="clear" w:color="auto" w:fill="FFFFFF"/>
          <w:lang w:bidi="ar-SA"/>
        </w:rPr>
        <w:t>，</w:t>
      </w:r>
      <w:r>
        <w:rPr>
          <w:rFonts w:hint="default" w:ascii="Times New Roman" w:hAnsi="Times New Roman" w:eastAsia="仿宋_GB2312" w:cs="Times New Roman"/>
          <w:color w:val="000000"/>
          <w:spacing w:val="0"/>
          <w:sz w:val="32"/>
          <w:szCs w:val="32"/>
          <w:u w:val="none"/>
          <w:shd w:val="clear" w:color="auto" w:fill="FFFFFF"/>
          <w:lang w:eastAsia="zh-CN" w:bidi="ar-SA"/>
        </w:rPr>
        <w:t>自然资源、住房和城乡建设等</w:t>
      </w:r>
      <w:r>
        <w:rPr>
          <w:rFonts w:hint="default" w:ascii="Times New Roman" w:hAnsi="Times New Roman" w:eastAsia="仿宋_GB2312" w:cs="Times New Roman"/>
          <w:color w:val="000000"/>
          <w:spacing w:val="0"/>
          <w:sz w:val="32"/>
          <w:szCs w:val="32"/>
          <w:u w:val="none"/>
          <w:shd w:val="clear" w:color="auto" w:fill="FFFFFF"/>
          <w:lang w:bidi="ar-SA"/>
        </w:rPr>
        <w:t>部门应当督促建设单位及时整改</w:t>
      </w:r>
      <w:r>
        <w:rPr>
          <w:rFonts w:hint="default" w:ascii="Times New Roman" w:hAnsi="Times New Roman" w:eastAsia="仿宋_GB2312" w:cs="Times New Roman"/>
          <w:color w:val="000000"/>
          <w:spacing w:val="0"/>
          <w:sz w:val="32"/>
          <w:szCs w:val="32"/>
          <w:u w:val="none"/>
          <w:shd w:val="clear" w:color="auto" w:fill="FFFFFF"/>
          <w:lang w:eastAsia="zh-CN" w:bidi="ar-SA"/>
        </w:rPr>
        <w:t>，整改到位之前，该居民住宅区不得办理竣工验收。</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bidi="ar-SA"/>
        </w:rPr>
      </w:pPr>
      <w:r>
        <w:rPr>
          <w:rFonts w:hint="default" w:ascii="Times New Roman" w:hAnsi="Times New Roman" w:eastAsia="黑体" w:cs="Times New Roman"/>
          <w:color w:val="000000"/>
          <w:spacing w:val="0"/>
          <w:kern w:val="0"/>
          <w:sz w:val="32"/>
          <w:szCs w:val="32"/>
          <w:u w:val="none"/>
          <w:shd w:val="clear" w:color="auto" w:fill="FFFFFF"/>
          <w:lang w:val="en-US" w:eastAsia="zh-CN" w:bidi="ar-SA"/>
        </w:rPr>
        <w:t>第二十一条</w:t>
      </w:r>
      <w:r>
        <w:rPr>
          <w:rFonts w:hint="default" w:ascii="Times New Roman" w:hAnsi="Times New Roman" w:eastAsia="仿宋_GB2312" w:cs="Times New Roman"/>
          <w:color w:val="000000"/>
          <w:spacing w:val="0"/>
          <w:sz w:val="32"/>
          <w:szCs w:val="32"/>
          <w:u w:val="none"/>
          <w:shd w:val="clear" w:color="auto" w:fill="FFFFFF"/>
          <w:lang w:val="en-US" w:eastAsia="zh-CN" w:bidi="ar-SA"/>
        </w:rPr>
        <w:t xml:space="preserve">  </w:t>
      </w:r>
      <w:r>
        <w:rPr>
          <w:rFonts w:hint="default" w:ascii="Times New Roman" w:hAnsi="Times New Roman" w:eastAsia="仿宋_GB2312" w:cs="Times New Roman"/>
          <w:color w:val="000000"/>
          <w:spacing w:val="0"/>
          <w:sz w:val="32"/>
          <w:szCs w:val="32"/>
          <w:u w:val="none"/>
          <w:shd w:val="clear" w:color="auto" w:fill="FFFFFF"/>
          <w:lang w:eastAsia="zh-CN" w:bidi="ar-SA"/>
        </w:rPr>
        <w:t>幼儿园</w:t>
      </w:r>
      <w:r>
        <w:rPr>
          <w:rFonts w:hint="default" w:ascii="Times New Roman" w:hAnsi="Times New Roman" w:eastAsia="仿宋_GB2312" w:cs="Times New Roman"/>
          <w:color w:val="000000"/>
          <w:spacing w:val="0"/>
          <w:sz w:val="32"/>
          <w:szCs w:val="32"/>
          <w:u w:val="none"/>
          <w:shd w:val="clear" w:color="auto" w:fill="FFFFFF"/>
          <w:lang w:bidi="ar-SA"/>
        </w:rPr>
        <w:t>园内建筑因安全问题或</w:t>
      </w:r>
      <w:r>
        <w:rPr>
          <w:rFonts w:hint="default" w:ascii="Times New Roman" w:hAnsi="Times New Roman" w:eastAsia="仿宋_GB2312" w:cs="Times New Roman"/>
          <w:color w:val="000000"/>
          <w:spacing w:val="0"/>
          <w:sz w:val="32"/>
          <w:szCs w:val="32"/>
          <w:u w:val="none"/>
          <w:shd w:val="clear" w:color="auto" w:fill="FFFFFF"/>
          <w:lang w:val="en-US" w:eastAsia="zh-CN" w:bidi="ar-SA"/>
        </w:rPr>
        <w:t>者</w:t>
      </w:r>
      <w:r>
        <w:rPr>
          <w:rFonts w:hint="default" w:ascii="Times New Roman" w:hAnsi="Times New Roman" w:eastAsia="仿宋_GB2312" w:cs="Times New Roman"/>
          <w:color w:val="000000"/>
          <w:spacing w:val="0"/>
          <w:sz w:val="32"/>
          <w:szCs w:val="32"/>
          <w:u w:val="none"/>
          <w:shd w:val="clear" w:color="auto" w:fill="FFFFFF"/>
          <w:lang w:bidi="ar-SA"/>
        </w:rPr>
        <w:t>幼儿园发展需要拆除在原址重建，不超过原有高度或者超过原有高度但不影响周边</w:t>
      </w:r>
      <w:r>
        <w:rPr>
          <w:rFonts w:hint="default" w:ascii="Times New Roman" w:hAnsi="Times New Roman" w:eastAsia="仿宋_GB2312" w:cs="Times New Roman"/>
          <w:color w:val="000000"/>
          <w:spacing w:val="0"/>
          <w:sz w:val="32"/>
          <w:szCs w:val="32"/>
          <w:u w:val="none"/>
          <w:shd w:val="clear" w:color="auto" w:fill="FFFFFF"/>
          <w:lang w:eastAsia="zh-CN" w:bidi="ar-SA"/>
        </w:rPr>
        <w:t>合法建筑物</w:t>
      </w:r>
      <w:r>
        <w:rPr>
          <w:rFonts w:hint="default" w:ascii="Times New Roman" w:hAnsi="Times New Roman" w:eastAsia="仿宋_GB2312" w:cs="Times New Roman"/>
          <w:color w:val="000000"/>
          <w:spacing w:val="0"/>
          <w:sz w:val="32"/>
          <w:szCs w:val="32"/>
          <w:u w:val="none"/>
          <w:shd w:val="clear" w:color="auto" w:fill="FFFFFF"/>
          <w:lang w:bidi="ar-SA"/>
        </w:rPr>
        <w:t>采光、日照的，应当予以审批。</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val="en-US" w:eastAsia="zh-CN" w:bidi="ar-SA"/>
        </w:rPr>
      </w:pPr>
      <w:r>
        <w:rPr>
          <w:rFonts w:hint="default" w:ascii="Times New Roman" w:hAnsi="Times New Roman" w:eastAsia="黑体" w:cs="Times New Roman"/>
          <w:color w:val="000000"/>
          <w:spacing w:val="0"/>
          <w:kern w:val="0"/>
          <w:sz w:val="32"/>
          <w:szCs w:val="32"/>
          <w:u w:val="none"/>
          <w:shd w:val="clear" w:color="auto" w:fill="FFFFFF"/>
          <w:lang w:val="en-US" w:eastAsia="zh-CN" w:bidi="ar-SA"/>
        </w:rPr>
        <w:t xml:space="preserve">第二十二条  </w:t>
      </w:r>
      <w:r>
        <w:rPr>
          <w:rFonts w:hint="default" w:ascii="Times New Roman" w:hAnsi="Times New Roman" w:eastAsia="仿宋_GB2312" w:cs="Times New Roman"/>
          <w:color w:val="000000"/>
          <w:spacing w:val="0"/>
          <w:sz w:val="32"/>
          <w:szCs w:val="32"/>
          <w:u w:val="none"/>
          <w:shd w:val="clear" w:color="auto" w:fill="FFFFFF"/>
          <w:lang w:bidi="ar-SA"/>
        </w:rPr>
        <w:t>公安、</w:t>
      </w:r>
      <w:r>
        <w:rPr>
          <w:rFonts w:hint="default" w:ascii="Times New Roman" w:hAnsi="Times New Roman" w:eastAsia="仿宋_GB2312" w:cs="Times New Roman"/>
          <w:color w:val="000000"/>
          <w:spacing w:val="0"/>
          <w:sz w:val="32"/>
          <w:szCs w:val="32"/>
          <w:u w:val="none"/>
          <w:shd w:val="clear" w:color="auto" w:fill="FFFFFF"/>
          <w:lang w:eastAsia="zh-CN" w:bidi="ar-SA"/>
        </w:rPr>
        <w:t>住房和城乡建设、</w:t>
      </w:r>
      <w:r>
        <w:rPr>
          <w:rFonts w:hint="default" w:ascii="Times New Roman" w:hAnsi="Times New Roman" w:eastAsia="仿宋_GB2312" w:cs="Times New Roman"/>
          <w:color w:val="000000"/>
          <w:spacing w:val="0"/>
          <w:sz w:val="32"/>
          <w:szCs w:val="32"/>
          <w:u w:val="none"/>
          <w:shd w:val="clear" w:color="auto" w:fill="FFFFFF"/>
          <w:lang w:bidi="ar-SA"/>
        </w:rPr>
        <w:t>交通部门应当依照国家</w:t>
      </w:r>
      <w:r>
        <w:rPr>
          <w:rFonts w:hint="default" w:ascii="Times New Roman" w:hAnsi="Times New Roman" w:eastAsia="仿宋_GB2312" w:cs="Times New Roman"/>
          <w:color w:val="000000"/>
          <w:spacing w:val="0"/>
          <w:sz w:val="32"/>
          <w:szCs w:val="32"/>
          <w:u w:val="none"/>
          <w:shd w:val="clear" w:color="auto" w:fill="FFFFFF"/>
          <w:lang w:eastAsia="zh-CN" w:bidi="ar-SA"/>
        </w:rPr>
        <w:t>、省、市</w:t>
      </w:r>
      <w:r>
        <w:rPr>
          <w:rFonts w:hint="default" w:ascii="Times New Roman" w:hAnsi="Times New Roman" w:eastAsia="仿宋_GB2312" w:cs="Times New Roman"/>
          <w:color w:val="000000"/>
          <w:spacing w:val="0"/>
          <w:sz w:val="32"/>
          <w:szCs w:val="32"/>
          <w:u w:val="none"/>
          <w:shd w:val="clear" w:color="auto" w:fill="FFFFFF"/>
          <w:lang w:bidi="ar-SA"/>
        </w:rPr>
        <w:t>有关规定，在幼儿园</w:t>
      </w:r>
      <w:r>
        <w:rPr>
          <w:rFonts w:hint="default" w:ascii="Times New Roman" w:hAnsi="Times New Roman" w:eastAsia="仿宋_GB2312" w:cs="Times New Roman"/>
          <w:color w:val="000000"/>
          <w:spacing w:val="0"/>
          <w:sz w:val="32"/>
          <w:szCs w:val="32"/>
          <w:u w:val="none"/>
          <w:shd w:val="clear" w:color="auto" w:fill="FFFFFF"/>
          <w:lang w:eastAsia="zh-CN" w:bidi="ar-SA"/>
        </w:rPr>
        <w:t>周边</w:t>
      </w:r>
      <w:r>
        <w:rPr>
          <w:rFonts w:hint="default" w:ascii="Times New Roman" w:hAnsi="Times New Roman" w:eastAsia="仿宋_GB2312" w:cs="Times New Roman"/>
          <w:color w:val="000000"/>
          <w:spacing w:val="0"/>
          <w:sz w:val="32"/>
          <w:szCs w:val="32"/>
          <w:u w:val="none"/>
          <w:shd w:val="clear" w:color="auto" w:fill="FFFFFF"/>
          <w:lang w:bidi="ar-SA"/>
        </w:rPr>
        <w:t>道路设置规范的交通警示标志，施划人行横道或者设置过街天桥、地下通道，根据需要设置交通信号、减速带等设施。</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0"/>
          <w:sz w:val="32"/>
          <w:szCs w:val="32"/>
          <w:u w:val="none"/>
          <w:shd w:val="clear" w:color="auto" w:fill="FFFFFF"/>
          <w:lang w:val="en-US" w:eastAsia="zh-CN" w:bidi="ar-SA"/>
        </w:rPr>
      </w:pPr>
      <w:r>
        <w:rPr>
          <w:rFonts w:hint="default" w:ascii="Times New Roman" w:hAnsi="Times New Roman" w:eastAsia="黑体" w:cs="Times New Roman"/>
          <w:color w:val="000000"/>
          <w:spacing w:val="0"/>
          <w:kern w:val="0"/>
          <w:sz w:val="32"/>
          <w:szCs w:val="32"/>
          <w:u w:val="none"/>
          <w:shd w:val="clear" w:color="auto" w:fill="FFFFFF"/>
          <w:lang w:val="en-US" w:eastAsia="zh-CN" w:bidi="ar-SA"/>
        </w:rPr>
        <w:t xml:space="preserve">第二十三条 </w:t>
      </w:r>
      <w:r>
        <w:rPr>
          <w:rFonts w:hint="default" w:ascii="Times New Roman" w:hAnsi="Times New Roman" w:eastAsia="仿宋_GB2312" w:cs="Times New Roman"/>
          <w:color w:val="000000"/>
          <w:spacing w:val="0"/>
          <w:kern w:val="0"/>
          <w:sz w:val="32"/>
          <w:szCs w:val="32"/>
          <w:u w:val="none"/>
          <w:shd w:val="clear" w:color="auto" w:fill="FFFFFF"/>
          <w:lang w:val="en-US" w:eastAsia="zh-CN" w:bidi="ar-SA"/>
        </w:rPr>
        <w:t xml:space="preserve"> 毗邻幼儿园新建、改（扩）建建筑物、构筑物及其他设施的，不得妨碍幼儿园的采光和日照。</w:t>
      </w:r>
    </w:p>
    <w:p>
      <w:pPr>
        <w:keepNext w:val="0"/>
        <w:keepLines w:val="0"/>
        <w:pageBreakBefore w:val="0"/>
        <w:widowControl w:val="0"/>
        <w:kinsoku/>
        <w:wordWrap/>
        <w:overflowPunct/>
        <w:topLinePunct/>
        <w:autoSpaceDE/>
        <w:autoSpaceDN/>
        <w:bidi w:val="0"/>
        <w:adjustRightInd w:val="0"/>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Cs/>
          <w:color w:val="000000"/>
          <w:spacing w:val="0"/>
          <w:sz w:val="32"/>
          <w:szCs w:val="32"/>
          <w:u w:val="none"/>
          <w:shd w:val="clear" w:color="auto" w:fill="FFFFFF"/>
          <w:lang w:bidi="ar-SA"/>
        </w:rPr>
      </w:pPr>
      <w:r>
        <w:rPr>
          <w:rFonts w:hint="default" w:ascii="Times New Roman" w:hAnsi="Times New Roman" w:eastAsia="黑体" w:cs="Times New Roman"/>
          <w:color w:val="000000"/>
          <w:spacing w:val="0"/>
          <w:kern w:val="0"/>
          <w:sz w:val="32"/>
          <w:szCs w:val="32"/>
          <w:u w:val="none"/>
          <w:shd w:val="clear" w:color="auto" w:fill="FFFFFF"/>
          <w:lang w:val="en-US" w:eastAsia="zh-CN" w:bidi="ar-SA"/>
        </w:rPr>
        <w:t xml:space="preserve">第二十四条  </w:t>
      </w:r>
      <w:r>
        <w:rPr>
          <w:rFonts w:hint="default" w:ascii="Times New Roman" w:hAnsi="Times New Roman" w:eastAsia="仿宋_GB2312" w:cs="Times New Roman"/>
          <w:color w:val="000000"/>
          <w:spacing w:val="0"/>
          <w:kern w:val="0"/>
          <w:sz w:val="32"/>
          <w:szCs w:val="32"/>
          <w:u w:val="none"/>
          <w:shd w:val="clear" w:color="auto" w:fill="FFFFFF"/>
          <w:lang w:val="en-US" w:eastAsia="zh-CN" w:bidi="ar-SA"/>
        </w:rPr>
        <w:t>违反本条例规定的行为，法律、法规已有法律责任规定的，从其规定</w:t>
      </w:r>
      <w:r>
        <w:rPr>
          <w:rFonts w:hint="eastAsia" w:ascii="Times New Roman" w:hAnsi="Times New Roman" w:eastAsia="仿宋_GB2312" w:cs="Times New Roman"/>
          <w:color w:val="000000"/>
          <w:spacing w:val="0"/>
          <w:kern w:val="0"/>
          <w:sz w:val="32"/>
          <w:szCs w:val="32"/>
          <w:u w:val="none"/>
          <w:shd w:val="clear" w:color="auto" w:fill="FFFFFF"/>
          <w:lang w:val="en-US" w:eastAsia="zh-CN" w:bidi="ar-SA"/>
        </w:rPr>
        <w:t>；</w:t>
      </w:r>
      <w:r>
        <w:rPr>
          <w:rFonts w:hint="default" w:ascii="Times New Roman" w:hAnsi="Times New Roman" w:eastAsia="仿宋_GB2312" w:cs="Times New Roman"/>
          <w:color w:val="000000"/>
          <w:spacing w:val="0"/>
          <w:kern w:val="0"/>
          <w:sz w:val="32"/>
          <w:szCs w:val="32"/>
          <w:u w:val="none"/>
          <w:shd w:val="clear" w:color="auto" w:fill="FFFFFF"/>
          <w:lang w:val="en-US" w:eastAsia="zh-CN" w:bidi="ar-SA"/>
        </w:rPr>
        <w:t>构成犯罪的，依法追究刑事责任。</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bidi="ar-SA"/>
        </w:rPr>
      </w:pPr>
      <w:r>
        <w:rPr>
          <w:rFonts w:hint="default" w:ascii="Times New Roman" w:hAnsi="Times New Roman" w:eastAsia="黑体" w:cs="Times New Roman"/>
          <w:color w:val="000000"/>
          <w:spacing w:val="0"/>
          <w:kern w:val="0"/>
          <w:sz w:val="32"/>
          <w:szCs w:val="32"/>
          <w:u w:val="none"/>
          <w:shd w:val="clear" w:color="auto" w:fill="FFFFFF"/>
          <w:lang w:val="en-US" w:eastAsia="zh-CN" w:bidi="ar-SA"/>
        </w:rPr>
        <w:t xml:space="preserve">第二十五条 </w:t>
      </w:r>
      <w:r>
        <w:rPr>
          <w:rFonts w:hint="default" w:ascii="Times New Roman" w:hAnsi="Times New Roman" w:eastAsia="仿宋_GB2312" w:cs="Times New Roman"/>
          <w:color w:val="000000"/>
          <w:spacing w:val="0"/>
          <w:sz w:val="32"/>
          <w:szCs w:val="32"/>
          <w:u w:val="none"/>
          <w:shd w:val="clear" w:color="auto" w:fill="FFFFFF"/>
          <w:lang w:val="en-US" w:eastAsia="zh-CN" w:bidi="ar-SA"/>
        </w:rPr>
        <w:t xml:space="preserve"> </w:t>
      </w:r>
      <w:r>
        <w:rPr>
          <w:rFonts w:hint="default" w:ascii="Times New Roman" w:hAnsi="Times New Roman" w:eastAsia="仿宋_GB2312" w:cs="Times New Roman"/>
          <w:color w:val="000000"/>
          <w:spacing w:val="0"/>
          <w:sz w:val="32"/>
          <w:szCs w:val="32"/>
          <w:u w:val="none"/>
          <w:shd w:val="clear" w:color="auto" w:fill="FFFFFF"/>
          <w:lang w:bidi="ar-SA"/>
        </w:rPr>
        <w:t>市、县（区）人民政府有关部门及其工作人员有下列情形之一的，由其所在单位或者有关部门责令限期改正，通报批评；情节严重的，对直接负责的主管人员和其他直接责任人员依法给予处分；构成犯罪的，依法追究刑事责任：</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bidi="ar-SA"/>
        </w:rPr>
      </w:pPr>
      <w:r>
        <w:rPr>
          <w:rFonts w:hint="default" w:ascii="Times New Roman" w:hAnsi="Times New Roman" w:eastAsia="仿宋_GB2312" w:cs="Times New Roman"/>
          <w:color w:val="000000"/>
          <w:spacing w:val="0"/>
          <w:sz w:val="32"/>
          <w:szCs w:val="32"/>
          <w:u w:val="none"/>
          <w:shd w:val="clear" w:color="auto" w:fill="FFFFFF"/>
          <w:lang w:eastAsia="zh-CN" w:bidi="ar-SA"/>
        </w:rPr>
        <w:t>（一）未按照</w:t>
      </w:r>
      <w:r>
        <w:rPr>
          <w:rFonts w:hint="default" w:ascii="Times New Roman" w:hAnsi="Times New Roman" w:eastAsia="仿宋_GB2312" w:cs="Times New Roman"/>
          <w:color w:val="000000"/>
          <w:spacing w:val="0"/>
          <w:sz w:val="32"/>
          <w:szCs w:val="32"/>
          <w:u w:val="none"/>
          <w:shd w:val="clear" w:color="auto" w:fill="FFFFFF"/>
          <w:lang w:bidi="ar-SA"/>
        </w:rPr>
        <w:t>本条例规定组织编制、报批或者擅自变更幼儿园布局专项规划的；</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bidi="ar-SA"/>
        </w:rPr>
      </w:pPr>
      <w:r>
        <w:rPr>
          <w:rFonts w:hint="default" w:ascii="Times New Roman" w:hAnsi="Times New Roman" w:eastAsia="仿宋_GB2312" w:cs="Times New Roman"/>
          <w:color w:val="000000"/>
          <w:spacing w:val="0"/>
          <w:sz w:val="32"/>
          <w:szCs w:val="32"/>
          <w:u w:val="none"/>
          <w:shd w:val="clear" w:color="auto" w:fill="FFFFFF"/>
          <w:lang w:bidi="ar-SA"/>
        </w:rPr>
        <w:t>（二）未将幼儿园布局专项规划的有关内容纳入控制性详细规划的；</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bidi="ar-SA"/>
        </w:rPr>
      </w:pPr>
      <w:r>
        <w:rPr>
          <w:rFonts w:hint="default" w:ascii="Times New Roman" w:hAnsi="Times New Roman" w:eastAsia="仿宋_GB2312" w:cs="Times New Roman"/>
          <w:color w:val="000000"/>
          <w:spacing w:val="0"/>
          <w:sz w:val="32"/>
          <w:szCs w:val="32"/>
          <w:u w:val="none"/>
          <w:shd w:val="clear" w:color="auto" w:fill="FFFFFF"/>
          <w:lang w:bidi="ar-SA"/>
        </w:rPr>
        <w:t>（三）</w:t>
      </w:r>
      <w:r>
        <w:rPr>
          <w:rFonts w:hint="default" w:ascii="Times New Roman" w:hAnsi="Times New Roman" w:eastAsia="仿宋_GB2312" w:cs="Times New Roman"/>
          <w:color w:val="000000"/>
          <w:spacing w:val="0"/>
          <w:sz w:val="32"/>
          <w:szCs w:val="32"/>
          <w:u w:val="none"/>
          <w:shd w:val="clear" w:color="auto" w:fill="FFFFFF"/>
          <w:lang w:eastAsia="zh-CN" w:bidi="ar-SA"/>
        </w:rPr>
        <w:t>未按照</w:t>
      </w:r>
      <w:r>
        <w:rPr>
          <w:rFonts w:hint="default" w:ascii="Times New Roman" w:hAnsi="Times New Roman" w:eastAsia="仿宋_GB2312" w:cs="Times New Roman"/>
          <w:color w:val="000000"/>
          <w:spacing w:val="0"/>
          <w:sz w:val="32"/>
          <w:szCs w:val="32"/>
          <w:u w:val="none"/>
          <w:shd w:val="clear" w:color="auto" w:fill="FFFFFF"/>
          <w:lang w:bidi="ar-SA"/>
        </w:rPr>
        <w:t>幼儿园布局专项规划预留幼儿园建设用地的；</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bidi="ar-SA"/>
        </w:rPr>
      </w:pPr>
      <w:r>
        <w:rPr>
          <w:rFonts w:hint="default" w:ascii="Times New Roman" w:hAnsi="Times New Roman" w:eastAsia="仿宋_GB2312" w:cs="Times New Roman"/>
          <w:color w:val="000000"/>
          <w:spacing w:val="0"/>
          <w:sz w:val="32"/>
          <w:szCs w:val="32"/>
          <w:u w:val="none"/>
          <w:shd w:val="clear" w:color="auto" w:fill="FFFFFF"/>
          <w:lang w:bidi="ar-SA"/>
        </w:rPr>
        <w:t>（四）擅自</w:t>
      </w:r>
      <w:r>
        <w:rPr>
          <w:rFonts w:hint="default" w:ascii="Times New Roman" w:hAnsi="Times New Roman" w:eastAsia="仿宋_GB2312" w:cs="Times New Roman"/>
          <w:color w:val="000000"/>
          <w:spacing w:val="0"/>
          <w:sz w:val="32"/>
          <w:szCs w:val="32"/>
          <w:u w:val="none"/>
          <w:shd w:val="clear" w:color="auto" w:fill="FFFFFF"/>
          <w:lang w:eastAsia="zh-CN" w:bidi="ar-SA"/>
        </w:rPr>
        <w:t>将</w:t>
      </w:r>
      <w:r>
        <w:rPr>
          <w:rFonts w:hint="default" w:ascii="Times New Roman" w:hAnsi="Times New Roman" w:eastAsia="仿宋_GB2312" w:cs="Times New Roman"/>
          <w:color w:val="000000"/>
          <w:spacing w:val="0"/>
          <w:sz w:val="32"/>
          <w:szCs w:val="32"/>
          <w:u w:val="none"/>
          <w:shd w:val="clear" w:color="auto" w:fill="FFFFFF"/>
          <w:lang w:bidi="ar-SA"/>
        </w:rPr>
        <w:t>规划预留的幼儿园建设用地</w:t>
      </w:r>
      <w:r>
        <w:rPr>
          <w:rFonts w:hint="default" w:ascii="Times New Roman" w:hAnsi="Times New Roman" w:eastAsia="仿宋_GB2312" w:cs="Times New Roman"/>
          <w:color w:val="000000"/>
          <w:spacing w:val="0"/>
          <w:sz w:val="32"/>
          <w:szCs w:val="32"/>
          <w:u w:val="none"/>
          <w:shd w:val="clear" w:color="auto" w:fill="FFFFFF"/>
          <w:lang w:eastAsia="zh-CN" w:bidi="ar-SA"/>
        </w:rPr>
        <w:t>挪作他用的</w:t>
      </w:r>
      <w:r>
        <w:rPr>
          <w:rFonts w:hint="default" w:ascii="Times New Roman" w:hAnsi="Times New Roman" w:eastAsia="仿宋_GB2312" w:cs="Times New Roman"/>
          <w:color w:val="000000"/>
          <w:spacing w:val="0"/>
          <w:sz w:val="32"/>
          <w:szCs w:val="32"/>
          <w:u w:val="none"/>
          <w:shd w:val="clear" w:color="auto" w:fill="FFFFFF"/>
          <w:lang w:bidi="ar-SA"/>
        </w:rPr>
        <w:t>；</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6"/>
          <w:sz w:val="32"/>
          <w:szCs w:val="32"/>
          <w:u w:val="none"/>
          <w:shd w:val="clear" w:color="auto" w:fill="FFFFFF"/>
          <w:lang w:bidi="ar-SA"/>
        </w:rPr>
      </w:pPr>
      <w:r>
        <w:rPr>
          <w:rFonts w:hint="default" w:ascii="Times New Roman" w:hAnsi="Times New Roman" w:eastAsia="仿宋_GB2312" w:cs="Times New Roman"/>
          <w:color w:val="000000"/>
          <w:spacing w:val="0"/>
          <w:sz w:val="32"/>
          <w:szCs w:val="32"/>
          <w:u w:val="none"/>
          <w:shd w:val="clear" w:color="auto" w:fill="FFFFFF"/>
          <w:lang w:bidi="ar-SA"/>
        </w:rPr>
        <w:t>（五）</w:t>
      </w:r>
      <w:r>
        <w:rPr>
          <w:rFonts w:hint="default" w:ascii="Times New Roman" w:hAnsi="Times New Roman" w:eastAsia="仿宋_GB2312" w:cs="Times New Roman"/>
          <w:color w:val="000000"/>
          <w:spacing w:val="-6"/>
          <w:sz w:val="32"/>
          <w:szCs w:val="32"/>
          <w:u w:val="none"/>
          <w:shd w:val="clear" w:color="auto" w:fill="FFFFFF"/>
          <w:lang w:eastAsia="zh-CN" w:bidi="ar-SA"/>
        </w:rPr>
        <w:t>未按照</w:t>
      </w:r>
      <w:r>
        <w:rPr>
          <w:rFonts w:hint="default" w:ascii="Times New Roman" w:hAnsi="Times New Roman" w:eastAsia="仿宋_GB2312" w:cs="Times New Roman"/>
          <w:color w:val="000000"/>
          <w:spacing w:val="-6"/>
          <w:sz w:val="32"/>
          <w:szCs w:val="32"/>
          <w:u w:val="none"/>
          <w:shd w:val="clear" w:color="auto" w:fill="FFFFFF"/>
          <w:lang w:bidi="ar-SA"/>
        </w:rPr>
        <w:t>本条例规定制定和执行幼儿园年度建设计划的；</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b/>
          <w:bCs/>
          <w:color w:val="000000"/>
          <w:spacing w:val="0"/>
          <w:sz w:val="32"/>
          <w:szCs w:val="32"/>
          <w:u w:val="none"/>
          <w:shd w:val="clear" w:color="auto" w:fill="FFFFFF"/>
          <w:lang w:bidi="ar-SA"/>
        </w:rPr>
      </w:pPr>
      <w:r>
        <w:rPr>
          <w:rFonts w:hint="default" w:ascii="Times New Roman" w:hAnsi="Times New Roman" w:eastAsia="仿宋_GB2312" w:cs="Times New Roman"/>
          <w:color w:val="000000"/>
          <w:spacing w:val="0"/>
          <w:sz w:val="32"/>
          <w:szCs w:val="32"/>
          <w:u w:val="none"/>
          <w:shd w:val="clear" w:color="auto" w:fill="FFFFFF"/>
          <w:lang w:bidi="ar-SA"/>
        </w:rPr>
        <w:t>（六）侵占、截留或者挪用幼儿园建设资金的</w:t>
      </w:r>
      <w:r>
        <w:rPr>
          <w:rFonts w:hint="default" w:ascii="Times New Roman" w:hAnsi="Times New Roman" w:eastAsia="仿宋_GB2312" w:cs="Times New Roman"/>
          <w:b w:val="0"/>
          <w:bCs w:val="0"/>
          <w:color w:val="000000"/>
          <w:spacing w:val="0"/>
          <w:sz w:val="32"/>
          <w:szCs w:val="32"/>
          <w:u w:val="none"/>
          <w:shd w:val="clear" w:color="auto" w:fill="FFFFFF"/>
          <w:lang w:bidi="ar-SA"/>
        </w:rPr>
        <w:t>；</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bidi="ar-SA"/>
        </w:rPr>
      </w:pPr>
      <w:r>
        <w:rPr>
          <w:rFonts w:hint="default" w:ascii="Times New Roman" w:hAnsi="Times New Roman" w:eastAsia="仿宋_GB2312" w:cs="Times New Roman"/>
          <w:color w:val="000000"/>
          <w:spacing w:val="0"/>
          <w:sz w:val="32"/>
          <w:szCs w:val="32"/>
          <w:u w:val="none"/>
          <w:shd w:val="clear" w:color="auto" w:fill="FFFFFF"/>
          <w:lang w:bidi="ar-SA"/>
        </w:rPr>
        <w:t>（</w:t>
      </w:r>
      <w:r>
        <w:rPr>
          <w:rFonts w:hint="default" w:ascii="Times New Roman" w:hAnsi="Times New Roman" w:eastAsia="仿宋_GB2312" w:cs="Times New Roman"/>
          <w:color w:val="000000"/>
          <w:spacing w:val="0"/>
          <w:sz w:val="32"/>
          <w:szCs w:val="32"/>
          <w:u w:val="none"/>
          <w:shd w:val="clear" w:color="auto" w:fill="FFFFFF"/>
          <w:lang w:eastAsia="zh-CN" w:bidi="ar-SA"/>
        </w:rPr>
        <w:t>七</w:t>
      </w:r>
      <w:r>
        <w:rPr>
          <w:rFonts w:hint="default" w:ascii="Times New Roman" w:hAnsi="Times New Roman" w:eastAsia="仿宋_GB2312" w:cs="Times New Roman"/>
          <w:color w:val="000000"/>
          <w:spacing w:val="0"/>
          <w:sz w:val="32"/>
          <w:szCs w:val="32"/>
          <w:u w:val="none"/>
          <w:shd w:val="clear" w:color="auto" w:fill="FFFFFF"/>
          <w:lang w:bidi="ar-SA"/>
        </w:rPr>
        <w:t>）违反本条例规定的其他行为。</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bidi="ar-SA"/>
        </w:rPr>
      </w:pPr>
      <w:r>
        <w:rPr>
          <w:rFonts w:hint="default" w:ascii="Times New Roman" w:hAnsi="Times New Roman" w:eastAsia="黑体" w:cs="Times New Roman"/>
          <w:color w:val="000000"/>
          <w:spacing w:val="0"/>
          <w:kern w:val="0"/>
          <w:sz w:val="32"/>
          <w:szCs w:val="32"/>
          <w:u w:val="none"/>
          <w:shd w:val="clear" w:color="auto" w:fill="FFFFFF"/>
          <w:lang w:val="en-US" w:eastAsia="zh-CN" w:bidi="ar-SA"/>
        </w:rPr>
        <w:t>第二十六条</w:t>
      </w:r>
      <w:r>
        <w:rPr>
          <w:rFonts w:hint="default" w:ascii="Times New Roman" w:hAnsi="Times New Roman" w:eastAsia="仿宋_GB2312" w:cs="Times New Roman"/>
          <w:color w:val="000000"/>
          <w:spacing w:val="0"/>
          <w:sz w:val="32"/>
          <w:szCs w:val="32"/>
          <w:u w:val="none"/>
          <w:shd w:val="clear" w:color="auto" w:fill="FFFFFF"/>
          <w:lang w:val="en-US" w:eastAsia="zh-CN" w:bidi="ar-SA"/>
        </w:rPr>
        <w:t xml:space="preserve">  </w:t>
      </w:r>
      <w:r>
        <w:rPr>
          <w:rFonts w:hint="default" w:ascii="Times New Roman" w:hAnsi="Times New Roman" w:eastAsia="仿宋_GB2312" w:cs="Times New Roman"/>
          <w:color w:val="000000"/>
          <w:spacing w:val="0"/>
          <w:sz w:val="32"/>
          <w:szCs w:val="32"/>
          <w:u w:val="none"/>
          <w:shd w:val="clear" w:color="auto" w:fill="FFFFFF"/>
          <w:lang w:bidi="ar-SA"/>
        </w:rPr>
        <w:t>违反本条例</w:t>
      </w:r>
      <w:r>
        <w:rPr>
          <w:rFonts w:hint="default" w:ascii="Times New Roman" w:hAnsi="Times New Roman" w:eastAsia="仿宋_GB2312" w:cs="Times New Roman"/>
          <w:color w:val="000000"/>
          <w:spacing w:val="0"/>
          <w:sz w:val="32"/>
          <w:szCs w:val="32"/>
          <w:u w:val="none"/>
          <w:shd w:val="clear" w:color="auto" w:fill="FFFFFF"/>
          <w:lang w:val="en-US" w:eastAsia="zh-CN" w:bidi="ar-SA"/>
        </w:rPr>
        <w:t>第十四条第二款</w:t>
      </w:r>
      <w:r>
        <w:rPr>
          <w:rFonts w:hint="default" w:ascii="Times New Roman" w:hAnsi="Times New Roman" w:eastAsia="仿宋_GB2312" w:cs="Times New Roman"/>
          <w:color w:val="000000"/>
          <w:spacing w:val="0"/>
          <w:sz w:val="32"/>
          <w:szCs w:val="32"/>
          <w:u w:val="none"/>
          <w:shd w:val="clear" w:color="auto" w:fill="FFFFFF"/>
          <w:lang w:bidi="ar-SA"/>
        </w:rPr>
        <w:t>规定，擅自</w:t>
      </w:r>
      <w:r>
        <w:rPr>
          <w:rFonts w:hint="default" w:ascii="Times New Roman" w:hAnsi="Times New Roman" w:eastAsia="仿宋_GB2312" w:cs="Times New Roman"/>
          <w:color w:val="000000"/>
          <w:spacing w:val="0"/>
          <w:sz w:val="32"/>
          <w:szCs w:val="32"/>
          <w:u w:val="none"/>
          <w:shd w:val="clear" w:color="auto" w:fill="FFFFFF"/>
          <w:lang w:eastAsia="zh-CN" w:bidi="ar-SA"/>
        </w:rPr>
        <w:t>将规划预留的幼儿园</w:t>
      </w:r>
      <w:r>
        <w:rPr>
          <w:rFonts w:hint="default" w:ascii="Times New Roman" w:hAnsi="Times New Roman" w:eastAsia="仿宋_GB2312" w:cs="Times New Roman"/>
          <w:color w:val="000000"/>
          <w:spacing w:val="0"/>
          <w:sz w:val="32"/>
          <w:szCs w:val="32"/>
          <w:u w:val="none"/>
          <w:shd w:val="clear" w:color="auto" w:fill="FFFFFF"/>
          <w:lang w:bidi="ar-SA"/>
        </w:rPr>
        <w:t>建设用地</w:t>
      </w:r>
      <w:r>
        <w:rPr>
          <w:rFonts w:hint="default" w:ascii="Times New Roman" w:hAnsi="Times New Roman" w:eastAsia="仿宋_GB2312" w:cs="Times New Roman"/>
          <w:color w:val="000000"/>
          <w:spacing w:val="0"/>
          <w:sz w:val="32"/>
          <w:szCs w:val="32"/>
          <w:u w:val="none"/>
          <w:shd w:val="clear" w:color="auto" w:fill="FFFFFF"/>
          <w:lang w:eastAsia="zh-CN" w:bidi="ar-SA"/>
        </w:rPr>
        <w:t>挪作他用的</w:t>
      </w:r>
      <w:r>
        <w:rPr>
          <w:rFonts w:hint="default" w:ascii="Times New Roman" w:hAnsi="Times New Roman" w:eastAsia="仿宋_GB2312" w:cs="Times New Roman"/>
          <w:color w:val="000000"/>
          <w:spacing w:val="0"/>
          <w:sz w:val="32"/>
          <w:szCs w:val="32"/>
          <w:u w:val="none"/>
          <w:shd w:val="clear" w:color="auto" w:fill="FFFFFF"/>
          <w:lang w:bidi="ar-SA"/>
        </w:rPr>
        <w:t>，由</w:t>
      </w:r>
      <w:r>
        <w:rPr>
          <w:rFonts w:hint="default" w:ascii="Times New Roman" w:hAnsi="Times New Roman" w:eastAsia="仿宋_GB2312" w:cs="Times New Roman"/>
          <w:color w:val="000000"/>
          <w:spacing w:val="0"/>
          <w:sz w:val="32"/>
          <w:szCs w:val="32"/>
          <w:u w:val="none"/>
          <w:shd w:val="clear" w:color="auto" w:fill="FFFFFF"/>
          <w:lang w:eastAsia="zh-CN" w:bidi="ar-SA"/>
        </w:rPr>
        <w:t>市、县人民政府自然资源主管</w:t>
      </w:r>
      <w:r>
        <w:rPr>
          <w:rFonts w:hint="default" w:ascii="Times New Roman" w:hAnsi="Times New Roman" w:eastAsia="仿宋_GB2312" w:cs="Times New Roman"/>
          <w:color w:val="000000"/>
          <w:spacing w:val="0"/>
          <w:sz w:val="32"/>
          <w:szCs w:val="32"/>
          <w:u w:val="none"/>
          <w:shd w:val="clear" w:color="auto" w:fill="FFFFFF"/>
          <w:lang w:bidi="ar-SA"/>
        </w:rPr>
        <w:t>部门责令交还土地，并处非法占用土地每平方米十元以上三十元以下罚款。</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sz w:val="32"/>
          <w:szCs w:val="32"/>
          <w:u w:val="none"/>
          <w:shd w:val="clear" w:color="auto" w:fill="FFFFFF"/>
          <w:lang w:val="en-US" w:eastAsia="zh-CN" w:bidi="ar-SA"/>
        </w:rPr>
      </w:pPr>
      <w:r>
        <w:rPr>
          <w:rFonts w:hint="default" w:ascii="Times New Roman" w:hAnsi="Times New Roman" w:eastAsia="仿宋_GB2312" w:cs="Times New Roman"/>
          <w:color w:val="000000"/>
          <w:spacing w:val="0"/>
          <w:sz w:val="32"/>
          <w:szCs w:val="32"/>
          <w:u w:val="none"/>
          <w:shd w:val="clear" w:color="auto" w:fill="FFFFFF"/>
          <w:lang w:val="en-US" w:eastAsia="zh-CN" w:bidi="ar-SA"/>
        </w:rPr>
        <w:t>违反本条例第十四条第二款规定，擅自将已建成幼儿园改作他用的，由市、县（区）人民政府城市管理主管部门责令限期恢复原状；逾期不改正的，</w:t>
      </w:r>
      <w:bookmarkStart w:id="1" w:name="OLE_LINK2"/>
      <w:r>
        <w:rPr>
          <w:rFonts w:hint="default" w:ascii="Times New Roman" w:hAnsi="Times New Roman" w:eastAsia="仿宋_GB2312" w:cs="Times New Roman"/>
          <w:color w:val="000000"/>
          <w:spacing w:val="0"/>
          <w:sz w:val="32"/>
          <w:szCs w:val="32"/>
          <w:u w:val="none"/>
          <w:shd w:val="clear" w:color="auto" w:fill="FFFFFF"/>
          <w:lang w:val="en-US" w:eastAsia="zh-CN" w:bidi="ar-SA"/>
        </w:rPr>
        <w:t>由市、县（区）人民政府城市管理主管部门处以幼儿园建筑面积每平方米五十元以上一百元以下罚款</w:t>
      </w:r>
      <w:bookmarkEnd w:id="1"/>
      <w:r>
        <w:rPr>
          <w:rFonts w:hint="default" w:ascii="Times New Roman" w:hAnsi="Times New Roman" w:eastAsia="仿宋_GB2312" w:cs="Times New Roman"/>
          <w:color w:val="000000"/>
          <w:spacing w:val="0"/>
          <w:sz w:val="32"/>
          <w:szCs w:val="32"/>
          <w:u w:val="none"/>
          <w:shd w:val="clear" w:color="auto" w:fill="FFFFFF"/>
          <w:lang w:val="en-US" w:eastAsia="zh-CN" w:bidi="ar-SA"/>
        </w:rPr>
        <w:t>并依法强制执行恢复原状。</w:t>
      </w:r>
    </w:p>
    <w:p>
      <w:pPr>
        <w:keepNext w:val="0"/>
        <w:keepLines w:val="0"/>
        <w:pageBreakBefore w:val="0"/>
        <w:widowControl w:val="0"/>
        <w:kinsoku/>
        <w:wordWrap/>
        <w:overflowPunct/>
        <w:topLinePunct/>
        <w:autoSpaceDE/>
        <w:autoSpaceDN/>
        <w:bidi w:val="0"/>
        <w:adjustRightInd w:val="0"/>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6"/>
          <w:sz w:val="32"/>
          <w:szCs w:val="32"/>
          <w:u w:val="none"/>
          <w:shd w:val="clear" w:color="auto" w:fill="FFFFFF"/>
          <w:lang w:val="en-US" w:eastAsia="zh-CN" w:bidi="ar-SA"/>
        </w:rPr>
      </w:pPr>
      <w:r>
        <w:rPr>
          <w:rFonts w:hint="default" w:ascii="Times New Roman" w:hAnsi="Times New Roman" w:eastAsia="黑体" w:cs="Times New Roman"/>
          <w:color w:val="000000"/>
          <w:spacing w:val="0"/>
          <w:kern w:val="0"/>
          <w:sz w:val="32"/>
          <w:szCs w:val="32"/>
          <w:u w:val="none"/>
          <w:shd w:val="clear" w:color="auto" w:fill="FFFFFF"/>
          <w:lang w:val="en-US" w:eastAsia="zh-CN" w:bidi="ar-SA"/>
        </w:rPr>
        <w:t>第二十七条</w:t>
      </w:r>
      <w:r>
        <w:rPr>
          <w:rFonts w:hint="default" w:ascii="Times New Roman" w:hAnsi="Times New Roman" w:eastAsia="仿宋_GB2312" w:cs="Times New Roman"/>
          <w:color w:val="000000"/>
          <w:spacing w:val="0"/>
          <w:kern w:val="0"/>
          <w:sz w:val="32"/>
          <w:szCs w:val="32"/>
          <w:u w:val="none"/>
          <w:shd w:val="clear" w:color="auto" w:fill="FFFFFF"/>
          <w:lang w:val="en-US" w:eastAsia="zh-CN" w:bidi="ar-SA"/>
        </w:rPr>
        <w:t xml:space="preserve">  </w:t>
      </w:r>
      <w:r>
        <w:rPr>
          <w:rFonts w:hint="default" w:ascii="Times New Roman" w:hAnsi="Times New Roman" w:eastAsia="仿宋_GB2312" w:cs="Times New Roman"/>
          <w:color w:val="000000"/>
          <w:spacing w:val="-6"/>
          <w:sz w:val="32"/>
          <w:szCs w:val="32"/>
          <w:u w:val="none"/>
          <w:shd w:val="clear" w:color="auto" w:fill="FFFFFF"/>
          <w:lang w:val="en-US" w:eastAsia="zh-CN" w:bidi="ar-SA"/>
        </w:rPr>
        <w:t>违反本条例第十九条第二项、第三项规定，未同步设计、同步建设、同步验收、同步交付配建幼儿园或者未无条件移交幼儿园和相关建设资料并协助办理不动产登记的，经主管部门责令整改，未整改到位的，作为失信行为记入企业征信系统。</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lang w:val="en-US" w:eastAsia="zh-CN"/>
        </w:rPr>
      </w:pPr>
      <w:r>
        <w:rPr>
          <w:rFonts w:hint="default" w:ascii="Times New Roman" w:hAnsi="Times New Roman" w:eastAsia="黑体" w:cs="Times New Roman"/>
          <w:color w:val="000000"/>
          <w:spacing w:val="0"/>
          <w:sz w:val="32"/>
          <w:szCs w:val="32"/>
          <w:u w:val="none"/>
          <w:shd w:val="clear" w:color="auto" w:fill="FFFFFF"/>
          <w:lang w:bidi="ar-SA"/>
        </w:rPr>
        <w:t>第</w:t>
      </w:r>
      <w:r>
        <w:rPr>
          <w:rFonts w:hint="default" w:ascii="Times New Roman" w:hAnsi="Times New Roman" w:eastAsia="黑体" w:cs="Times New Roman"/>
          <w:color w:val="000000"/>
          <w:spacing w:val="0"/>
          <w:sz w:val="32"/>
          <w:szCs w:val="32"/>
          <w:u w:val="none"/>
          <w:shd w:val="clear" w:color="auto" w:fill="FFFFFF"/>
          <w:lang w:eastAsia="zh-CN" w:bidi="ar-SA"/>
        </w:rPr>
        <w:t>二十八</w:t>
      </w:r>
      <w:r>
        <w:rPr>
          <w:rFonts w:hint="default" w:ascii="Times New Roman" w:hAnsi="Times New Roman" w:eastAsia="黑体" w:cs="Times New Roman"/>
          <w:color w:val="000000"/>
          <w:spacing w:val="0"/>
          <w:sz w:val="32"/>
          <w:szCs w:val="32"/>
          <w:u w:val="none"/>
          <w:shd w:val="clear" w:color="auto" w:fill="FFFFFF"/>
          <w:lang w:bidi="ar-SA"/>
        </w:rPr>
        <w:t>条</w:t>
      </w:r>
      <w:r>
        <w:rPr>
          <w:rFonts w:hint="default" w:ascii="Times New Roman" w:hAnsi="Times New Roman" w:eastAsia="仿宋_GB2312" w:cs="Times New Roman"/>
          <w:color w:val="000000"/>
          <w:spacing w:val="0"/>
          <w:sz w:val="32"/>
          <w:szCs w:val="32"/>
          <w:u w:val="none"/>
          <w:shd w:val="clear" w:color="auto" w:fill="FFFFFF"/>
          <w:lang w:val="en-US" w:eastAsia="zh-CN" w:bidi="ar-SA"/>
        </w:rPr>
        <w:t xml:space="preserve">  </w:t>
      </w:r>
      <w:r>
        <w:rPr>
          <w:rFonts w:hint="default" w:ascii="Times New Roman" w:hAnsi="Times New Roman" w:eastAsia="仿宋_GB2312" w:cs="Times New Roman"/>
          <w:color w:val="000000"/>
          <w:spacing w:val="0"/>
          <w:sz w:val="32"/>
          <w:szCs w:val="32"/>
          <w:u w:val="none"/>
          <w:shd w:val="clear" w:color="auto" w:fill="FFFFFF"/>
          <w:lang w:bidi="ar-SA"/>
        </w:rPr>
        <w:t>本条例自</w:t>
      </w:r>
      <w:r>
        <w:rPr>
          <w:rFonts w:hint="default" w:ascii="Times New Roman" w:hAnsi="Times New Roman" w:eastAsia="仿宋_GB2312" w:cs="Times New Roman"/>
          <w:color w:val="000000"/>
          <w:spacing w:val="0"/>
          <w:sz w:val="32"/>
          <w:szCs w:val="32"/>
          <w:u w:val="none"/>
          <w:shd w:val="clear" w:color="auto" w:fill="FFFFFF"/>
          <w:lang w:val="en-US" w:eastAsia="zh-CN" w:bidi="ar-SA"/>
        </w:rPr>
        <w:t>2019</w:t>
      </w:r>
      <w:r>
        <w:rPr>
          <w:rFonts w:hint="default" w:ascii="Times New Roman" w:hAnsi="Times New Roman" w:eastAsia="仿宋_GB2312" w:cs="Times New Roman"/>
          <w:color w:val="000000"/>
          <w:spacing w:val="0"/>
          <w:sz w:val="32"/>
          <w:szCs w:val="32"/>
          <w:u w:val="none"/>
          <w:shd w:val="clear" w:color="auto" w:fill="FFFFFF"/>
          <w:lang w:bidi="ar-SA"/>
        </w:rPr>
        <w:t>年</w:t>
      </w:r>
      <w:r>
        <w:rPr>
          <w:rFonts w:hint="default" w:ascii="Times New Roman" w:hAnsi="Times New Roman" w:eastAsia="仿宋_GB2312" w:cs="Times New Roman"/>
          <w:color w:val="000000"/>
          <w:spacing w:val="0"/>
          <w:sz w:val="32"/>
          <w:szCs w:val="32"/>
          <w:u w:val="none"/>
          <w:shd w:val="clear" w:color="auto" w:fill="FFFFFF"/>
          <w:lang w:val="en-US" w:eastAsia="zh-CN" w:bidi="ar-SA"/>
        </w:rPr>
        <w:t>10</w:t>
      </w:r>
      <w:r>
        <w:rPr>
          <w:rFonts w:hint="default" w:ascii="Times New Roman" w:hAnsi="Times New Roman" w:eastAsia="仿宋_GB2312" w:cs="Times New Roman"/>
          <w:color w:val="000000"/>
          <w:spacing w:val="0"/>
          <w:sz w:val="32"/>
          <w:szCs w:val="32"/>
          <w:u w:val="none"/>
          <w:shd w:val="clear" w:color="auto" w:fill="FFFFFF"/>
          <w:lang w:bidi="ar-SA"/>
        </w:rPr>
        <w:t>月</w:t>
      </w:r>
      <w:r>
        <w:rPr>
          <w:rFonts w:hint="default" w:ascii="Times New Roman" w:hAnsi="Times New Roman" w:eastAsia="仿宋_GB2312" w:cs="Times New Roman"/>
          <w:color w:val="000000"/>
          <w:spacing w:val="0"/>
          <w:sz w:val="32"/>
          <w:szCs w:val="32"/>
          <w:u w:val="none"/>
          <w:shd w:val="clear" w:color="auto" w:fill="FFFFFF"/>
          <w:lang w:val="en-US" w:eastAsia="zh-CN" w:bidi="ar-SA"/>
        </w:rPr>
        <w:t>1</w:t>
      </w:r>
      <w:r>
        <w:rPr>
          <w:rFonts w:hint="default" w:ascii="Times New Roman" w:hAnsi="Times New Roman" w:eastAsia="仿宋_GB2312" w:cs="Times New Roman"/>
          <w:color w:val="000000"/>
          <w:spacing w:val="0"/>
          <w:sz w:val="32"/>
          <w:szCs w:val="32"/>
          <w:u w:val="none"/>
          <w:shd w:val="clear" w:color="auto" w:fill="FFFFFF"/>
          <w:lang w:bidi="ar-SA"/>
        </w:rPr>
        <w:t>日起施行。</w:t>
      </w:r>
      <w:bookmarkStart w:id="2" w:name="_GoBack"/>
      <w:bookmarkEnd w:id="2"/>
    </w:p>
    <w:sectPr>
      <w:headerReference r:id="rId3" w:type="default"/>
      <w:footerReference r:id="rId5" w:type="default"/>
      <w:headerReference r:id="rId4" w:type="even"/>
      <w:footerReference r:id="rId6" w:type="even"/>
      <w:pgSz w:w="11906" w:h="16838"/>
      <w:pgMar w:top="2098" w:right="1531" w:bottom="1984" w:left="1531" w:header="851" w:footer="1587"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rPr>
        <w:rFonts w:eastAsia="仿宋_GB23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CF959"/>
    <w:multiLevelType w:val="singleLevel"/>
    <w:tmpl w:val="3E7CF959"/>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C310FF"/>
    <w:rsid w:val="02E1024A"/>
    <w:rsid w:val="030B4098"/>
    <w:rsid w:val="03957E50"/>
    <w:rsid w:val="05746320"/>
    <w:rsid w:val="06EA2843"/>
    <w:rsid w:val="0B516699"/>
    <w:rsid w:val="0DBB27A4"/>
    <w:rsid w:val="0F83435F"/>
    <w:rsid w:val="10107138"/>
    <w:rsid w:val="10830C5A"/>
    <w:rsid w:val="15B468A3"/>
    <w:rsid w:val="17246B45"/>
    <w:rsid w:val="17F24EB6"/>
    <w:rsid w:val="1830602E"/>
    <w:rsid w:val="1CEE4B08"/>
    <w:rsid w:val="1EB31BCD"/>
    <w:rsid w:val="214C41D3"/>
    <w:rsid w:val="2196632B"/>
    <w:rsid w:val="21F62B4C"/>
    <w:rsid w:val="24C57C84"/>
    <w:rsid w:val="26A77F99"/>
    <w:rsid w:val="297C13DE"/>
    <w:rsid w:val="2EA84264"/>
    <w:rsid w:val="30CA16CF"/>
    <w:rsid w:val="34F92262"/>
    <w:rsid w:val="366E19DA"/>
    <w:rsid w:val="39083B2A"/>
    <w:rsid w:val="3A1F4717"/>
    <w:rsid w:val="3B472214"/>
    <w:rsid w:val="3CC11CEF"/>
    <w:rsid w:val="3E093B29"/>
    <w:rsid w:val="40C3665B"/>
    <w:rsid w:val="411E3C58"/>
    <w:rsid w:val="41DF37D4"/>
    <w:rsid w:val="42191F4C"/>
    <w:rsid w:val="42C5083D"/>
    <w:rsid w:val="4A125077"/>
    <w:rsid w:val="4A8E09C0"/>
    <w:rsid w:val="4C145FFD"/>
    <w:rsid w:val="4D4461BC"/>
    <w:rsid w:val="508D00EC"/>
    <w:rsid w:val="51B6788F"/>
    <w:rsid w:val="5212382C"/>
    <w:rsid w:val="54AD6688"/>
    <w:rsid w:val="55FF2A4B"/>
    <w:rsid w:val="56EA0CD9"/>
    <w:rsid w:val="577C0D90"/>
    <w:rsid w:val="587E1892"/>
    <w:rsid w:val="58B147F1"/>
    <w:rsid w:val="58DD5928"/>
    <w:rsid w:val="5B045FA4"/>
    <w:rsid w:val="5C5B532D"/>
    <w:rsid w:val="5E156508"/>
    <w:rsid w:val="5FCA38FA"/>
    <w:rsid w:val="61F719D6"/>
    <w:rsid w:val="621718DC"/>
    <w:rsid w:val="66241741"/>
    <w:rsid w:val="66CD58AF"/>
    <w:rsid w:val="68902008"/>
    <w:rsid w:val="6A557176"/>
    <w:rsid w:val="6C7B5628"/>
    <w:rsid w:val="708D1E39"/>
    <w:rsid w:val="70BC57E7"/>
    <w:rsid w:val="72BE15CA"/>
    <w:rsid w:val="73C776EF"/>
    <w:rsid w:val="75791684"/>
    <w:rsid w:val="76756AAB"/>
    <w:rsid w:val="76966A10"/>
    <w:rsid w:val="77882E57"/>
    <w:rsid w:val="789150C9"/>
    <w:rsid w:val="7A3E1181"/>
    <w:rsid w:val="7AE71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36"/>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7">
    <w:name w:val="Default Paragraph Font"/>
    <w:link w:val="18"/>
    <w:unhideWhenUsed/>
    <w:qFormat/>
    <w:uiPriority w:val="1"/>
    <w:rPr>
      <w:szCs w:val="20"/>
    </w:rPr>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index 5"/>
    <w:basedOn w:val="1"/>
    <w:next w:val="1"/>
    <w:unhideWhenUsed/>
    <w:qFormat/>
    <w:uiPriority w:val="99"/>
    <w:pPr>
      <w:ind w:left="1680" w:hanging="1680"/>
    </w:pPr>
  </w:style>
  <w:style w:type="paragraph" w:styleId="7">
    <w:name w:val="index 6"/>
    <w:basedOn w:val="1"/>
    <w:next w:val="1"/>
    <w:unhideWhenUsed/>
    <w:qFormat/>
    <w:uiPriority w:val="99"/>
    <w:pPr>
      <w:ind w:left="1000" w:leftChars="1000"/>
    </w:pPr>
  </w:style>
  <w:style w:type="paragraph" w:styleId="8">
    <w:name w:val="Body Text"/>
    <w:basedOn w:val="1"/>
    <w:unhideWhenUsed/>
    <w:qFormat/>
    <w:uiPriority w:val="99"/>
    <w:pPr>
      <w:spacing w:line="360" w:lineRule="auto"/>
    </w:pPr>
    <w:rPr>
      <w:rFonts w:ascii="Calibri" w:hAnsi="Calibri" w:cs="宋体"/>
      <w:sz w:val="24"/>
    </w:rPr>
  </w:style>
  <w:style w:type="paragraph" w:styleId="9">
    <w:name w:val="Date"/>
    <w:basedOn w:val="1"/>
    <w:next w:val="1"/>
    <w:link w:val="26"/>
    <w:unhideWhenUsed/>
    <w:qFormat/>
    <w:uiPriority w:val="0"/>
    <w:pPr>
      <w:ind w:left="100" w:leftChars="2500"/>
    </w:pPr>
  </w:style>
  <w:style w:type="paragraph" w:styleId="10">
    <w:name w:val="Balloon Text"/>
    <w:basedOn w:val="1"/>
    <w:link w:val="28"/>
    <w:semiHidden/>
    <w:qFormat/>
    <w:uiPriority w:val="0"/>
    <w:rPr>
      <w:rFonts w:ascii="宋体" w:hAnsi="宋体" w:eastAsia="宋体" w:cstheme="minorBidi"/>
      <w:sz w:val="18"/>
      <w:szCs w:val="18"/>
    </w:rPr>
  </w:style>
  <w:style w:type="paragraph" w:styleId="11">
    <w:name w:val="footer"/>
    <w:basedOn w:val="1"/>
    <w:link w:val="23"/>
    <w:unhideWhenUsed/>
    <w:qFormat/>
    <w:uiPriority w:val="99"/>
    <w:pPr>
      <w:tabs>
        <w:tab w:val="center" w:pos="4153"/>
        <w:tab w:val="right" w:pos="8306"/>
      </w:tabs>
      <w:snapToGrid w:val="0"/>
      <w:jc w:val="left"/>
    </w:pPr>
    <w:rPr>
      <w:sz w:val="18"/>
      <w:szCs w:val="18"/>
    </w:rPr>
  </w:style>
  <w:style w:type="paragraph" w:styleId="12">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Body Text 2"/>
    <w:basedOn w:val="1"/>
    <w:link w:val="30"/>
    <w:qFormat/>
    <w:uiPriority w:val="0"/>
    <w:pPr>
      <w:jc w:val="center"/>
    </w:pPr>
    <w:rPr>
      <w:rFonts w:eastAsia="宋体"/>
      <w:b/>
      <w:bCs/>
      <w:sz w:val="44"/>
      <w:szCs w:val="24"/>
    </w:rPr>
  </w:style>
  <w:style w:type="paragraph" w:styleId="1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6">
    <w:name w:val="Table Grid"/>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8">
    <w:name w:val=" Char"/>
    <w:basedOn w:val="1"/>
    <w:link w:val="17"/>
    <w:qFormat/>
    <w:uiPriority w:val="0"/>
    <w:rPr>
      <w:szCs w:val="20"/>
    </w:rPr>
  </w:style>
  <w:style w:type="character" w:styleId="19">
    <w:name w:val="Strong"/>
    <w:basedOn w:val="17"/>
    <w:qFormat/>
    <w:uiPriority w:val="22"/>
    <w:rPr>
      <w:bCs/>
    </w:rPr>
  </w:style>
  <w:style w:type="character" w:styleId="20">
    <w:name w:val="Hyperlink"/>
    <w:basedOn w:val="17"/>
    <w:unhideWhenUsed/>
    <w:qFormat/>
    <w:uiPriority w:val="99"/>
    <w:rPr>
      <w:color w:val="0000FF"/>
      <w:u w:val="single"/>
    </w:rPr>
  </w:style>
  <w:style w:type="paragraph" w:customStyle="1" w:styleId="21">
    <w:name w:val="Char Char Char Char Char Char Char Char Char Char Char Char1 Char Char Char Char Char Char Char Char Char Char Char Char Char Char Char Char Char Char Char"/>
    <w:basedOn w:val="1"/>
    <w:link w:val="17"/>
    <w:qFormat/>
    <w:uiPriority w:val="0"/>
    <w:pPr>
      <w:widowControl/>
      <w:spacing w:after="160" w:line="240" w:lineRule="exact"/>
      <w:jc w:val="left"/>
    </w:pPr>
    <w:rPr>
      <w:rFonts w:ascii="Arial" w:hAnsi="Arial" w:eastAsia="Times New Roman" w:cs="Verdana"/>
      <w:b/>
      <w:kern w:val="0"/>
      <w:sz w:val="24"/>
      <w:szCs w:val="20"/>
      <w:lang w:eastAsia="en-US"/>
    </w:rPr>
  </w:style>
  <w:style w:type="character" w:customStyle="1" w:styleId="22">
    <w:name w:val="页眉 Char"/>
    <w:basedOn w:val="17"/>
    <w:link w:val="12"/>
    <w:semiHidden/>
    <w:qFormat/>
    <w:uiPriority w:val="99"/>
    <w:rPr>
      <w:sz w:val="18"/>
      <w:szCs w:val="18"/>
    </w:rPr>
  </w:style>
  <w:style w:type="character" w:customStyle="1" w:styleId="23">
    <w:name w:val="页脚 Char"/>
    <w:basedOn w:val="17"/>
    <w:link w:val="11"/>
    <w:qFormat/>
    <w:uiPriority w:val="99"/>
    <w:rPr>
      <w:sz w:val="18"/>
      <w:szCs w:val="18"/>
    </w:rPr>
  </w:style>
  <w:style w:type="paragraph" w:customStyle="1" w:styleId="24">
    <w:name w:val="p19"/>
    <w:basedOn w:val="1"/>
    <w:next w:val="7"/>
    <w:qFormat/>
    <w:uiPriority w:val="0"/>
    <w:pPr>
      <w:widowControl/>
    </w:pPr>
    <w:rPr>
      <w:rFonts w:eastAsia="宋体"/>
      <w:kern w:val="0"/>
      <w:sz w:val="21"/>
    </w:rPr>
  </w:style>
  <w:style w:type="paragraph" w:customStyle="1" w:styleId="25">
    <w:name w:val="Char"/>
    <w:basedOn w:val="1"/>
    <w:qFormat/>
    <w:uiPriority w:val="0"/>
    <w:pPr>
      <w:widowControl/>
      <w:spacing w:line="360" w:lineRule="auto"/>
      <w:jc w:val="left"/>
    </w:pPr>
  </w:style>
  <w:style w:type="character" w:customStyle="1" w:styleId="26">
    <w:name w:val="日期 Char"/>
    <w:basedOn w:val="17"/>
    <w:link w:val="9"/>
    <w:semiHidden/>
    <w:qFormat/>
    <w:uiPriority w:val="99"/>
    <w:rPr>
      <w:rFonts w:ascii="Times New Roman" w:hAnsi="Times New Roman" w:eastAsia="仿宋_GB2312" w:cs="Times New Roman"/>
      <w:sz w:val="32"/>
      <w:szCs w:val="20"/>
    </w:rPr>
  </w:style>
  <w:style w:type="character" w:customStyle="1" w:styleId="27">
    <w:name w:val="批注框文本 Char"/>
    <w:basedOn w:val="17"/>
    <w:link w:val="10"/>
    <w:semiHidden/>
    <w:qFormat/>
    <w:locked/>
    <w:uiPriority w:val="0"/>
    <w:rPr>
      <w:rFonts w:ascii="宋体" w:hAnsi="宋体" w:eastAsia="宋体"/>
      <w:sz w:val="18"/>
      <w:szCs w:val="18"/>
    </w:rPr>
  </w:style>
  <w:style w:type="character" w:customStyle="1" w:styleId="28">
    <w:name w:val="批注框文本 Char1"/>
    <w:basedOn w:val="17"/>
    <w:link w:val="10"/>
    <w:semiHidden/>
    <w:qFormat/>
    <w:uiPriority w:val="99"/>
    <w:rPr>
      <w:rFonts w:ascii="Times New Roman" w:hAnsi="Times New Roman" w:eastAsia="仿宋_GB2312" w:cs="Times New Roman"/>
      <w:sz w:val="18"/>
      <w:szCs w:val="18"/>
    </w:rPr>
  </w:style>
  <w:style w:type="character" w:customStyle="1" w:styleId="29">
    <w:name w:val="normal105"/>
    <w:basedOn w:val="17"/>
    <w:qFormat/>
    <w:uiPriority w:val="0"/>
    <w:rPr>
      <w:rFonts w:hint="default" w:ascii="Times New Roman" w:hAnsi="Times New Roman" w:eastAsia="宋体" w:cs="Times New Roman"/>
    </w:rPr>
  </w:style>
  <w:style w:type="character" w:customStyle="1" w:styleId="30">
    <w:name w:val="正文文本 2 Char"/>
    <w:basedOn w:val="17"/>
    <w:link w:val="13"/>
    <w:qFormat/>
    <w:uiPriority w:val="0"/>
    <w:rPr>
      <w:rFonts w:ascii="Times New Roman" w:hAnsi="Times New Roman" w:eastAsia="宋体" w:cs="Times New Roman"/>
      <w:bCs/>
      <w:sz w:val="44"/>
      <w:szCs w:val="24"/>
    </w:rPr>
  </w:style>
  <w:style w:type="paragraph" w:customStyle="1" w:styleId="31">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2">
    <w:name w:val="p0"/>
    <w:basedOn w:val="1"/>
    <w:qFormat/>
    <w:uiPriority w:val="0"/>
    <w:pPr>
      <w:widowControl/>
    </w:pPr>
    <w:rPr>
      <w:rFonts w:eastAsia="宋体"/>
      <w:kern w:val="0"/>
      <w:sz w:val="21"/>
      <w:szCs w:val="21"/>
    </w:rPr>
  </w:style>
  <w:style w:type="paragraph" w:customStyle="1" w:styleId="33">
    <w:name w:val="正文 + (中文) 仿宋_GB2312"/>
    <w:basedOn w:val="1"/>
    <w:qFormat/>
    <w:uiPriority w:val="0"/>
    <w:rPr>
      <w:b/>
    </w:rPr>
  </w:style>
  <w:style w:type="character" w:customStyle="1" w:styleId="34">
    <w:name w:val="15"/>
    <w:basedOn w:val="17"/>
    <w:qFormat/>
    <w:uiPriority w:val="0"/>
    <w:rPr>
      <w:rFonts w:hint="default" w:ascii="Times New Roman" w:hAnsi="Times New Roman" w:cs="Times New Roman"/>
      <w:bCs/>
    </w:rPr>
  </w:style>
  <w:style w:type="paragraph" w:customStyle="1" w:styleId="35">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36">
    <w:name w:val="标题 2 Char"/>
    <w:basedOn w:val="17"/>
    <w:link w:val="4"/>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0</TotalTime>
  <ScaleCrop>false</ScaleCrop>
  <LinksUpToDate>false</LinksUpToDate>
  <CharactersWithSpaces>28702</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Administrator</cp:lastModifiedBy>
  <cp:lastPrinted>2019-06-05T23:51:00Z</cp:lastPrinted>
  <dcterms:modified xsi:type="dcterms:W3CDTF">2019-06-10T07:59:29Z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