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 xml:space="preserve">福建省体育经营活动管理条例  </w:t>
      </w:r>
    </w:p>
    <w:p>
      <w:pPr>
        <w:pStyle w:val="3"/>
        <w:rPr>
          <w:rFonts w:hint="eastAsia"/>
          <w:lang w:eastAsia="zh-CN"/>
        </w:rPr>
      </w:pPr>
      <w:r>
        <w:rPr>
          <w:rFonts w:hint="eastAsia"/>
          <w:lang w:eastAsia="zh-CN"/>
        </w:rPr>
        <w:t xml:space="preserve">（2006年8月4日福建省第十届人民代表大会常务委员会第二十四次会议通过） </w:t>
      </w:r>
    </w:p>
    <w:p>
      <w:pPr>
        <w:keepNext w:val="0"/>
        <w:keepLines w:val="0"/>
        <w:pageBreakBefore w:val="0"/>
        <w:widowControl w:val="0"/>
        <w:kinsoku/>
        <w:wordWrap/>
        <w:overflowPunct/>
        <w:topLinePunct w:val="0"/>
        <w:autoSpaceDE/>
        <w:autoSpaceDN/>
        <w:bidi w:val="0"/>
        <w:adjustRightInd/>
        <w:snapToGrid/>
        <w:spacing w:line="240" w:lineRule="auto"/>
        <w:ind w:left="0" w:leftChars="0" w:right="1248" w:rightChars="400" w:firstLine="0" w:firstLineChars="0"/>
        <w:jc w:val="right"/>
        <w:textAlignment w:val="auto"/>
        <w:outlineLvl w:val="9"/>
        <w:rPr>
          <w:rFonts w:hint="eastAsia" w:eastAsia="黑体"/>
          <w:lang w:eastAsia="zh-CN"/>
        </w:rPr>
      </w:pPr>
      <w:bookmarkStart w:id="0" w:name="_GoBack"/>
      <w:bookmarkEnd w:id="0"/>
    </w:p>
    <w:p>
      <w:pPr>
        <w:rPr>
          <w:rFonts w:hint="eastAsia" w:eastAsia="黑体"/>
          <w:lang w:eastAsia="zh-CN"/>
        </w:rPr>
      </w:pPr>
      <w:r>
        <w:rPr>
          <w:rFonts w:hint="eastAsia" w:eastAsia="黑体"/>
          <w:lang w:eastAsia="zh-CN"/>
        </w:rPr>
        <w:t>第一条</w:t>
      </w:r>
      <w:r>
        <w:rPr>
          <w:rFonts w:hint="eastAsia"/>
          <w:lang w:eastAsia="zh-CN"/>
        </w:rPr>
        <w:t xml:space="preserve">　为规范体育经营活动，发展体育产业，保障体育经营活动经营者和消费者的合法权益，促进体育事业发展，增强人民体质，根据《中华人民共和国体育法》等有关法律、法规，结合本省实际，制定本条例。 </w:t>
      </w:r>
    </w:p>
    <w:p>
      <w:pPr>
        <w:rPr>
          <w:rFonts w:hint="eastAsia"/>
          <w:lang w:eastAsia="zh-CN"/>
        </w:rPr>
      </w:pPr>
      <w:r>
        <w:rPr>
          <w:rFonts w:hint="eastAsia" w:eastAsia="黑体"/>
          <w:lang w:eastAsia="zh-CN"/>
        </w:rPr>
        <w:t>第二条</w:t>
      </w:r>
      <w:r>
        <w:rPr>
          <w:rFonts w:hint="eastAsia"/>
          <w:lang w:eastAsia="zh-CN"/>
        </w:rPr>
        <w:t xml:space="preserve">　本条例适用于本省行政区域内的下列以体育运动项目为内容的营利性经营活动： </w:t>
      </w:r>
    </w:p>
    <w:p>
      <w:pPr>
        <w:rPr>
          <w:rFonts w:hint="eastAsia"/>
          <w:lang w:eastAsia="zh-CN"/>
        </w:rPr>
      </w:pPr>
      <w:r>
        <w:rPr>
          <w:rFonts w:hint="eastAsia"/>
          <w:lang w:eastAsia="zh-CN"/>
        </w:rPr>
        <w:t xml:space="preserve">（一）体育健身、娱乐； </w:t>
      </w:r>
    </w:p>
    <w:p>
      <w:pPr>
        <w:rPr>
          <w:rFonts w:hint="eastAsia"/>
          <w:lang w:eastAsia="zh-CN"/>
        </w:rPr>
      </w:pPr>
      <w:r>
        <w:rPr>
          <w:rFonts w:hint="eastAsia"/>
          <w:lang w:eastAsia="zh-CN"/>
        </w:rPr>
        <w:t xml:space="preserve">（二）体育竞赛、表演； </w:t>
      </w:r>
    </w:p>
    <w:p>
      <w:pPr>
        <w:rPr>
          <w:rFonts w:hint="eastAsia"/>
          <w:lang w:eastAsia="zh-CN"/>
        </w:rPr>
      </w:pPr>
      <w:r>
        <w:rPr>
          <w:rFonts w:hint="eastAsia"/>
          <w:lang w:eastAsia="zh-CN"/>
        </w:rPr>
        <w:t xml:space="preserve">（三）体育技术培训； </w:t>
      </w:r>
    </w:p>
    <w:p>
      <w:pPr>
        <w:rPr>
          <w:rFonts w:hint="eastAsia"/>
          <w:lang w:eastAsia="zh-CN"/>
        </w:rPr>
      </w:pPr>
      <w:r>
        <w:rPr>
          <w:rFonts w:hint="eastAsia"/>
          <w:lang w:eastAsia="zh-CN"/>
        </w:rPr>
        <w:t xml:space="preserve">（四）体育中介服务； </w:t>
      </w:r>
    </w:p>
    <w:p>
      <w:pPr>
        <w:rPr>
          <w:rFonts w:hint="eastAsia" w:eastAsia="黑体"/>
          <w:lang w:eastAsia="zh-CN"/>
        </w:rPr>
      </w:pPr>
      <w:r>
        <w:rPr>
          <w:rFonts w:hint="eastAsia"/>
          <w:lang w:eastAsia="zh-CN"/>
        </w:rPr>
        <w:t xml:space="preserve">（五）其他体育活动。 </w:t>
      </w:r>
    </w:p>
    <w:p>
      <w:pPr>
        <w:rPr>
          <w:rFonts w:hint="eastAsia"/>
          <w:lang w:eastAsia="zh-CN"/>
        </w:rPr>
      </w:pPr>
      <w:r>
        <w:rPr>
          <w:rFonts w:hint="eastAsia" w:eastAsia="黑体"/>
          <w:lang w:eastAsia="zh-CN"/>
        </w:rPr>
        <w:t>第三条</w:t>
      </w:r>
      <w:r>
        <w:rPr>
          <w:rFonts w:hint="eastAsia"/>
          <w:lang w:eastAsia="zh-CN"/>
        </w:rPr>
        <w:t xml:space="preserve">　县级以上地方人民政府体育行政管理部门负责本行政区域内体育经营活动的管理和监督工作。 </w:t>
      </w:r>
    </w:p>
    <w:p>
      <w:pPr>
        <w:rPr>
          <w:rFonts w:hint="eastAsia" w:eastAsia="黑体"/>
          <w:lang w:eastAsia="zh-CN"/>
        </w:rPr>
      </w:pPr>
      <w:r>
        <w:rPr>
          <w:rFonts w:hint="eastAsia"/>
          <w:lang w:eastAsia="zh-CN"/>
        </w:rPr>
        <w:t xml:space="preserve">工商、文化、民政、公安、质量技术监督、安全生产监督、卫生、价格等行政管理部门应当按照各自的职责，对体育经营活动依法进行管理监督。 </w:t>
      </w:r>
    </w:p>
    <w:p>
      <w:pPr>
        <w:rPr>
          <w:rFonts w:hint="eastAsia" w:eastAsia="黑体"/>
          <w:lang w:eastAsia="zh-CN"/>
        </w:rPr>
      </w:pPr>
      <w:r>
        <w:rPr>
          <w:rFonts w:hint="eastAsia" w:eastAsia="黑体"/>
          <w:lang w:eastAsia="zh-CN"/>
        </w:rPr>
        <w:t>第四条</w:t>
      </w:r>
      <w:r>
        <w:rPr>
          <w:rFonts w:hint="eastAsia"/>
          <w:lang w:eastAsia="zh-CN"/>
        </w:rPr>
        <w:t xml:space="preserve">　体育经营活动管理应当坚持扶持、引导、培育和繁荣体育市场的方针，实行行政管理与经营活动相分离。 </w:t>
      </w:r>
    </w:p>
    <w:p>
      <w:pPr>
        <w:rPr>
          <w:rFonts w:hint="eastAsia" w:eastAsia="黑体"/>
          <w:lang w:eastAsia="zh-CN"/>
        </w:rPr>
      </w:pPr>
      <w:r>
        <w:rPr>
          <w:rFonts w:hint="eastAsia" w:eastAsia="黑体"/>
          <w:lang w:eastAsia="zh-CN"/>
        </w:rPr>
        <w:t>第五条</w:t>
      </w:r>
      <w:r>
        <w:rPr>
          <w:rFonts w:hint="eastAsia"/>
          <w:lang w:eastAsia="zh-CN"/>
        </w:rPr>
        <w:t xml:space="preserve">　县级以上地方人民政府应当把体育产业的发展目标纳入国民经济和社会发展的总体规划；制定扶持体育产业发展的优惠政策，鼓励多渠道、多形式投资兴办体育经营项目，保障和维护投资者和经营者的合法权益。 </w:t>
      </w:r>
    </w:p>
    <w:p>
      <w:pPr>
        <w:rPr>
          <w:rFonts w:hint="eastAsia" w:eastAsia="黑体"/>
          <w:lang w:eastAsia="zh-CN"/>
        </w:rPr>
      </w:pPr>
      <w:r>
        <w:rPr>
          <w:rFonts w:hint="eastAsia" w:eastAsia="黑体"/>
          <w:lang w:eastAsia="zh-CN"/>
        </w:rPr>
        <w:t>第六条</w:t>
      </w:r>
      <w:r>
        <w:rPr>
          <w:rFonts w:hint="eastAsia"/>
          <w:lang w:eastAsia="zh-CN"/>
        </w:rPr>
        <w:t xml:space="preserve">　鼓励经营者参与实施全民健身计划、奥运争光计划。对培养优秀运动员取得显著成绩的经营者，县级以上地方人民政府或者体育行政管理部门应当予以奖励。 </w:t>
      </w:r>
    </w:p>
    <w:p>
      <w:pPr>
        <w:rPr>
          <w:rFonts w:hint="eastAsia"/>
          <w:lang w:eastAsia="zh-CN"/>
        </w:rPr>
      </w:pPr>
      <w:r>
        <w:rPr>
          <w:rFonts w:hint="eastAsia" w:eastAsia="黑体"/>
          <w:lang w:eastAsia="zh-CN"/>
        </w:rPr>
        <w:t>第七条</w:t>
      </w:r>
      <w:r>
        <w:rPr>
          <w:rFonts w:hint="eastAsia"/>
          <w:lang w:eastAsia="zh-CN"/>
        </w:rPr>
        <w:t xml:space="preserve">　从事体育经营活动应当具备与体育经营项目相应的下列条件： </w:t>
      </w:r>
    </w:p>
    <w:p>
      <w:pPr>
        <w:rPr>
          <w:rFonts w:hint="eastAsia"/>
          <w:spacing w:val="-7"/>
          <w:lang w:eastAsia="zh-CN"/>
        </w:rPr>
      </w:pPr>
      <w:r>
        <w:rPr>
          <w:rFonts w:hint="eastAsia"/>
          <w:lang w:eastAsia="zh-CN"/>
        </w:rPr>
        <w:t>（一）</w:t>
      </w:r>
      <w:r>
        <w:rPr>
          <w:rFonts w:hint="eastAsia"/>
          <w:spacing w:val="-7"/>
          <w:lang w:eastAsia="zh-CN"/>
        </w:rPr>
        <w:t xml:space="preserve">有符合安全、消防、卫生和体育活动要求的场所和设施； </w:t>
      </w:r>
    </w:p>
    <w:p>
      <w:pPr>
        <w:rPr>
          <w:rFonts w:hint="eastAsia"/>
          <w:lang w:eastAsia="zh-CN"/>
        </w:rPr>
      </w:pPr>
      <w:r>
        <w:rPr>
          <w:rFonts w:hint="eastAsia"/>
          <w:lang w:eastAsia="zh-CN"/>
        </w:rPr>
        <w:t xml:space="preserve">（二）体育器材、设备符合国家规定的标准； </w:t>
      </w:r>
    </w:p>
    <w:p>
      <w:pPr>
        <w:rPr>
          <w:rFonts w:hint="eastAsia"/>
          <w:lang w:eastAsia="zh-CN"/>
        </w:rPr>
      </w:pPr>
      <w:r>
        <w:rPr>
          <w:rFonts w:hint="eastAsia"/>
          <w:lang w:eastAsia="zh-CN"/>
        </w:rPr>
        <w:t xml:space="preserve">（三）有取得相应资格的体育专业技术人员； </w:t>
      </w:r>
    </w:p>
    <w:p>
      <w:pPr>
        <w:rPr>
          <w:rFonts w:hint="eastAsia"/>
          <w:lang w:eastAsia="zh-CN"/>
        </w:rPr>
      </w:pPr>
      <w:r>
        <w:rPr>
          <w:rFonts w:hint="eastAsia"/>
          <w:lang w:eastAsia="zh-CN"/>
        </w:rPr>
        <w:t xml:space="preserve">（四）法律、法规规定的其他条件。 </w:t>
      </w:r>
    </w:p>
    <w:p>
      <w:pPr>
        <w:rPr>
          <w:rFonts w:hint="eastAsia"/>
          <w:spacing w:val="-7"/>
          <w:lang w:eastAsia="zh-CN"/>
        </w:rPr>
      </w:pPr>
      <w:r>
        <w:rPr>
          <w:rFonts w:hint="eastAsia"/>
          <w:spacing w:val="-7"/>
          <w:lang w:eastAsia="zh-CN"/>
        </w:rPr>
        <w:t>体育经营活动使用特种设备的，应当符合有关法律、法规规定。</w:t>
      </w:r>
    </w:p>
    <w:p>
      <w:pPr>
        <w:rPr>
          <w:rFonts w:hint="eastAsia" w:eastAsia="黑体"/>
          <w:lang w:eastAsia="zh-CN"/>
        </w:rPr>
      </w:pPr>
      <w:r>
        <w:rPr>
          <w:rFonts w:hint="eastAsia" w:eastAsia="黑体"/>
          <w:lang w:eastAsia="zh-CN"/>
        </w:rPr>
        <w:t>第八条</w:t>
      </w:r>
      <w:r>
        <w:rPr>
          <w:rFonts w:hint="eastAsia"/>
          <w:lang w:eastAsia="zh-CN"/>
        </w:rPr>
        <w:t xml:space="preserve">　依法应当经行政许可方可从事体育经营活动的项目，依照法定的条件和程序办理。 </w:t>
      </w:r>
    </w:p>
    <w:p>
      <w:pPr>
        <w:rPr>
          <w:rFonts w:hint="eastAsia"/>
          <w:lang w:eastAsia="zh-CN"/>
        </w:rPr>
      </w:pPr>
      <w:r>
        <w:rPr>
          <w:rFonts w:hint="eastAsia" w:eastAsia="黑体"/>
          <w:lang w:eastAsia="zh-CN"/>
        </w:rPr>
        <w:t>第九条</w:t>
      </w:r>
      <w:r>
        <w:rPr>
          <w:rFonts w:hint="eastAsia"/>
          <w:lang w:eastAsia="zh-CN"/>
        </w:rPr>
        <w:t xml:space="preserve">　开办滑翔、跳伞、热气球、漂流、登山、攀岩、蹦极、武术、拳击、赛车、飞艇、摩托艇、帆船、游泳、潜水、滑水、滑冰、滑轮等危险性大、技术要求高的体育经营项目的，经营者应当在项目开办前十五日，向所在地县级以上体育行政管理部门书面备案。备案材料包括： </w:t>
      </w:r>
    </w:p>
    <w:p>
      <w:pPr>
        <w:rPr>
          <w:rFonts w:hint="eastAsia"/>
          <w:lang w:eastAsia="zh-CN"/>
        </w:rPr>
      </w:pPr>
      <w:r>
        <w:rPr>
          <w:rFonts w:hint="eastAsia"/>
          <w:lang w:eastAsia="zh-CN"/>
        </w:rPr>
        <w:t xml:space="preserve">（一）经营者的基本情况； </w:t>
      </w:r>
    </w:p>
    <w:p>
      <w:pPr>
        <w:rPr>
          <w:rFonts w:hint="eastAsia"/>
          <w:lang w:eastAsia="zh-CN"/>
        </w:rPr>
      </w:pPr>
      <w:r>
        <w:rPr>
          <w:rFonts w:hint="eastAsia"/>
          <w:lang w:eastAsia="zh-CN"/>
        </w:rPr>
        <w:t xml:space="preserve">（二）组织实施方案和突发事件应急预案； </w:t>
      </w:r>
    </w:p>
    <w:p>
      <w:pPr>
        <w:rPr>
          <w:rFonts w:hint="eastAsia"/>
          <w:lang w:eastAsia="zh-CN"/>
        </w:rPr>
      </w:pPr>
      <w:r>
        <w:rPr>
          <w:rFonts w:hint="eastAsia"/>
          <w:lang w:eastAsia="zh-CN"/>
        </w:rPr>
        <w:t xml:space="preserve">（三）体育专业技术人员相关从业资格证书； </w:t>
      </w:r>
    </w:p>
    <w:p>
      <w:pPr>
        <w:rPr>
          <w:rFonts w:hint="eastAsia"/>
          <w:lang w:eastAsia="zh-CN"/>
        </w:rPr>
      </w:pPr>
      <w:r>
        <w:rPr>
          <w:rFonts w:hint="eastAsia"/>
          <w:lang w:eastAsia="zh-CN"/>
        </w:rPr>
        <w:t xml:space="preserve">（四）由有资质的中介机构或者专业检验、检测技术机构出具的有关场所、设施、设备等安全检验、检测报告。 </w:t>
      </w:r>
    </w:p>
    <w:p>
      <w:pPr>
        <w:rPr>
          <w:rFonts w:hint="eastAsia" w:eastAsia="黑体"/>
          <w:lang w:eastAsia="zh-CN"/>
        </w:rPr>
      </w:pPr>
      <w:r>
        <w:rPr>
          <w:rFonts w:hint="eastAsia"/>
          <w:lang w:eastAsia="zh-CN"/>
        </w:rPr>
        <w:t xml:space="preserve">体育行政管理部门应当在收到备案材料后，对书面材料和实际情况进行核查。对不符合本条例第七条规定条件的，应当要求经营者限期改正。 </w:t>
      </w:r>
    </w:p>
    <w:p>
      <w:pPr>
        <w:rPr>
          <w:rFonts w:hint="eastAsia" w:eastAsia="黑体"/>
          <w:lang w:eastAsia="zh-CN"/>
        </w:rPr>
      </w:pPr>
      <w:r>
        <w:rPr>
          <w:rFonts w:hint="eastAsia" w:eastAsia="黑体"/>
          <w:lang w:eastAsia="zh-CN"/>
        </w:rPr>
        <w:t>第十条</w:t>
      </w:r>
      <w:r>
        <w:rPr>
          <w:rFonts w:hint="eastAsia"/>
          <w:lang w:eastAsia="zh-CN"/>
        </w:rPr>
        <w:t xml:space="preserve">　危险性大、技术要求高的体育经营项目的场所、设施标准，国家有规定的按照国家规定执行；国家尚未规定的，由省人民政府体育行政管理部门会同有关行政管理部门拟定，报省人民政府批准后实施。 </w:t>
      </w:r>
    </w:p>
    <w:p>
      <w:pPr>
        <w:rPr>
          <w:rFonts w:hint="eastAsia"/>
          <w:lang w:eastAsia="zh-CN"/>
        </w:rPr>
      </w:pPr>
      <w:r>
        <w:rPr>
          <w:rFonts w:hint="eastAsia" w:eastAsia="黑体"/>
          <w:lang w:eastAsia="zh-CN"/>
        </w:rPr>
        <w:t>第十一条</w:t>
      </w:r>
      <w:r>
        <w:rPr>
          <w:rFonts w:hint="eastAsia"/>
          <w:lang w:eastAsia="zh-CN"/>
        </w:rPr>
        <w:t xml:space="preserve">　体育行政管理部门应当向社会提供信息咨询服务，建立和完善信息公开制度，将有关从事体育经营活动应当具备的相应条件、办理程序和期限以及需要提交的材料目录等向社会公示，方便公众查阅。 </w:t>
      </w:r>
    </w:p>
    <w:p>
      <w:pPr>
        <w:rPr>
          <w:rFonts w:hint="eastAsia" w:eastAsia="黑体"/>
          <w:lang w:eastAsia="zh-CN"/>
        </w:rPr>
      </w:pPr>
      <w:r>
        <w:rPr>
          <w:rFonts w:hint="eastAsia"/>
          <w:lang w:eastAsia="zh-CN"/>
        </w:rPr>
        <w:t xml:space="preserve">体育行政管理部门与其他有关行政管理部门之间应当建立体育经营活动管理信息共享渠道，提高办事效率。 </w:t>
      </w:r>
    </w:p>
    <w:p>
      <w:pPr>
        <w:rPr>
          <w:rFonts w:hint="eastAsia" w:eastAsia="黑体"/>
          <w:lang w:eastAsia="zh-CN"/>
        </w:rPr>
      </w:pPr>
      <w:r>
        <w:rPr>
          <w:rFonts w:hint="eastAsia" w:eastAsia="黑体"/>
          <w:lang w:eastAsia="zh-CN"/>
        </w:rPr>
        <w:t>第十二条</w:t>
      </w:r>
      <w:r>
        <w:rPr>
          <w:rFonts w:hint="eastAsia"/>
          <w:lang w:eastAsia="zh-CN"/>
        </w:rPr>
        <w:t xml:space="preserve">　体育竞赛和体育表演的名称、徽记、旗帜及吉祥物，按照国家有关规定予以保护。利用上述标志从事经营活动的，应当征得所有权人的同意，并与其订立使用合同。 </w:t>
      </w:r>
    </w:p>
    <w:p>
      <w:pPr>
        <w:rPr>
          <w:rFonts w:hint="eastAsia" w:eastAsia="黑体"/>
          <w:lang w:eastAsia="zh-CN"/>
        </w:rPr>
      </w:pPr>
      <w:r>
        <w:rPr>
          <w:rFonts w:hint="eastAsia" w:eastAsia="黑体"/>
          <w:lang w:eastAsia="zh-CN"/>
        </w:rPr>
        <w:t>第十三条</w:t>
      </w:r>
      <w:r>
        <w:rPr>
          <w:rFonts w:hint="eastAsia"/>
          <w:lang w:eastAsia="zh-CN"/>
        </w:rPr>
        <w:t xml:space="preserve">　任何单位和个人不得利用职务便利向经营者索取财物、摊派费用和要求无偿使用其经营场所、设施或者提供服务。 </w:t>
      </w:r>
    </w:p>
    <w:p>
      <w:pPr>
        <w:rPr>
          <w:rFonts w:hint="eastAsia" w:eastAsia="黑体"/>
          <w:lang w:eastAsia="zh-CN"/>
        </w:rPr>
      </w:pPr>
      <w:r>
        <w:rPr>
          <w:rFonts w:hint="eastAsia" w:eastAsia="黑体"/>
          <w:lang w:eastAsia="zh-CN"/>
        </w:rPr>
        <w:t>第十四条</w:t>
      </w:r>
      <w:r>
        <w:rPr>
          <w:rFonts w:hint="eastAsia"/>
          <w:lang w:eastAsia="zh-CN"/>
        </w:rPr>
        <w:t xml:space="preserve">　体育经营活动收费应当明码标价，注明收费项目和标准。属于政府定价和指导价项目的，应当依照有关法律、法规规定执行。 </w:t>
      </w:r>
    </w:p>
    <w:p>
      <w:pPr>
        <w:rPr>
          <w:rFonts w:hint="eastAsia"/>
          <w:lang w:eastAsia="zh-CN"/>
        </w:rPr>
      </w:pPr>
      <w:r>
        <w:rPr>
          <w:rFonts w:hint="eastAsia" w:eastAsia="黑体"/>
          <w:lang w:eastAsia="zh-CN"/>
        </w:rPr>
        <w:t>第十五条</w:t>
      </w:r>
      <w:r>
        <w:rPr>
          <w:rFonts w:hint="eastAsia"/>
          <w:lang w:eastAsia="zh-CN"/>
        </w:rPr>
        <w:t xml:space="preserve">　经营者应当负责维护体育经营场所的秩序，制止不文明的行为。 </w:t>
      </w:r>
    </w:p>
    <w:p>
      <w:pPr>
        <w:rPr>
          <w:rFonts w:hint="eastAsia"/>
          <w:lang w:eastAsia="zh-CN"/>
        </w:rPr>
      </w:pPr>
      <w:r>
        <w:rPr>
          <w:rFonts w:hint="eastAsia"/>
          <w:lang w:eastAsia="zh-CN"/>
        </w:rPr>
        <w:t xml:space="preserve">消费者应当爱护体育经营场所及体育设施、设备、器材，遵守社会公德和公共秩序。 </w:t>
      </w:r>
    </w:p>
    <w:p>
      <w:pPr>
        <w:rPr>
          <w:rFonts w:hint="eastAsia" w:eastAsia="黑体"/>
          <w:lang w:eastAsia="zh-CN"/>
        </w:rPr>
      </w:pPr>
      <w:r>
        <w:rPr>
          <w:rFonts w:hint="eastAsia"/>
          <w:lang w:eastAsia="zh-CN"/>
        </w:rPr>
        <w:t xml:space="preserve">禁止利用体育经营活动从事邪教、赌博、色情等危害社会治安的违法活动。 </w:t>
      </w:r>
    </w:p>
    <w:p>
      <w:pPr>
        <w:rPr>
          <w:rFonts w:hint="eastAsia"/>
          <w:lang w:eastAsia="zh-CN"/>
        </w:rPr>
      </w:pPr>
      <w:r>
        <w:rPr>
          <w:rFonts w:hint="eastAsia" w:eastAsia="黑体"/>
          <w:lang w:eastAsia="zh-CN"/>
        </w:rPr>
        <w:t>第十六条</w:t>
      </w:r>
      <w:r>
        <w:rPr>
          <w:rFonts w:hint="eastAsia"/>
          <w:lang w:eastAsia="zh-CN"/>
        </w:rPr>
        <w:t xml:space="preserve">　经营者必须建立健全保障体育经营活动安全的制度，采取防止危害发生的相应措施，制定突发事件应急预案，确保经营活动安全。 </w:t>
      </w:r>
    </w:p>
    <w:p>
      <w:pPr>
        <w:rPr>
          <w:rFonts w:hint="eastAsia" w:eastAsia="黑体"/>
          <w:lang w:eastAsia="zh-CN"/>
        </w:rPr>
      </w:pPr>
      <w:r>
        <w:rPr>
          <w:rFonts w:hint="eastAsia"/>
          <w:lang w:eastAsia="zh-CN"/>
        </w:rPr>
        <w:t xml:space="preserve">对可能危及人身安全的体育活动，经营者应当作出明确警示。经营者提供的场所、设施、设备、器材等出现缺陷的，应当立即采取措施，防止危害的发生。 </w:t>
      </w:r>
    </w:p>
    <w:p>
      <w:pPr>
        <w:rPr>
          <w:rFonts w:hint="eastAsia" w:eastAsia="黑体"/>
          <w:lang w:eastAsia="zh-CN"/>
        </w:rPr>
      </w:pPr>
      <w:r>
        <w:rPr>
          <w:rFonts w:hint="eastAsia" w:eastAsia="黑体"/>
          <w:lang w:eastAsia="zh-CN"/>
        </w:rPr>
        <w:t>第十七条</w:t>
      </w:r>
      <w:r>
        <w:rPr>
          <w:rFonts w:hint="eastAsia"/>
          <w:lang w:eastAsia="zh-CN"/>
        </w:rPr>
        <w:t xml:space="preserve">　体育行政管理部门应当会同其他有关行政管理部门制定应急预案，及时处置体育经营活动的突发事件。 </w:t>
      </w:r>
    </w:p>
    <w:p>
      <w:pPr>
        <w:rPr>
          <w:rFonts w:hint="eastAsia"/>
          <w:lang w:eastAsia="zh-CN"/>
        </w:rPr>
      </w:pPr>
      <w:r>
        <w:rPr>
          <w:rFonts w:hint="eastAsia" w:eastAsia="黑体"/>
          <w:lang w:eastAsia="zh-CN"/>
        </w:rPr>
        <w:t>第十八条</w:t>
      </w:r>
      <w:r>
        <w:rPr>
          <w:rFonts w:hint="eastAsia"/>
          <w:lang w:eastAsia="zh-CN"/>
        </w:rPr>
        <w:t xml:space="preserve">　体育行政管理部门应当建立健全监督制度，可以依法对体育经营活动进行监督检查，也可以会同有关行政管理部门采取联合检查等方式进行监督检查。检查的情况和处理结果应当记录备查。 </w:t>
      </w:r>
    </w:p>
    <w:p>
      <w:pPr>
        <w:rPr>
          <w:rFonts w:hint="eastAsia" w:eastAsia="黑体"/>
          <w:lang w:eastAsia="zh-CN"/>
        </w:rPr>
      </w:pPr>
      <w:r>
        <w:rPr>
          <w:rFonts w:hint="eastAsia"/>
          <w:lang w:eastAsia="zh-CN"/>
        </w:rPr>
        <w:t xml:space="preserve">体育行政管理部门和其他有关行政管理部门履行监督检查职责时，经营者应当予以配合。 </w:t>
      </w:r>
    </w:p>
    <w:p>
      <w:pPr>
        <w:rPr>
          <w:rFonts w:hint="eastAsia" w:eastAsia="黑体"/>
          <w:lang w:eastAsia="zh-CN"/>
        </w:rPr>
      </w:pPr>
      <w:r>
        <w:rPr>
          <w:rFonts w:hint="eastAsia" w:eastAsia="黑体"/>
          <w:lang w:eastAsia="zh-CN"/>
        </w:rPr>
        <w:t>第十九条</w:t>
      </w:r>
      <w:r>
        <w:rPr>
          <w:rFonts w:hint="eastAsia"/>
          <w:lang w:eastAsia="zh-CN"/>
        </w:rPr>
        <w:t xml:space="preserve">　任何单位和个人发现违法从事体育经营活动、体育行政管理部门和其他有关行政管理部门工作人员在体育经营活动监督检查中有违法行为的，有权举报。接受举报的部门应当依法及时处理。 </w:t>
      </w:r>
    </w:p>
    <w:p>
      <w:pPr>
        <w:rPr>
          <w:rFonts w:hint="eastAsia" w:eastAsia="黑体"/>
          <w:lang w:eastAsia="zh-CN"/>
        </w:rPr>
      </w:pPr>
      <w:r>
        <w:rPr>
          <w:rFonts w:hint="eastAsia" w:eastAsia="黑体"/>
          <w:lang w:eastAsia="zh-CN"/>
        </w:rPr>
        <w:t>第二十条</w:t>
      </w:r>
      <w:r>
        <w:rPr>
          <w:rFonts w:hint="eastAsia"/>
          <w:lang w:eastAsia="zh-CN"/>
        </w:rPr>
        <w:t xml:space="preserve">　违反本条例第七条第一款规定，不具备相应条件从事体育经营活动的，由有关行政管理部门责令限期整改，逾期不整改的，处以三千元以上一万元以下的罚款；对拒不整改或者经整改仍不符合规定的，依法责令停业整顿。法律、法规另有规定的，从其规定。 </w:t>
      </w:r>
    </w:p>
    <w:p>
      <w:pPr>
        <w:rPr>
          <w:rFonts w:hint="eastAsia" w:eastAsia="黑体"/>
          <w:spacing w:val="-6"/>
          <w:lang w:eastAsia="zh-CN"/>
        </w:rPr>
      </w:pPr>
      <w:r>
        <w:rPr>
          <w:rFonts w:hint="eastAsia" w:eastAsia="黑体"/>
          <w:lang w:eastAsia="zh-CN"/>
        </w:rPr>
        <w:t>第二十一条</w:t>
      </w:r>
      <w:r>
        <w:rPr>
          <w:rFonts w:hint="eastAsia"/>
          <w:lang w:eastAsia="zh-CN"/>
        </w:rPr>
        <w:t>　</w:t>
      </w:r>
      <w:r>
        <w:rPr>
          <w:rFonts w:hint="eastAsia"/>
          <w:spacing w:val="-6"/>
          <w:lang w:eastAsia="zh-CN"/>
        </w:rPr>
        <w:t xml:space="preserve">违反本条例第九条规定，逾期不备案的，由县级以上地方人民政府体育行政管理部门予以警告，并责令限期改正。 </w:t>
      </w:r>
    </w:p>
    <w:p>
      <w:pPr>
        <w:rPr>
          <w:rFonts w:hint="eastAsia" w:eastAsia="黑体"/>
          <w:lang w:eastAsia="zh-CN"/>
        </w:rPr>
      </w:pPr>
      <w:r>
        <w:rPr>
          <w:rFonts w:hint="eastAsia" w:eastAsia="黑体"/>
          <w:lang w:eastAsia="zh-CN"/>
        </w:rPr>
        <w:t>第二十二条</w:t>
      </w:r>
      <w:r>
        <w:rPr>
          <w:rFonts w:hint="eastAsia"/>
          <w:lang w:eastAsia="zh-CN"/>
        </w:rPr>
        <w:t xml:space="preserve">　违反本条例第十六条规定的，由县级以上地方人民政府体育行政管理部门责令限期改正；逾期不改正的，处以一千元以上二千元以下的罚款。造成人身伤害的，依法承担法律责任。 </w:t>
      </w:r>
    </w:p>
    <w:p>
      <w:pPr>
        <w:rPr>
          <w:rFonts w:hint="eastAsia" w:eastAsia="黑体"/>
          <w:lang w:eastAsia="zh-CN"/>
        </w:rPr>
      </w:pPr>
      <w:r>
        <w:rPr>
          <w:rFonts w:hint="eastAsia" w:eastAsia="黑体"/>
          <w:lang w:eastAsia="zh-CN"/>
        </w:rPr>
        <w:t>第二十三条</w:t>
      </w:r>
      <w:r>
        <w:rPr>
          <w:rFonts w:hint="eastAsia"/>
          <w:lang w:eastAsia="zh-CN"/>
        </w:rPr>
        <w:t xml:space="preserve">　体育行政管理部门和其他有关行政管理部门及其工作人员不依法履行监督职责、监督不力或者利用职务之便收受他人财物或者谋取其他利益的，由其上级行政机关或者监察机关责令改正，对直接负责的主管人员和其他直接责任人员依法给予行政处分；构成犯罪的，依法追究刑事责任。 </w:t>
      </w:r>
    </w:p>
    <w:p>
      <w:pPr>
        <w:rPr>
          <w:rFonts w:hint="eastAsia"/>
          <w:lang w:eastAsia="zh-CN"/>
        </w:rPr>
      </w:pPr>
      <w:r>
        <w:rPr>
          <w:rFonts w:hint="eastAsia" w:eastAsia="黑体"/>
          <w:lang w:eastAsia="zh-CN"/>
        </w:rPr>
        <w:t>第二十四条</w:t>
      </w:r>
      <w:r>
        <w:rPr>
          <w:rFonts w:hint="eastAsia"/>
          <w:lang w:eastAsia="zh-CN"/>
        </w:rPr>
        <w:t xml:space="preserve">　本条例自2006年10月1日起施行。 </w:t>
      </w: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AD513E7"/>
    <w:rsid w:val="11621F6A"/>
    <w:rsid w:val="123634E4"/>
    <w:rsid w:val="14DF1382"/>
    <w:rsid w:val="1EA33493"/>
    <w:rsid w:val="209D106D"/>
    <w:rsid w:val="23364216"/>
    <w:rsid w:val="271E2FC5"/>
    <w:rsid w:val="34680352"/>
    <w:rsid w:val="3BE85E9A"/>
    <w:rsid w:val="478B5B37"/>
    <w:rsid w:val="5D035D71"/>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2017-02-10T01:12:10Z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