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jc w:val="both"/>
        <w:rPr>
          <w:rFonts w:hint="eastAsia"/>
          <w:lang w:eastAsia="zh-CN"/>
        </w:rPr>
      </w:pPr>
      <w:r>
        <w:rPr>
          <w:rFonts w:hint="eastAsia"/>
          <w:lang w:val="en-US" w:eastAsia="zh-CN"/>
        </w:rPr>
        <w:t xml:space="preserve"> </w:t>
      </w:r>
      <w:r>
        <w:rPr>
          <w:rFonts w:hint="eastAsia"/>
          <w:lang w:eastAsia="zh-CN"/>
        </w:rPr>
        <w:t>福建省实施《中华人民共和国渔业法》办法</w:t>
      </w:r>
    </w:p>
    <w:p>
      <w:pPr>
        <w:pStyle w:val="3"/>
        <w:rPr>
          <w:rFonts w:hint="eastAsia"/>
          <w:lang w:eastAsia="zh-CN"/>
        </w:rPr>
      </w:pPr>
      <w:r>
        <w:rPr>
          <w:rFonts w:hint="eastAsia"/>
          <w:lang w:eastAsia="zh-CN"/>
        </w:rPr>
        <w:t>（1989年3月10日福建省第七届人民代表大会常务委员会第七次会议通过</w:t>
      </w:r>
      <w:r>
        <w:rPr>
          <w:rFonts w:hint="eastAsia"/>
          <w:lang w:val="en-US" w:eastAsia="zh-CN"/>
        </w:rPr>
        <w:t xml:space="preserve">  </w:t>
      </w:r>
      <w:r>
        <w:rPr>
          <w:rFonts w:hint="eastAsia"/>
          <w:lang w:eastAsia="zh-CN"/>
        </w:rPr>
        <w:t>根据1993年3月7日福建省第八届人民代表大会常务委员会第二次会议《关于修改〈福建省实施《中华人民共和国渔业法》办法〉的决定》第一次修正</w:t>
      </w:r>
      <w:r>
        <w:rPr>
          <w:rFonts w:hint="eastAsia"/>
          <w:lang w:val="en-US" w:eastAsia="zh-CN"/>
        </w:rPr>
        <w:t xml:space="preserve">  </w:t>
      </w:r>
      <w:r>
        <w:rPr>
          <w:rFonts w:hint="eastAsia"/>
          <w:lang w:eastAsia="zh-CN"/>
        </w:rPr>
        <w:t>根据1997年10月25日福建省第八届人民代表大会常务委员会第三十五次会议《关于地方性法规修订的决定》第二次修正</w:t>
      </w:r>
      <w:r>
        <w:rPr>
          <w:rFonts w:hint="eastAsia"/>
          <w:lang w:val="en-US" w:eastAsia="zh-CN"/>
        </w:rPr>
        <w:t xml:space="preserve">  </w:t>
      </w:r>
      <w:r>
        <w:rPr>
          <w:rFonts w:hint="eastAsia"/>
          <w:lang w:eastAsia="zh-CN"/>
        </w:rPr>
        <w:t>根据2002年3月28日福建省第九届人民代表大会常务委员会第三十一次会议《关于修改〈福建省实施《中华人民共和国渔业法》办法〉的决定》第三次修正</w:t>
      </w:r>
      <w:r>
        <w:rPr>
          <w:rFonts w:hint="eastAsia"/>
          <w:lang w:val="en-US" w:eastAsia="zh-CN"/>
        </w:rPr>
        <w:t xml:space="preserve">  </w:t>
      </w:r>
      <w:r>
        <w:rPr>
          <w:rFonts w:hint="eastAsia"/>
          <w:lang w:eastAsia="zh-CN"/>
        </w:rPr>
        <w:t>2007年3月28日福建省第十届人民代表大会常务委员会第二十八次会议修订</w:t>
      </w:r>
      <w:r>
        <w:rPr>
          <w:rFonts w:hint="eastAsia"/>
          <w:lang w:val="en-US" w:eastAsia="zh-CN"/>
        </w:rPr>
        <w:t xml:space="preserve">  </w:t>
      </w:r>
      <w:r>
        <w:rPr>
          <w:rFonts w:hint="eastAsia"/>
          <w:lang w:eastAsia="zh-CN"/>
        </w:rPr>
        <w:t>根据2012年3月29日福建省第十一届人民代表大会常务委员会第二十九次会议《关于修改部分地方性法规的决定》修正</w:t>
      </w:r>
      <w:r>
        <w:rPr>
          <w:rFonts w:hint="eastAsia"/>
          <w:lang w:val="en-US" w:eastAsia="zh-CN"/>
        </w:rPr>
        <w:t xml:space="preserve">  </w:t>
      </w:r>
      <w:r>
        <w:rPr>
          <w:rFonts w:hint="eastAsia"/>
          <w:lang w:eastAsia="zh-CN"/>
        </w:rPr>
        <w:t>根据2016年4月1日福建省第十二届人民代表大会常务委员会第二十二次会议《关于修改〈福建省海洋环境保护条例〉等三部地方性法规的决定》修正）</w:t>
      </w:r>
    </w:p>
    <w:p>
      <w:pPr>
        <w:rPr>
          <w:rFonts w:hint="eastAsia"/>
          <w:lang w:eastAsia="zh-CN"/>
        </w:rPr>
      </w:pPr>
    </w:p>
    <w:p>
      <w:pPr>
        <w:rPr>
          <w:rFonts w:hint="eastAsia" w:eastAsia="黑体"/>
          <w:lang w:eastAsia="zh-CN"/>
        </w:rPr>
      </w:pPr>
      <w:r>
        <w:rPr>
          <w:rFonts w:hint="eastAsia" w:ascii="黑体" w:hAnsi="黑体" w:eastAsia="黑体" w:cs="黑体"/>
          <w:lang w:eastAsia="zh-CN"/>
        </w:rPr>
        <w:t>第一条</w:t>
      </w:r>
      <w:r>
        <w:rPr>
          <w:rFonts w:hint="eastAsia"/>
          <w:lang w:val="en-US" w:eastAsia="zh-CN"/>
        </w:rPr>
        <w:t xml:space="preserve">  </w:t>
      </w:r>
      <w:r>
        <w:rPr>
          <w:rFonts w:hint="eastAsia"/>
          <w:lang w:eastAsia="zh-CN"/>
        </w:rPr>
        <w:t>为了加强渔业资源的保护、增殖、开发和合理利用，发展人工养殖，保障渔业生产者的合法权益，促进渔业的可持续发展，根据《中华人民共和国渔业法》等有关法律、法规，结合本省实际，制定本办法。</w:t>
      </w:r>
    </w:p>
    <w:p>
      <w:pPr>
        <w:rPr>
          <w:rFonts w:hint="eastAsia" w:eastAsia="黑体"/>
          <w:lang w:eastAsia="zh-CN"/>
        </w:rPr>
      </w:pPr>
      <w:r>
        <w:rPr>
          <w:rFonts w:hint="eastAsia" w:eastAsia="黑体"/>
          <w:lang w:eastAsia="zh-CN"/>
        </w:rPr>
        <w:t xml:space="preserve">第二条  </w:t>
      </w:r>
      <w:r>
        <w:rPr>
          <w:rFonts w:hint="eastAsia"/>
          <w:lang w:eastAsia="zh-CN"/>
        </w:rPr>
        <w:t>在本省管辖的海域和内陆水域从事养殖和捕捞水生动物、水生植物等渔业生产以及渔业资源繁殖保护活动，必须遵守本办法。</w:t>
      </w:r>
    </w:p>
    <w:p>
      <w:pPr>
        <w:rPr>
          <w:rFonts w:hint="eastAsia" w:eastAsia="黑体"/>
          <w:lang w:eastAsia="zh-CN"/>
        </w:rPr>
      </w:pPr>
      <w:r>
        <w:rPr>
          <w:rFonts w:hint="eastAsia" w:eastAsia="黑体"/>
          <w:lang w:eastAsia="zh-CN"/>
        </w:rPr>
        <w:t xml:space="preserve">第三条  </w:t>
      </w:r>
      <w:r>
        <w:rPr>
          <w:rFonts w:hint="eastAsia"/>
          <w:lang w:eastAsia="zh-CN"/>
        </w:rPr>
        <w:t>省人民政府渔业行政主管部门主管全省的渔业工作，设区的市、县（市、区）人民政府渔业行政主管部门主管本行政区域内的渔业工作。县级以上地方人民政府渔业行政主管部门所属的渔政渔港监督管理机构，依法负责渔政渔港监督管理的具体工作。</w:t>
      </w:r>
    </w:p>
    <w:p>
      <w:pPr>
        <w:rPr>
          <w:rFonts w:hint="eastAsia" w:eastAsia="黑体"/>
          <w:lang w:eastAsia="zh-CN"/>
        </w:rPr>
      </w:pPr>
      <w:r>
        <w:rPr>
          <w:rFonts w:hint="eastAsia" w:eastAsia="黑体"/>
          <w:lang w:eastAsia="zh-CN"/>
        </w:rPr>
        <w:t xml:space="preserve">第四条  </w:t>
      </w:r>
      <w:r>
        <w:rPr>
          <w:rFonts w:hint="eastAsia"/>
          <w:lang w:eastAsia="zh-CN"/>
        </w:rPr>
        <w:t>公安、边防、海洋、海事、交通、环境保护、国土资源、水利、农业、质量技术监督、工商行政管理等部门，应当根据各自的职责，负责有关的渔业监督管理工作。公安部门可以在重点渔业水域和渔区设置派出机构。</w:t>
      </w:r>
    </w:p>
    <w:p>
      <w:pPr>
        <w:rPr>
          <w:rFonts w:hint="eastAsia"/>
          <w:lang w:eastAsia="zh-CN"/>
        </w:rPr>
      </w:pPr>
      <w:r>
        <w:rPr>
          <w:rFonts w:hint="eastAsia" w:eastAsia="黑体"/>
          <w:lang w:eastAsia="zh-CN"/>
        </w:rPr>
        <w:t xml:space="preserve">第五条  </w:t>
      </w:r>
      <w:r>
        <w:rPr>
          <w:rFonts w:hint="eastAsia"/>
          <w:lang w:eastAsia="zh-CN"/>
        </w:rPr>
        <w:t>渔业的监督管理实行统一领导，分级管理。机动渔船底拖网禁渔区线内侧海域及国家指定由本省管辖的海域，由省人民政府渔业行政主管部门及其所属的渔政渔港监督管理机构监督管理。</w:t>
      </w:r>
    </w:p>
    <w:p>
      <w:pPr>
        <w:rPr>
          <w:rFonts w:hint="eastAsia" w:eastAsia="黑体"/>
          <w:lang w:eastAsia="zh-CN"/>
        </w:rPr>
      </w:pPr>
      <w:r>
        <w:rPr>
          <w:rFonts w:hint="eastAsia"/>
          <w:lang w:eastAsia="zh-CN"/>
        </w:rPr>
        <w:t>内陆水域的渔业，由行政区域内的有关设区的市、县（市、区）人民政府渔业行政主管部门及其所属的渔政渔港监督管理机构监督管理；跨行政区域的，由有关县级以上地方人民政府协商制定管理办法，或者由上一级人民政府渔业行政主管部门及其所属的渔政渔港监督管理机构监督管理。</w:t>
      </w:r>
    </w:p>
    <w:p>
      <w:pPr>
        <w:rPr>
          <w:rFonts w:hint="eastAsia" w:eastAsia="黑体"/>
          <w:lang w:eastAsia="zh-CN"/>
        </w:rPr>
      </w:pPr>
      <w:r>
        <w:rPr>
          <w:rFonts w:hint="eastAsia" w:eastAsia="黑体"/>
          <w:lang w:eastAsia="zh-CN"/>
        </w:rPr>
        <w:t xml:space="preserve">第六条  </w:t>
      </w:r>
      <w:r>
        <w:rPr>
          <w:rFonts w:hint="eastAsia"/>
          <w:lang w:eastAsia="zh-CN"/>
        </w:rPr>
        <w:t>从事渔业生产活动的单位和个人应当遵守海上交通安全法规，维护水上交通秩序，严禁在航道、港口水域、水源保护区从事捕捞和养殖生产。</w:t>
      </w:r>
    </w:p>
    <w:p>
      <w:pPr>
        <w:rPr>
          <w:rFonts w:hint="eastAsia"/>
          <w:lang w:eastAsia="zh-CN"/>
        </w:rPr>
      </w:pPr>
      <w:r>
        <w:rPr>
          <w:rFonts w:hint="eastAsia" w:eastAsia="黑体"/>
          <w:lang w:eastAsia="zh-CN"/>
        </w:rPr>
        <w:t xml:space="preserve">第七条  </w:t>
      </w:r>
      <w:r>
        <w:rPr>
          <w:rFonts w:hint="eastAsia"/>
          <w:lang w:eastAsia="zh-CN"/>
        </w:rPr>
        <w:t>地方各级人民政府应当加强水域的统一规划和综合利用，大力发展水产品的加工业和流通业，推进产业化经营。</w:t>
      </w:r>
    </w:p>
    <w:p>
      <w:pPr>
        <w:rPr>
          <w:rFonts w:hint="eastAsia" w:eastAsia="黑体"/>
          <w:lang w:eastAsia="zh-CN"/>
        </w:rPr>
      </w:pPr>
      <w:r>
        <w:rPr>
          <w:rFonts w:hint="eastAsia"/>
          <w:lang w:eastAsia="zh-CN"/>
        </w:rPr>
        <w:t>鼓励境内外经济组织和个人依法投资渔业生产。加强闽台渔业交流与合作，鼓励台湾同胞来闽投资渔业生产，发展名特优水产品以及从事水产品的保鲜、加工等活动。</w:t>
      </w:r>
    </w:p>
    <w:p>
      <w:pPr>
        <w:rPr>
          <w:rFonts w:hint="eastAsia"/>
          <w:lang w:eastAsia="zh-CN"/>
        </w:rPr>
      </w:pPr>
      <w:r>
        <w:rPr>
          <w:rFonts w:hint="eastAsia" w:eastAsia="黑体"/>
          <w:lang w:eastAsia="zh-CN"/>
        </w:rPr>
        <w:t xml:space="preserve">第八条  </w:t>
      </w:r>
      <w:r>
        <w:rPr>
          <w:rFonts w:hint="eastAsia"/>
          <w:lang w:eastAsia="zh-CN"/>
        </w:rPr>
        <w:t>县级以上地方人民政府应当鼓励渔业科学技术的研究和先进技术的推广应用，提高渔业科学技术水平。</w:t>
      </w:r>
    </w:p>
    <w:p>
      <w:pPr>
        <w:rPr>
          <w:rFonts w:hint="eastAsia" w:eastAsia="黑体"/>
          <w:lang w:eastAsia="zh-CN"/>
        </w:rPr>
      </w:pPr>
      <w:r>
        <w:rPr>
          <w:rFonts w:hint="eastAsia"/>
          <w:lang w:eastAsia="zh-CN"/>
        </w:rPr>
        <w:t>在保护和增殖渔业资源，发展渔业生产，进行渔业科学技术宣传、研究、推广等方面作出显著成绩的单位和个人，地方各级人民政府应当给予表彰和奖励。</w:t>
      </w:r>
    </w:p>
    <w:p>
      <w:pPr>
        <w:rPr>
          <w:rFonts w:hint="eastAsia" w:eastAsia="黑体"/>
          <w:lang w:eastAsia="zh-CN"/>
        </w:rPr>
      </w:pPr>
      <w:r>
        <w:rPr>
          <w:rFonts w:hint="eastAsia" w:eastAsia="黑体"/>
          <w:lang w:eastAsia="zh-CN"/>
        </w:rPr>
        <w:t xml:space="preserve">第九条  </w:t>
      </w:r>
      <w:r>
        <w:rPr>
          <w:rFonts w:hint="eastAsia"/>
          <w:lang w:eastAsia="zh-CN"/>
        </w:rPr>
        <w:t>鼓励单位和个人充分利用适于养殖的海域和内陆水域发展养殖业，推广生态养殖。</w:t>
      </w:r>
    </w:p>
    <w:p>
      <w:pPr>
        <w:rPr>
          <w:rFonts w:hint="eastAsia"/>
          <w:lang w:eastAsia="zh-CN"/>
        </w:rPr>
      </w:pPr>
      <w:r>
        <w:rPr>
          <w:rFonts w:hint="eastAsia" w:eastAsia="黑体"/>
          <w:lang w:eastAsia="zh-CN"/>
        </w:rPr>
        <w:t xml:space="preserve">第十条  </w:t>
      </w:r>
      <w:r>
        <w:rPr>
          <w:rFonts w:hint="eastAsia"/>
          <w:lang w:eastAsia="zh-CN"/>
        </w:rPr>
        <w:t>县级以上地方人民政府渔业行政主管部门应当会同有关部门，根据海洋功能区划、土地利用总体规划和水产资源状况及增养殖容量的要求，依法编制养殖规划，报同级人民政府批准后公布实施。</w:t>
      </w:r>
    </w:p>
    <w:p>
      <w:pPr>
        <w:rPr>
          <w:rFonts w:hint="eastAsia" w:eastAsia="黑体"/>
          <w:lang w:eastAsia="zh-CN"/>
        </w:rPr>
      </w:pPr>
      <w:r>
        <w:rPr>
          <w:rFonts w:hint="eastAsia"/>
          <w:lang w:eastAsia="zh-CN"/>
        </w:rPr>
        <w:t>养殖规划确需作调整或者修改的，应当按照原编制程序进行并经原批准机关批准。</w:t>
      </w:r>
    </w:p>
    <w:p>
      <w:pPr>
        <w:rPr>
          <w:rFonts w:hint="eastAsia" w:eastAsia="黑体"/>
          <w:lang w:eastAsia="zh-CN"/>
        </w:rPr>
      </w:pPr>
      <w:r>
        <w:rPr>
          <w:rFonts w:hint="eastAsia" w:eastAsia="黑体"/>
          <w:lang w:eastAsia="zh-CN"/>
        </w:rPr>
        <w:t xml:space="preserve">第十一条  </w:t>
      </w:r>
      <w:r>
        <w:rPr>
          <w:rFonts w:hint="eastAsia"/>
          <w:lang w:eastAsia="zh-CN"/>
        </w:rPr>
        <w:t>县级以上地方人民政府渔业行政主管部门应当对水产资源状况和增养殖容量定期进行调查评估，并将评估结果予以公布。</w:t>
      </w:r>
    </w:p>
    <w:p>
      <w:pPr>
        <w:rPr>
          <w:rFonts w:hint="eastAsia" w:eastAsia="黑体"/>
          <w:lang w:eastAsia="zh-CN"/>
        </w:rPr>
      </w:pPr>
      <w:r>
        <w:rPr>
          <w:rFonts w:hint="eastAsia" w:eastAsia="黑体"/>
          <w:lang w:eastAsia="zh-CN"/>
        </w:rPr>
        <w:t xml:space="preserve">第十二条  </w:t>
      </w:r>
      <w:r>
        <w:rPr>
          <w:rFonts w:hint="eastAsia"/>
          <w:lang w:eastAsia="zh-CN"/>
        </w:rPr>
        <w:t>单位和个人使用养殖规划确定用于养殖业的海域和全民所有的内陆水域从事养殖生产的，应当依法取得养殖证，并按照养殖证核定的内容进行生产。</w:t>
      </w:r>
    </w:p>
    <w:p>
      <w:pPr>
        <w:rPr>
          <w:rFonts w:hint="eastAsia"/>
          <w:lang w:eastAsia="zh-CN"/>
        </w:rPr>
      </w:pPr>
      <w:r>
        <w:rPr>
          <w:rFonts w:hint="eastAsia" w:eastAsia="黑体"/>
          <w:lang w:eastAsia="zh-CN"/>
        </w:rPr>
        <w:t xml:space="preserve">第十三条  </w:t>
      </w:r>
      <w:r>
        <w:rPr>
          <w:rFonts w:hint="eastAsia"/>
          <w:lang w:eastAsia="zh-CN"/>
        </w:rPr>
        <w:t>集体经济组织依法取得海域和全民所有的内陆水域养殖使用权的，在法定的使用期限内，可以由个人或者集体承包经营。集体所有的内陆水域，可以由集体经济组织承包给个人或者集体从事养殖生产。实行承包经营的发包方和承包方应当订立承包合同。</w:t>
      </w:r>
    </w:p>
    <w:p>
      <w:pPr>
        <w:rPr>
          <w:rFonts w:hint="eastAsia" w:eastAsia="黑体"/>
          <w:lang w:eastAsia="zh-CN"/>
        </w:rPr>
      </w:pPr>
      <w:r>
        <w:rPr>
          <w:rFonts w:hint="eastAsia"/>
          <w:lang w:eastAsia="zh-CN"/>
        </w:rPr>
        <w:t>县级以上地方人民政府渔业行政主管部门应当加强对签订承包合同的指导和服务工作。</w:t>
      </w:r>
    </w:p>
    <w:p>
      <w:pPr>
        <w:rPr>
          <w:rFonts w:hint="eastAsia"/>
          <w:lang w:eastAsia="zh-CN"/>
        </w:rPr>
      </w:pPr>
      <w:r>
        <w:rPr>
          <w:rFonts w:hint="eastAsia" w:eastAsia="黑体"/>
          <w:lang w:eastAsia="zh-CN"/>
        </w:rPr>
        <w:t xml:space="preserve">第十四条  </w:t>
      </w:r>
      <w:r>
        <w:rPr>
          <w:rFonts w:hint="eastAsia"/>
          <w:lang w:eastAsia="zh-CN"/>
        </w:rPr>
        <w:t>依法取得的海域和内陆水域养殖使用权、承包经营权受法律保护，并可以依法转让、出租。</w:t>
      </w:r>
    </w:p>
    <w:p>
      <w:pPr>
        <w:rPr>
          <w:rFonts w:hint="eastAsia" w:eastAsia="黑体"/>
          <w:lang w:eastAsia="zh-CN"/>
        </w:rPr>
      </w:pPr>
      <w:r>
        <w:rPr>
          <w:rFonts w:hint="eastAsia"/>
          <w:lang w:eastAsia="zh-CN"/>
        </w:rPr>
        <w:t>为了公共利益需要征收征用集体所有的养殖内陆水域，或者使用已经确定养殖使用权的海域和全民所有的内陆水域，应当按照有关法律、法规规定的权限和程序，办理相关手续并给予合理补偿。补偿的具体办法由省人民政府制定。</w:t>
      </w:r>
    </w:p>
    <w:p>
      <w:pPr>
        <w:rPr>
          <w:rFonts w:hint="eastAsia"/>
          <w:lang w:eastAsia="zh-CN"/>
        </w:rPr>
      </w:pPr>
      <w:r>
        <w:rPr>
          <w:rFonts w:hint="eastAsia" w:eastAsia="黑体"/>
          <w:lang w:eastAsia="zh-CN"/>
        </w:rPr>
        <w:t xml:space="preserve">第十五条  </w:t>
      </w:r>
      <w:r>
        <w:rPr>
          <w:rFonts w:hint="eastAsia"/>
          <w:lang w:eastAsia="zh-CN"/>
        </w:rPr>
        <w:t>单位和个人从事海域和内陆水域养殖活动的，应当遵守下列规定：</w:t>
      </w:r>
    </w:p>
    <w:p>
      <w:pPr>
        <w:rPr>
          <w:rFonts w:hint="eastAsia"/>
          <w:lang w:eastAsia="zh-CN"/>
        </w:rPr>
      </w:pPr>
      <w:r>
        <w:rPr>
          <w:rFonts w:hint="eastAsia"/>
          <w:lang w:eastAsia="zh-CN"/>
        </w:rPr>
        <w:t>（一）养殖范围和规模符合养殖规划的要求；</w:t>
      </w:r>
    </w:p>
    <w:p>
      <w:pPr>
        <w:rPr>
          <w:rFonts w:hint="eastAsia"/>
          <w:lang w:eastAsia="zh-CN"/>
        </w:rPr>
      </w:pPr>
      <w:r>
        <w:rPr>
          <w:rFonts w:hint="eastAsia"/>
          <w:lang w:eastAsia="zh-CN"/>
        </w:rPr>
        <w:t>（二）不得违反有关标准使用鱼药、饵料、饲料和添加剂；</w:t>
      </w:r>
    </w:p>
    <w:p>
      <w:pPr>
        <w:rPr>
          <w:rFonts w:hint="eastAsia"/>
          <w:lang w:eastAsia="zh-CN"/>
        </w:rPr>
      </w:pPr>
      <w:r>
        <w:rPr>
          <w:rFonts w:hint="eastAsia"/>
          <w:lang w:eastAsia="zh-CN"/>
        </w:rPr>
        <w:t>（三）不得使用国家或者地方明令禁止的化学药品；</w:t>
      </w:r>
    </w:p>
    <w:p>
      <w:pPr>
        <w:rPr>
          <w:rFonts w:hint="eastAsia"/>
          <w:lang w:eastAsia="zh-CN"/>
        </w:rPr>
      </w:pPr>
      <w:r>
        <w:rPr>
          <w:rFonts w:hint="eastAsia"/>
          <w:lang w:eastAsia="zh-CN"/>
        </w:rPr>
        <w:t>（四）不得向养殖区倾倒垃圾、弃置废弃的养殖设施；</w:t>
      </w:r>
    </w:p>
    <w:p>
      <w:pPr>
        <w:rPr>
          <w:rFonts w:hint="eastAsia" w:eastAsia="黑体"/>
          <w:lang w:eastAsia="zh-CN"/>
        </w:rPr>
      </w:pPr>
      <w:r>
        <w:rPr>
          <w:rFonts w:hint="eastAsia"/>
          <w:lang w:eastAsia="zh-CN"/>
        </w:rPr>
        <w:t>（五）对病死的养殖水生动物、植物及时进行无害化处理。</w:t>
      </w:r>
    </w:p>
    <w:p>
      <w:pPr>
        <w:rPr>
          <w:rFonts w:hint="eastAsia"/>
          <w:lang w:eastAsia="zh-CN"/>
        </w:rPr>
      </w:pPr>
      <w:r>
        <w:rPr>
          <w:rFonts w:hint="eastAsia" w:eastAsia="黑体"/>
          <w:lang w:eastAsia="zh-CN"/>
        </w:rPr>
        <w:t xml:space="preserve">第十六条  </w:t>
      </w:r>
      <w:r>
        <w:rPr>
          <w:rFonts w:hint="eastAsia"/>
          <w:lang w:eastAsia="zh-CN"/>
        </w:rPr>
        <w:t>单位和个人从事水产苗种生产的，应当向所在地县级人民政府渔业行政主管部门提出申请。但渔业生产者自育、自用水产苗种的除外。</w:t>
      </w:r>
    </w:p>
    <w:p>
      <w:pPr>
        <w:rPr>
          <w:rFonts w:hint="eastAsia"/>
          <w:lang w:eastAsia="zh-CN"/>
        </w:rPr>
      </w:pPr>
      <w:r>
        <w:rPr>
          <w:rFonts w:hint="eastAsia"/>
          <w:lang w:eastAsia="zh-CN"/>
        </w:rPr>
        <w:t>对符合下列条件的申请，渔业行政主管部门应当自受理之日起十五日内作出批准决定：</w:t>
      </w:r>
    </w:p>
    <w:p>
      <w:pPr>
        <w:rPr>
          <w:rFonts w:hint="eastAsia"/>
          <w:lang w:eastAsia="zh-CN"/>
        </w:rPr>
      </w:pPr>
      <w:r>
        <w:rPr>
          <w:rFonts w:hint="eastAsia"/>
          <w:lang w:eastAsia="zh-CN"/>
        </w:rPr>
        <w:t>（一）符合苗种繁殖培育总体规划要求；</w:t>
      </w:r>
    </w:p>
    <w:p>
      <w:pPr>
        <w:rPr>
          <w:rFonts w:hint="eastAsia"/>
          <w:lang w:eastAsia="zh-CN"/>
        </w:rPr>
      </w:pPr>
      <w:r>
        <w:rPr>
          <w:rFonts w:hint="eastAsia"/>
          <w:lang w:eastAsia="zh-CN"/>
        </w:rPr>
        <w:t>（二）所用的亲体合格，来源符合要求；</w:t>
      </w:r>
    </w:p>
    <w:p>
      <w:pPr>
        <w:rPr>
          <w:rFonts w:hint="eastAsia"/>
          <w:lang w:eastAsia="zh-CN"/>
        </w:rPr>
      </w:pPr>
      <w:r>
        <w:rPr>
          <w:rFonts w:hint="eastAsia"/>
          <w:lang w:eastAsia="zh-CN"/>
        </w:rPr>
        <w:t>（三）有配套的培育苗种设施和检验规范；</w:t>
      </w:r>
    </w:p>
    <w:p>
      <w:pPr>
        <w:rPr>
          <w:rFonts w:hint="eastAsia" w:eastAsia="黑体"/>
          <w:lang w:eastAsia="zh-CN"/>
        </w:rPr>
      </w:pPr>
      <w:r>
        <w:rPr>
          <w:rFonts w:hint="eastAsia"/>
          <w:lang w:eastAsia="zh-CN"/>
        </w:rPr>
        <w:t>（四）有经考核合格的育苗技术人员。</w:t>
      </w:r>
    </w:p>
    <w:p>
      <w:pPr>
        <w:rPr>
          <w:rFonts w:hint="eastAsia"/>
          <w:lang w:eastAsia="zh-CN"/>
        </w:rPr>
      </w:pPr>
      <w:r>
        <w:rPr>
          <w:rFonts w:hint="eastAsia" w:eastAsia="黑体"/>
          <w:lang w:eastAsia="zh-CN"/>
        </w:rPr>
        <w:t xml:space="preserve">第十七条  </w:t>
      </w:r>
      <w:r>
        <w:rPr>
          <w:rFonts w:hint="eastAsia"/>
          <w:lang w:eastAsia="zh-CN"/>
        </w:rPr>
        <w:t>销售的水产苗种质量应当符合国家、行业或者地方标准。</w:t>
      </w:r>
    </w:p>
    <w:p>
      <w:pPr>
        <w:rPr>
          <w:rFonts w:hint="eastAsia" w:eastAsia="黑体"/>
          <w:lang w:eastAsia="zh-CN"/>
        </w:rPr>
      </w:pPr>
      <w:r>
        <w:rPr>
          <w:rFonts w:hint="eastAsia"/>
          <w:lang w:eastAsia="zh-CN"/>
        </w:rPr>
        <w:t>县级以上地方人民政府渔业行政主管部门应当加强水产苗种质量管理，定期组织开展水产苗种质量检测，并向社会公布检测结果。</w:t>
      </w:r>
    </w:p>
    <w:p>
      <w:pPr>
        <w:rPr>
          <w:rFonts w:hint="eastAsia"/>
          <w:lang w:eastAsia="zh-CN"/>
        </w:rPr>
      </w:pPr>
      <w:r>
        <w:rPr>
          <w:rFonts w:hint="eastAsia" w:eastAsia="黑体"/>
          <w:lang w:eastAsia="zh-CN"/>
        </w:rPr>
        <w:t xml:space="preserve">第十八条  </w:t>
      </w:r>
      <w:r>
        <w:rPr>
          <w:rFonts w:hint="eastAsia"/>
          <w:lang w:eastAsia="zh-CN"/>
        </w:rPr>
        <w:t>县级以上地方人民政府渔业行政主管部门应当采取措施发展无公害水产品养殖，并加强监督管理。</w:t>
      </w:r>
    </w:p>
    <w:p>
      <w:pPr>
        <w:rPr>
          <w:rFonts w:hint="eastAsia" w:eastAsia="黑体"/>
          <w:lang w:eastAsia="zh-CN"/>
        </w:rPr>
      </w:pPr>
      <w:r>
        <w:rPr>
          <w:rFonts w:hint="eastAsia"/>
          <w:lang w:eastAsia="zh-CN"/>
        </w:rPr>
        <w:t>省人民政府渔业行政主管部门负责组织实施无公害水产品产地认定并协助做好无公害水产品认证。无公害水产品产地认定管理办法，由省人民政府渔业行政主管部门制定并向社会公布。</w:t>
      </w:r>
    </w:p>
    <w:p>
      <w:pPr>
        <w:rPr>
          <w:rFonts w:hint="eastAsia"/>
          <w:lang w:eastAsia="zh-CN"/>
        </w:rPr>
      </w:pPr>
      <w:r>
        <w:rPr>
          <w:rFonts w:hint="eastAsia" w:eastAsia="黑体"/>
          <w:lang w:eastAsia="zh-CN"/>
        </w:rPr>
        <w:t xml:space="preserve">第十九条  </w:t>
      </w:r>
      <w:r>
        <w:rPr>
          <w:rFonts w:hint="eastAsia"/>
          <w:lang w:eastAsia="zh-CN"/>
        </w:rPr>
        <w:t>渔业生产者应当按照国家标准、行业标准或者地方标准进行生产，销售的水产品应当符合质量安全标准。</w:t>
      </w:r>
    </w:p>
    <w:p>
      <w:pPr>
        <w:rPr>
          <w:rFonts w:hint="eastAsia" w:eastAsia="黑体"/>
          <w:lang w:eastAsia="zh-CN"/>
        </w:rPr>
      </w:pPr>
      <w:r>
        <w:rPr>
          <w:rFonts w:hint="eastAsia"/>
          <w:lang w:eastAsia="zh-CN"/>
        </w:rPr>
        <w:t>县级以上地方人民政府渔业行政主管部门应当加强对水产品生产的指导和监督检查。</w:t>
      </w:r>
    </w:p>
    <w:p>
      <w:pPr>
        <w:rPr>
          <w:rFonts w:hint="eastAsia" w:eastAsia="黑体"/>
          <w:lang w:eastAsia="zh-CN"/>
        </w:rPr>
      </w:pPr>
      <w:r>
        <w:rPr>
          <w:rFonts w:hint="eastAsia" w:eastAsia="黑体"/>
          <w:lang w:eastAsia="zh-CN"/>
        </w:rPr>
        <w:t xml:space="preserve">第二十条  </w:t>
      </w:r>
      <w:r>
        <w:rPr>
          <w:rFonts w:hint="eastAsia"/>
          <w:lang w:eastAsia="zh-CN"/>
        </w:rPr>
        <w:t>县级以上地方人民政府渔业行政主管部门应当加强对养殖水域环境、水质状况和水生生物毒性等的监控，加强对渔业养殖生产中使用药物、饲料和添加剂的监督检查。</w:t>
      </w:r>
    </w:p>
    <w:p>
      <w:pPr>
        <w:rPr>
          <w:rFonts w:hint="eastAsia"/>
          <w:lang w:eastAsia="zh-CN"/>
        </w:rPr>
      </w:pPr>
      <w:r>
        <w:rPr>
          <w:rFonts w:hint="eastAsia" w:eastAsia="黑体"/>
          <w:lang w:eastAsia="zh-CN"/>
        </w:rPr>
        <w:t xml:space="preserve">第二十一条  </w:t>
      </w:r>
      <w:r>
        <w:rPr>
          <w:rFonts w:hint="eastAsia"/>
          <w:lang w:eastAsia="zh-CN"/>
        </w:rPr>
        <w:t>县级以上地方人民政府渔业行政主管部门应当加强渔业病害、疫病防治工作，做好渔业病害、疫病的监测、防治研究，建立渔业病害疫病预报、预警系统和应急机制，及时发布渔业疫情预报。发生渔业病害疫病时，应当及时处置。</w:t>
      </w:r>
    </w:p>
    <w:p>
      <w:pPr>
        <w:rPr>
          <w:rFonts w:hint="eastAsia" w:eastAsia="黑体"/>
          <w:lang w:eastAsia="zh-CN"/>
        </w:rPr>
      </w:pPr>
      <w:r>
        <w:rPr>
          <w:rFonts w:hint="eastAsia"/>
          <w:lang w:eastAsia="zh-CN"/>
        </w:rPr>
        <w:t>从事海域和内陆水域养殖的单位和个人，对养殖场所内发生的渔业疫病，应当及时采取控制措施，防止疫病扩散，并向所在地乡级人民政府和县级渔业行政主管部门报告。</w:t>
      </w:r>
    </w:p>
    <w:p>
      <w:pPr>
        <w:rPr>
          <w:rFonts w:hint="eastAsia"/>
          <w:lang w:eastAsia="zh-CN"/>
        </w:rPr>
      </w:pPr>
      <w:r>
        <w:rPr>
          <w:rFonts w:hint="eastAsia" w:eastAsia="黑体"/>
          <w:lang w:eastAsia="zh-CN"/>
        </w:rPr>
        <w:t xml:space="preserve">第二十二条  </w:t>
      </w:r>
      <w:r>
        <w:rPr>
          <w:rFonts w:hint="eastAsia"/>
          <w:lang w:eastAsia="zh-CN"/>
        </w:rPr>
        <w:t>县级以上地方人民政府应当根据防洪规划以及防御台风方案的要求，建立健全养殖生产防灾减灾体系和应急机制，及时发布灾害警报，并采取防灾、减灾措施。</w:t>
      </w:r>
    </w:p>
    <w:p>
      <w:pPr>
        <w:rPr>
          <w:rFonts w:hint="eastAsia" w:eastAsia="黑体"/>
          <w:lang w:eastAsia="zh-CN"/>
        </w:rPr>
      </w:pPr>
      <w:r>
        <w:rPr>
          <w:rFonts w:hint="eastAsia"/>
          <w:lang w:eastAsia="zh-CN"/>
        </w:rPr>
        <w:t>鼓励、引导渔业生产者参加养殖财产保险，建立安全自救等多种形式的互助保障制度。</w:t>
      </w:r>
    </w:p>
    <w:p>
      <w:pPr>
        <w:rPr>
          <w:rFonts w:hint="eastAsia" w:eastAsia="黑体"/>
          <w:lang w:eastAsia="zh-CN"/>
        </w:rPr>
      </w:pPr>
      <w:r>
        <w:rPr>
          <w:rFonts w:hint="eastAsia" w:eastAsia="黑体"/>
          <w:lang w:eastAsia="zh-CN"/>
        </w:rPr>
        <w:t xml:space="preserve">第二十三条  </w:t>
      </w:r>
      <w:r>
        <w:rPr>
          <w:rFonts w:hint="eastAsia"/>
          <w:lang w:eastAsia="zh-CN"/>
        </w:rPr>
        <w:t>鼓励发展远洋捕捞。沿海县级以上地方人民政府在资金、物资、技术等方面予以扶持。</w:t>
      </w:r>
    </w:p>
    <w:p>
      <w:pPr>
        <w:rPr>
          <w:rFonts w:hint="eastAsia"/>
          <w:lang w:eastAsia="zh-CN"/>
        </w:rPr>
      </w:pPr>
      <w:r>
        <w:rPr>
          <w:rFonts w:hint="eastAsia" w:eastAsia="黑体"/>
          <w:lang w:eastAsia="zh-CN"/>
        </w:rPr>
        <w:t xml:space="preserve">第二十四条  </w:t>
      </w:r>
      <w:r>
        <w:rPr>
          <w:rFonts w:hint="eastAsia"/>
          <w:lang w:eastAsia="zh-CN"/>
        </w:rPr>
        <w:t>根据捕捞量低于渔业资源增长量的原则，实行捕捞限额制度。</w:t>
      </w:r>
    </w:p>
    <w:p>
      <w:pPr>
        <w:rPr>
          <w:rFonts w:hint="eastAsia"/>
          <w:lang w:eastAsia="zh-CN"/>
        </w:rPr>
      </w:pPr>
      <w:r>
        <w:rPr>
          <w:rFonts w:hint="eastAsia"/>
          <w:lang w:eastAsia="zh-CN"/>
        </w:rPr>
        <w:t>国家下达的内海、领海、专属经济区和其他管辖海域的捕捞限额总量，由省人民政府渔业行政主管部门提出分解方案，报省人民政府批准后逐级下达。</w:t>
      </w:r>
    </w:p>
    <w:p>
      <w:pPr>
        <w:rPr>
          <w:rFonts w:hint="eastAsia"/>
          <w:lang w:eastAsia="zh-CN"/>
        </w:rPr>
      </w:pPr>
      <w:r>
        <w:rPr>
          <w:rFonts w:hint="eastAsia"/>
          <w:lang w:eastAsia="zh-CN"/>
        </w:rPr>
        <w:t>本省行政区域内的重要江河、湖泊的捕捞限额总量及其分解方案，由省人民政府渔业行政主管部门提出，报省人民政府批准后逐级下达。</w:t>
      </w:r>
    </w:p>
    <w:p>
      <w:pPr>
        <w:rPr>
          <w:rFonts w:hint="eastAsia" w:eastAsia="黑体"/>
          <w:lang w:eastAsia="zh-CN"/>
        </w:rPr>
      </w:pPr>
      <w:r>
        <w:rPr>
          <w:rFonts w:hint="eastAsia"/>
          <w:lang w:eastAsia="zh-CN"/>
        </w:rPr>
        <w:t>捕捞限额总量及其分解方案，应当体现公平、公正的原则，分配办法和分配结果必须向社会公开，并接受监督。</w:t>
      </w:r>
    </w:p>
    <w:p>
      <w:pPr>
        <w:rPr>
          <w:rFonts w:hint="eastAsia" w:eastAsia="黑体"/>
          <w:lang w:eastAsia="zh-CN"/>
        </w:rPr>
      </w:pPr>
      <w:r>
        <w:rPr>
          <w:rFonts w:hint="eastAsia" w:eastAsia="黑体"/>
          <w:lang w:eastAsia="zh-CN"/>
        </w:rPr>
        <w:t xml:space="preserve">第二十五条  </w:t>
      </w:r>
      <w:r>
        <w:rPr>
          <w:rFonts w:hint="eastAsia"/>
          <w:lang w:eastAsia="zh-CN"/>
        </w:rPr>
        <w:t>拥有渔业船舶的单位和个人必须依法向渔政渔港监督管理机构申请船舶登记，经渔业船舶检验部门检验合格，领取渔业船舶检验证书，办理航行签证簿后方可航行。</w:t>
      </w:r>
    </w:p>
    <w:p>
      <w:pPr>
        <w:rPr>
          <w:rFonts w:hint="eastAsia" w:eastAsia="黑体"/>
          <w:lang w:eastAsia="zh-CN"/>
        </w:rPr>
      </w:pPr>
      <w:r>
        <w:rPr>
          <w:rFonts w:hint="eastAsia" w:eastAsia="黑体"/>
          <w:lang w:eastAsia="zh-CN"/>
        </w:rPr>
        <w:t xml:space="preserve">第二十六条  </w:t>
      </w:r>
      <w:r>
        <w:rPr>
          <w:rFonts w:hint="eastAsia"/>
          <w:lang w:eastAsia="zh-CN"/>
        </w:rPr>
        <w:t>凡从事捕捞业的单位和个人，应当依法向县级以上地方人民政府渔业行政主管部门申请、领取捕捞许可证，按照捕捞许可证规定的作业类型、场所、时限、渔具数量和捕捞限额作业。未取得捕捞许可证的，不得从事捕捞作业。</w:t>
      </w:r>
    </w:p>
    <w:p>
      <w:pPr>
        <w:rPr>
          <w:rFonts w:hint="eastAsia" w:eastAsia="黑体"/>
          <w:lang w:eastAsia="zh-CN"/>
        </w:rPr>
      </w:pPr>
      <w:r>
        <w:rPr>
          <w:rFonts w:hint="eastAsia" w:eastAsia="黑体"/>
          <w:lang w:eastAsia="zh-CN"/>
        </w:rPr>
        <w:t xml:space="preserve">第二十七条  </w:t>
      </w:r>
      <w:r>
        <w:rPr>
          <w:rFonts w:hint="eastAsia"/>
          <w:lang w:eastAsia="zh-CN"/>
        </w:rPr>
        <w:t>海洋大型拖网、围网作业的捕捞许可证，由省人民政府渔业行政主管部门批准发放。海洋刺网、张网、耙刺等其他作业的捕捞许可证，由县级以上地方人民政府渔业行政主管部门批准发放；但是，批准发放海洋作业的捕捞许可证不得超过国家下达的船网工具控制指标，具体办法由省人民政府规定。</w:t>
      </w:r>
    </w:p>
    <w:p>
      <w:pPr>
        <w:rPr>
          <w:rFonts w:hint="eastAsia" w:eastAsia="黑体"/>
          <w:lang w:eastAsia="zh-CN"/>
        </w:rPr>
      </w:pPr>
      <w:r>
        <w:rPr>
          <w:rFonts w:hint="eastAsia" w:eastAsia="黑体"/>
          <w:lang w:eastAsia="zh-CN"/>
        </w:rPr>
        <w:t xml:space="preserve">第二十八条  </w:t>
      </w:r>
      <w:r>
        <w:rPr>
          <w:rFonts w:hint="eastAsia"/>
          <w:lang w:eastAsia="zh-CN"/>
        </w:rPr>
        <w:t>县级以上地方人民政府及其渔业行政主管部门对其所辖渔业水域，应当统一规划，采取有效措施，保护和增殖渔业资源。</w:t>
      </w:r>
    </w:p>
    <w:p>
      <w:pPr>
        <w:rPr>
          <w:rFonts w:hint="eastAsia" w:eastAsia="黑体"/>
          <w:spacing w:val="-6"/>
          <w:lang w:eastAsia="zh-CN"/>
        </w:rPr>
      </w:pPr>
      <w:r>
        <w:rPr>
          <w:rFonts w:hint="eastAsia" w:eastAsia="黑体"/>
          <w:lang w:eastAsia="zh-CN"/>
        </w:rPr>
        <w:t xml:space="preserve">第二十九条  </w:t>
      </w:r>
      <w:r>
        <w:rPr>
          <w:rFonts w:hint="eastAsia"/>
          <w:spacing w:val="-6"/>
          <w:lang w:eastAsia="zh-CN"/>
        </w:rPr>
        <w:t>本省重点保护的渔业资源品种及其可捕标准，禁止使用或者限制使用的渔具和捕捞方法，以及最小网目尺寸，除国家规定外，由省人民政府渔业行政主管部门制定并向社会公布。</w:t>
      </w:r>
    </w:p>
    <w:p>
      <w:pPr>
        <w:rPr>
          <w:rFonts w:hint="eastAsia"/>
          <w:lang w:eastAsia="zh-CN"/>
        </w:rPr>
      </w:pPr>
      <w:r>
        <w:rPr>
          <w:rFonts w:hint="eastAsia" w:eastAsia="黑体"/>
          <w:lang w:eastAsia="zh-CN"/>
        </w:rPr>
        <w:t xml:space="preserve">第三十条  </w:t>
      </w:r>
      <w:r>
        <w:rPr>
          <w:rFonts w:hint="eastAsia"/>
          <w:lang w:eastAsia="zh-CN"/>
        </w:rPr>
        <w:t>从事捕捞作业的单位和个人，应当依法保护渔业资源。</w:t>
      </w:r>
    </w:p>
    <w:p>
      <w:pPr>
        <w:rPr>
          <w:rFonts w:hint="eastAsia"/>
          <w:lang w:eastAsia="zh-CN"/>
        </w:rPr>
      </w:pPr>
      <w:r>
        <w:rPr>
          <w:rFonts w:hint="eastAsia"/>
          <w:lang w:eastAsia="zh-CN"/>
        </w:rPr>
        <w:t>各种捕捞作业应当主动避让幼鱼群。捕捞的渔获物中，幼鱼体总量不得超过同品种渔获物总重量的百分之二十五。</w:t>
      </w:r>
    </w:p>
    <w:p>
      <w:pPr>
        <w:rPr>
          <w:rFonts w:hint="eastAsia" w:eastAsia="黑体"/>
          <w:lang w:eastAsia="zh-CN"/>
        </w:rPr>
      </w:pPr>
      <w:r>
        <w:rPr>
          <w:rFonts w:hint="eastAsia"/>
          <w:lang w:eastAsia="zh-CN"/>
        </w:rPr>
        <w:t>禁止采捕国家和省规定的珍贵水生动物，因科学研究需要采捕的，依照《中华人民共和国野生动物保护法》规定办理。</w:t>
      </w:r>
    </w:p>
    <w:p>
      <w:pPr>
        <w:rPr>
          <w:rFonts w:hint="eastAsia" w:eastAsia="黑体"/>
          <w:lang w:eastAsia="zh-CN"/>
        </w:rPr>
      </w:pPr>
      <w:r>
        <w:rPr>
          <w:rFonts w:hint="eastAsia" w:eastAsia="黑体"/>
          <w:lang w:eastAsia="zh-CN"/>
        </w:rPr>
        <w:t xml:space="preserve">第三十一条  </w:t>
      </w:r>
      <w:r>
        <w:rPr>
          <w:rFonts w:hint="eastAsia"/>
          <w:lang w:eastAsia="zh-CN"/>
        </w:rPr>
        <w:t>进行人工放流、增殖水生动物、水生植物的内陆水域，由有关设区的市、县（市、区）人民政府制定管理办法，跨设区的市、县（市、区）水域的管理办法，由上一级人民政府制定。</w:t>
      </w:r>
    </w:p>
    <w:p>
      <w:pPr>
        <w:rPr>
          <w:rFonts w:hint="eastAsia" w:eastAsia="黑体"/>
          <w:lang w:eastAsia="zh-CN"/>
        </w:rPr>
      </w:pPr>
      <w:r>
        <w:rPr>
          <w:rFonts w:hint="eastAsia" w:eastAsia="黑体"/>
          <w:lang w:eastAsia="zh-CN"/>
        </w:rPr>
        <w:t xml:space="preserve">第三十二条  </w:t>
      </w:r>
      <w:r>
        <w:rPr>
          <w:rFonts w:hint="eastAsia"/>
          <w:lang w:eastAsia="zh-CN"/>
        </w:rPr>
        <w:t>禁渔区、禁渔期依法由省人民政府渔业行政主管部门规定并及时向社会公布。</w:t>
      </w:r>
    </w:p>
    <w:p>
      <w:pPr>
        <w:rPr>
          <w:rFonts w:hint="eastAsia"/>
          <w:lang w:eastAsia="zh-CN"/>
        </w:rPr>
      </w:pPr>
      <w:r>
        <w:rPr>
          <w:rFonts w:hint="eastAsia" w:eastAsia="黑体"/>
          <w:lang w:eastAsia="zh-CN"/>
        </w:rPr>
        <w:t xml:space="preserve">第三十三条  </w:t>
      </w:r>
      <w:r>
        <w:rPr>
          <w:rFonts w:hint="eastAsia"/>
          <w:lang w:eastAsia="zh-CN"/>
        </w:rPr>
        <w:t>从事渔业捕捞生产活动的单位和个人应当依法缴纳渔业资源增殖保护费。</w:t>
      </w:r>
    </w:p>
    <w:p>
      <w:pPr>
        <w:rPr>
          <w:rFonts w:hint="eastAsia" w:eastAsia="黑体"/>
          <w:lang w:eastAsia="zh-CN"/>
        </w:rPr>
      </w:pPr>
      <w:r>
        <w:rPr>
          <w:rFonts w:hint="eastAsia"/>
          <w:lang w:eastAsia="zh-CN"/>
        </w:rPr>
        <w:t>渔业资源增殖保护费专门用于增殖和保护渔业资源。征收使用的具体办法由省人民政府根据国家有关规定另行制定。</w:t>
      </w:r>
    </w:p>
    <w:p>
      <w:pPr>
        <w:rPr>
          <w:rFonts w:hint="eastAsia"/>
          <w:lang w:eastAsia="zh-CN"/>
        </w:rPr>
      </w:pPr>
      <w:r>
        <w:rPr>
          <w:rFonts w:hint="eastAsia" w:eastAsia="黑体"/>
          <w:lang w:eastAsia="zh-CN"/>
        </w:rPr>
        <w:t xml:space="preserve">第三十四条  </w:t>
      </w:r>
      <w:r>
        <w:rPr>
          <w:rFonts w:hint="eastAsia"/>
          <w:lang w:eastAsia="zh-CN"/>
        </w:rPr>
        <w:t>禁止炸鱼、毒鱼、电鱼，禁止使用鸬鹚、鱼簖、目鱼笼捕鱼和敲舟古作业。</w:t>
      </w:r>
    </w:p>
    <w:p>
      <w:pPr>
        <w:rPr>
          <w:rFonts w:hint="eastAsia" w:eastAsia="黑体"/>
          <w:lang w:eastAsia="zh-CN"/>
        </w:rPr>
      </w:pPr>
      <w:r>
        <w:rPr>
          <w:rFonts w:hint="eastAsia"/>
          <w:lang w:eastAsia="zh-CN"/>
        </w:rPr>
        <w:t>禁止制造、销售、使用禁用的渔具。</w:t>
      </w:r>
    </w:p>
    <w:p>
      <w:pPr>
        <w:rPr>
          <w:rFonts w:hint="eastAsia" w:eastAsia="黑体"/>
          <w:lang w:eastAsia="zh-CN"/>
        </w:rPr>
      </w:pPr>
      <w:r>
        <w:rPr>
          <w:rFonts w:hint="eastAsia" w:eastAsia="黑体"/>
          <w:lang w:eastAsia="zh-CN"/>
        </w:rPr>
        <w:t xml:space="preserve">第三十五条  </w:t>
      </w:r>
      <w:r>
        <w:rPr>
          <w:rFonts w:hint="eastAsia"/>
          <w:lang w:eastAsia="zh-CN"/>
        </w:rPr>
        <w:t>任何单位和个人不得向渔业水域排放污染物和废弃物。对排放废水、废渣致使渔业水体达不到渔业水质或者海水水质标准的，渔业行政主管部门应当会同环境保护行政主管部门、海洋行政主管部门提请当地人民政府责令其限期治理。逾期仍达不到要求的，由所在地县级以上地方人民政府责令其停产。</w:t>
      </w:r>
    </w:p>
    <w:p>
      <w:pPr>
        <w:rPr>
          <w:rFonts w:hint="eastAsia" w:eastAsia="黑体"/>
          <w:lang w:eastAsia="zh-CN"/>
        </w:rPr>
      </w:pPr>
      <w:r>
        <w:rPr>
          <w:rFonts w:hint="eastAsia" w:eastAsia="黑体"/>
          <w:lang w:eastAsia="zh-CN"/>
        </w:rPr>
        <w:t xml:space="preserve">第三十六条  </w:t>
      </w:r>
      <w:r>
        <w:rPr>
          <w:rFonts w:hint="eastAsia"/>
          <w:lang w:eastAsia="zh-CN"/>
        </w:rPr>
        <w:t>重要的渔业港湾、渔场、苗种基地、养殖区和珍贵水生动物、水生植物保护区内，不得进行拆船等污染渔业水域的活动。</w:t>
      </w:r>
    </w:p>
    <w:p>
      <w:pPr>
        <w:rPr>
          <w:rFonts w:hint="eastAsia" w:eastAsia="黑体"/>
          <w:lang w:eastAsia="zh-CN"/>
        </w:rPr>
      </w:pPr>
      <w:r>
        <w:rPr>
          <w:rFonts w:hint="eastAsia" w:eastAsia="黑体"/>
          <w:lang w:eastAsia="zh-CN"/>
        </w:rPr>
        <w:t xml:space="preserve">第三十七条  </w:t>
      </w:r>
      <w:r>
        <w:rPr>
          <w:rFonts w:hint="eastAsia"/>
          <w:lang w:eastAsia="zh-CN"/>
        </w:rPr>
        <w:t>在鱼、虾、蟹洄游通道建闸、筑坝，建设单位应当委托有资质单位进行渔业资源和环境影响评价；对渔业资源及渔业生态环境有严重影响的，建设单位应当建造过鱼设施或者采取其他补救措施。</w:t>
      </w:r>
    </w:p>
    <w:p>
      <w:pPr>
        <w:rPr>
          <w:rFonts w:hint="eastAsia"/>
          <w:lang w:eastAsia="zh-CN"/>
        </w:rPr>
      </w:pPr>
      <w:r>
        <w:rPr>
          <w:rFonts w:hint="eastAsia" w:eastAsia="黑体"/>
          <w:lang w:eastAsia="zh-CN"/>
        </w:rPr>
        <w:t xml:space="preserve">第三十八条  </w:t>
      </w:r>
      <w:r>
        <w:rPr>
          <w:rFonts w:hint="eastAsia"/>
          <w:lang w:eastAsia="zh-CN"/>
        </w:rPr>
        <w:t>沿海围垦、临海工程和对渔业资源有影响的矿山开采，有关主管部门在审批项目时，应当征求同级人民政府渔业行政主管部门意见。</w:t>
      </w:r>
    </w:p>
    <w:p>
      <w:pPr>
        <w:rPr>
          <w:rFonts w:hint="eastAsia" w:eastAsia="黑体"/>
          <w:lang w:eastAsia="zh-CN"/>
        </w:rPr>
      </w:pPr>
      <w:r>
        <w:rPr>
          <w:rFonts w:hint="eastAsia"/>
          <w:lang w:eastAsia="zh-CN"/>
        </w:rPr>
        <w:t>省人民政府渔业行政主管部门应当确定重要的苗种基地和养殖场所，报省人民政府批准后向社会公布。重要的苗种基地和养殖场所不得围垦。</w:t>
      </w:r>
    </w:p>
    <w:p>
      <w:pPr>
        <w:rPr>
          <w:rFonts w:hint="eastAsia" w:eastAsia="黑体"/>
          <w:lang w:eastAsia="zh-CN"/>
        </w:rPr>
      </w:pPr>
      <w:r>
        <w:rPr>
          <w:rFonts w:hint="eastAsia" w:eastAsia="黑体"/>
          <w:lang w:eastAsia="zh-CN"/>
        </w:rPr>
        <w:t xml:space="preserve">第三十九条  </w:t>
      </w:r>
      <w:r>
        <w:rPr>
          <w:rFonts w:hint="eastAsia"/>
          <w:lang w:eastAsia="zh-CN"/>
        </w:rPr>
        <w:t>用于渔业并兼有调蓄、灌溉等功能的水体，渔业行政主管部门应当会同水利行政主管部门科学确定渔业生产所需的最低水位线，报同级人民政府批准后实施。但因干旱等情形，确需保障生活饮用水、农业灌溉的，可以低于最低水位线；给养殖者造成损失的，予以适当补偿。</w:t>
      </w:r>
    </w:p>
    <w:p>
      <w:pPr>
        <w:rPr>
          <w:rFonts w:hint="eastAsia"/>
          <w:lang w:eastAsia="zh-CN"/>
        </w:rPr>
      </w:pPr>
      <w:r>
        <w:rPr>
          <w:rFonts w:hint="eastAsia" w:eastAsia="黑体"/>
          <w:lang w:eastAsia="zh-CN"/>
        </w:rPr>
        <w:t xml:space="preserve">第四十条  </w:t>
      </w:r>
      <w:r>
        <w:rPr>
          <w:rFonts w:hint="eastAsia"/>
          <w:lang w:eastAsia="zh-CN"/>
        </w:rPr>
        <w:t>违反禁渔区、禁渔期规定进行捕捞的，没收渔获物和违法所得，并按照下列规定分别处以罚款：</w:t>
      </w:r>
    </w:p>
    <w:p>
      <w:pPr>
        <w:rPr>
          <w:rFonts w:hint="eastAsia"/>
          <w:lang w:eastAsia="zh-CN"/>
        </w:rPr>
      </w:pPr>
      <w:r>
        <w:rPr>
          <w:rFonts w:hint="eastAsia"/>
          <w:lang w:eastAsia="zh-CN"/>
        </w:rPr>
        <w:t>（一）内陆水域机动渔业船舶处一百元至五百元的罚款，非机动渔业船舶（含竹排筏）处五十元至二百元的罚款；</w:t>
      </w:r>
    </w:p>
    <w:p>
      <w:pPr>
        <w:rPr>
          <w:rFonts w:hint="eastAsia"/>
          <w:lang w:eastAsia="zh-CN"/>
        </w:rPr>
      </w:pPr>
      <w:r>
        <w:rPr>
          <w:rFonts w:hint="eastAsia"/>
          <w:lang w:eastAsia="zh-CN"/>
        </w:rPr>
        <w:t>（二）442千瓦（600马力）以上的海洋机动渔业船舶，每作业单位处一万元至五万元的罚款；</w:t>
      </w:r>
    </w:p>
    <w:p>
      <w:pPr>
        <w:rPr>
          <w:rFonts w:hint="eastAsia"/>
          <w:lang w:eastAsia="zh-CN"/>
        </w:rPr>
      </w:pPr>
      <w:r>
        <w:rPr>
          <w:rFonts w:hint="eastAsia"/>
          <w:lang w:eastAsia="zh-CN"/>
        </w:rPr>
        <w:t>（三）184千瓦（250马力）以上442千瓦以下的海洋机动渔业船舶，每作业单位处二千元至一万元的罚款；</w:t>
      </w:r>
    </w:p>
    <w:p>
      <w:pPr>
        <w:rPr>
          <w:rFonts w:hint="eastAsia"/>
          <w:lang w:eastAsia="zh-CN"/>
        </w:rPr>
      </w:pPr>
      <w:r>
        <w:rPr>
          <w:rFonts w:hint="eastAsia"/>
          <w:lang w:eastAsia="zh-CN"/>
        </w:rPr>
        <w:t>（四）44</w:t>
      </w:r>
      <w:r>
        <w:rPr>
          <w:rFonts w:hint="eastAsia"/>
          <w:lang w:val="en-US" w:eastAsia="zh-CN"/>
        </w:rPr>
        <w:t>.</w:t>
      </w:r>
      <w:r>
        <w:rPr>
          <w:rFonts w:hint="eastAsia"/>
          <w:lang w:eastAsia="zh-CN"/>
        </w:rPr>
        <w:t>1千瓦（60马力）以上184千瓦以下的海洋机动渔业船舶，每作业单位处一千元至五千元的罚款；</w:t>
      </w:r>
    </w:p>
    <w:p>
      <w:pPr>
        <w:rPr>
          <w:rFonts w:hint="eastAsia"/>
          <w:lang w:eastAsia="zh-CN"/>
        </w:rPr>
      </w:pPr>
      <w:r>
        <w:rPr>
          <w:rFonts w:hint="eastAsia"/>
          <w:lang w:eastAsia="zh-CN"/>
        </w:rPr>
        <w:t>（五）8</w:t>
      </w:r>
      <w:r>
        <w:rPr>
          <w:rFonts w:hint="eastAsia"/>
          <w:lang w:val="en-US" w:eastAsia="zh-CN"/>
        </w:rPr>
        <w:t>.</w:t>
      </w:r>
      <w:r>
        <w:rPr>
          <w:rFonts w:hint="eastAsia"/>
          <w:lang w:eastAsia="zh-CN"/>
        </w:rPr>
        <w:t>8千瓦（12马力）以上44</w:t>
      </w:r>
      <w:r>
        <w:rPr>
          <w:rFonts w:hint="eastAsia"/>
          <w:lang w:val="en-US" w:eastAsia="zh-CN"/>
        </w:rPr>
        <w:t>.</w:t>
      </w:r>
      <w:r>
        <w:rPr>
          <w:rFonts w:hint="eastAsia"/>
          <w:lang w:eastAsia="zh-CN"/>
        </w:rPr>
        <w:t>1千瓦以下的海洋机动渔业船舶，每作业单位处一千元至三千元的罚款；</w:t>
      </w:r>
    </w:p>
    <w:p>
      <w:pPr>
        <w:rPr>
          <w:rFonts w:hint="eastAsia"/>
          <w:lang w:eastAsia="zh-CN"/>
        </w:rPr>
      </w:pPr>
      <w:r>
        <w:rPr>
          <w:rFonts w:hint="eastAsia"/>
          <w:lang w:eastAsia="zh-CN"/>
        </w:rPr>
        <w:t>（六）8</w:t>
      </w:r>
      <w:r>
        <w:rPr>
          <w:rFonts w:hint="eastAsia"/>
          <w:lang w:val="en-US" w:eastAsia="zh-CN"/>
        </w:rPr>
        <w:t>.</w:t>
      </w:r>
      <w:r>
        <w:rPr>
          <w:rFonts w:hint="eastAsia"/>
          <w:lang w:eastAsia="zh-CN"/>
        </w:rPr>
        <w:t>8千瓦以下的海洋机动渔业船舶，每作业单位处五百元至二千元的罚款；</w:t>
      </w:r>
    </w:p>
    <w:p>
      <w:pPr>
        <w:rPr>
          <w:rFonts w:hint="eastAsia"/>
          <w:lang w:eastAsia="zh-CN"/>
        </w:rPr>
      </w:pPr>
      <w:r>
        <w:rPr>
          <w:rFonts w:hint="eastAsia"/>
          <w:lang w:eastAsia="zh-CN"/>
        </w:rPr>
        <w:t>（七）海洋非机动渔业船舶，每作业单位处一百元至五百元的罚款；</w:t>
      </w:r>
    </w:p>
    <w:p>
      <w:pPr>
        <w:rPr>
          <w:rFonts w:hint="eastAsia"/>
          <w:lang w:eastAsia="zh-CN"/>
        </w:rPr>
      </w:pPr>
      <w:r>
        <w:rPr>
          <w:rFonts w:hint="eastAsia"/>
          <w:lang w:eastAsia="zh-CN"/>
        </w:rPr>
        <w:t>（八）张网作业，每张网处二百元至一千元的罚款；</w:t>
      </w:r>
    </w:p>
    <w:p>
      <w:pPr>
        <w:rPr>
          <w:rFonts w:hint="eastAsia" w:eastAsia="黑体"/>
          <w:lang w:eastAsia="zh-CN"/>
        </w:rPr>
      </w:pPr>
      <w:r>
        <w:rPr>
          <w:rFonts w:hint="eastAsia"/>
          <w:lang w:eastAsia="zh-CN"/>
        </w:rPr>
        <w:t>（九）采捕鳗鲡苗的，每张网具处一百元至五百元的罚款。有前款规定的行为，情节严重的，没收渔具、吊销捕捞许可证；情节特别严重的，可以没收渔业船舶；构成犯罪的，依法追究刑事责任。</w:t>
      </w:r>
    </w:p>
    <w:p>
      <w:pPr>
        <w:rPr>
          <w:rFonts w:hint="eastAsia"/>
          <w:lang w:eastAsia="zh-CN"/>
        </w:rPr>
      </w:pPr>
      <w:r>
        <w:rPr>
          <w:rFonts w:hint="eastAsia" w:eastAsia="黑体"/>
          <w:lang w:eastAsia="zh-CN"/>
        </w:rPr>
        <w:t xml:space="preserve">第四十一条  </w:t>
      </w:r>
      <w:r>
        <w:rPr>
          <w:rFonts w:hint="eastAsia"/>
          <w:lang w:eastAsia="zh-CN"/>
        </w:rPr>
        <w:t>未依法取得捕捞许可证擅自进行捕捞的，没收渔获物和违法所得，并按照下列规定分别处以罚款：</w:t>
      </w:r>
    </w:p>
    <w:p>
      <w:pPr>
        <w:rPr>
          <w:rFonts w:hint="eastAsia"/>
          <w:lang w:eastAsia="zh-CN"/>
        </w:rPr>
      </w:pPr>
      <w:r>
        <w:rPr>
          <w:rFonts w:hint="eastAsia"/>
          <w:lang w:eastAsia="zh-CN"/>
        </w:rPr>
        <w:t>（一）内陆机动渔业船舶，每作业单位处二百元至一千元的罚款；非机动渔业船舶（含竹排筏），每作业单位处五十元至三百元的罚款；</w:t>
      </w:r>
    </w:p>
    <w:p>
      <w:pPr>
        <w:rPr>
          <w:rFonts w:hint="eastAsia"/>
          <w:lang w:eastAsia="zh-CN"/>
        </w:rPr>
      </w:pPr>
      <w:r>
        <w:rPr>
          <w:rFonts w:hint="eastAsia"/>
          <w:lang w:eastAsia="zh-CN"/>
        </w:rPr>
        <w:t>（二）442千瓦（600马力）以上的海洋机动渔业船舶，每作业单位处二万元至十万元的罚款；</w:t>
      </w:r>
    </w:p>
    <w:p>
      <w:pPr>
        <w:rPr>
          <w:rFonts w:hint="eastAsia"/>
          <w:lang w:eastAsia="zh-CN"/>
        </w:rPr>
      </w:pPr>
      <w:r>
        <w:rPr>
          <w:rFonts w:hint="eastAsia"/>
          <w:lang w:eastAsia="zh-CN"/>
        </w:rPr>
        <w:t>（三）184千瓦（250马力）以上442千瓦以下的海洋机动渔业船舶，每作业单位处五千元至三万元的罚款；</w:t>
      </w:r>
    </w:p>
    <w:p>
      <w:pPr>
        <w:rPr>
          <w:rFonts w:hint="eastAsia"/>
          <w:lang w:eastAsia="zh-CN"/>
        </w:rPr>
      </w:pPr>
      <w:r>
        <w:rPr>
          <w:rFonts w:hint="eastAsia"/>
          <w:lang w:eastAsia="zh-CN"/>
        </w:rPr>
        <w:t>（四）44</w:t>
      </w:r>
      <w:r>
        <w:rPr>
          <w:rFonts w:hint="eastAsia"/>
          <w:lang w:val="en-US" w:eastAsia="zh-CN"/>
        </w:rPr>
        <w:t>.</w:t>
      </w:r>
      <w:r>
        <w:rPr>
          <w:rFonts w:hint="eastAsia"/>
          <w:lang w:eastAsia="zh-CN"/>
        </w:rPr>
        <w:t>1千瓦（60马力）以上184千瓦以下的海洋机动渔业船舶，每作业单位处三千元至二万元的罚款；</w:t>
      </w:r>
    </w:p>
    <w:p>
      <w:pPr>
        <w:rPr>
          <w:rFonts w:hint="eastAsia"/>
          <w:lang w:eastAsia="zh-CN"/>
        </w:rPr>
      </w:pPr>
      <w:r>
        <w:rPr>
          <w:rFonts w:hint="eastAsia"/>
          <w:lang w:eastAsia="zh-CN"/>
        </w:rPr>
        <w:t>（五）8</w:t>
      </w:r>
      <w:r>
        <w:rPr>
          <w:rFonts w:hint="eastAsia"/>
          <w:lang w:val="en-US" w:eastAsia="zh-CN"/>
        </w:rPr>
        <w:t>.</w:t>
      </w:r>
      <w:r>
        <w:rPr>
          <w:rFonts w:hint="eastAsia"/>
          <w:lang w:eastAsia="zh-CN"/>
        </w:rPr>
        <w:t>8千瓦（12马力）以上44</w:t>
      </w:r>
      <w:r>
        <w:rPr>
          <w:rFonts w:hint="eastAsia"/>
          <w:lang w:val="en-US" w:eastAsia="zh-CN"/>
        </w:rPr>
        <w:t>.</w:t>
      </w:r>
      <w:r>
        <w:rPr>
          <w:rFonts w:hint="eastAsia"/>
          <w:lang w:eastAsia="zh-CN"/>
        </w:rPr>
        <w:t>1千瓦以下的海洋机动渔业船舶，每作业单位处二千元至一万元的罚款；</w:t>
      </w:r>
    </w:p>
    <w:p>
      <w:pPr>
        <w:rPr>
          <w:rFonts w:hint="eastAsia"/>
          <w:lang w:eastAsia="zh-CN"/>
        </w:rPr>
      </w:pPr>
      <w:r>
        <w:rPr>
          <w:rFonts w:hint="eastAsia"/>
          <w:lang w:eastAsia="zh-CN"/>
        </w:rPr>
        <w:t>（六）</w:t>
      </w:r>
      <w:r>
        <w:rPr>
          <w:rFonts w:hint="eastAsia"/>
          <w:spacing w:val="6"/>
          <w:lang w:eastAsia="zh-CN"/>
        </w:rPr>
        <w:t>8</w:t>
      </w:r>
      <w:r>
        <w:rPr>
          <w:rFonts w:hint="eastAsia"/>
          <w:spacing w:val="6"/>
          <w:lang w:val="en-US" w:eastAsia="zh-CN"/>
        </w:rPr>
        <w:t>.</w:t>
      </w:r>
      <w:r>
        <w:rPr>
          <w:rFonts w:hint="eastAsia"/>
          <w:spacing w:val="6"/>
          <w:lang w:eastAsia="zh-CN"/>
        </w:rPr>
        <w:t>8千瓦以下的海洋机动渔业船舶，每作业单位处一千元至五千元的罚款；</w:t>
      </w:r>
    </w:p>
    <w:p>
      <w:pPr>
        <w:rPr>
          <w:rFonts w:hint="eastAsia"/>
          <w:lang w:eastAsia="zh-CN"/>
        </w:rPr>
      </w:pPr>
      <w:r>
        <w:rPr>
          <w:rFonts w:hint="eastAsia"/>
          <w:lang w:eastAsia="zh-CN"/>
        </w:rPr>
        <w:t>（七）海洋非机动渔业船舶，每作业单位处二百元至一千元的罚款。</w:t>
      </w:r>
    </w:p>
    <w:p>
      <w:pPr>
        <w:rPr>
          <w:rFonts w:hint="eastAsia" w:eastAsia="黑体"/>
          <w:spacing w:val="-6"/>
          <w:lang w:eastAsia="zh-CN"/>
        </w:rPr>
      </w:pPr>
      <w:r>
        <w:rPr>
          <w:rFonts w:hint="eastAsia"/>
          <w:spacing w:val="-6"/>
          <w:lang w:eastAsia="zh-CN"/>
        </w:rPr>
        <w:t>有前款规定的行为，情节严重的，并可以没收渔具和渔业船舶。</w:t>
      </w:r>
    </w:p>
    <w:p>
      <w:pPr>
        <w:rPr>
          <w:rFonts w:hint="eastAsia"/>
          <w:lang w:eastAsia="zh-CN"/>
        </w:rPr>
      </w:pPr>
      <w:r>
        <w:rPr>
          <w:rFonts w:hint="eastAsia" w:eastAsia="黑体"/>
          <w:lang w:eastAsia="zh-CN"/>
        </w:rPr>
        <w:t xml:space="preserve">第四十二条  </w:t>
      </w:r>
      <w:r>
        <w:rPr>
          <w:rFonts w:hint="eastAsia"/>
          <w:lang w:eastAsia="zh-CN"/>
        </w:rPr>
        <w:t>使用禁用的渔具、破坏渔业资源的捕捞方法，以及违反最小网目尺寸规定进行捕捞的，没收渔获物和违法所得，并按照下列规定分别处以罚款：</w:t>
      </w:r>
    </w:p>
    <w:p>
      <w:pPr>
        <w:rPr>
          <w:rFonts w:hint="eastAsia"/>
          <w:lang w:eastAsia="zh-CN"/>
        </w:rPr>
      </w:pPr>
      <w:r>
        <w:rPr>
          <w:rFonts w:hint="eastAsia"/>
          <w:lang w:eastAsia="zh-CN"/>
        </w:rPr>
        <w:t>（一）炸鱼、毒鱼、电鱼的，在内陆水域处五百元至五千元的罚款；在海洋处五千元至五万元的罚款；</w:t>
      </w:r>
    </w:p>
    <w:p>
      <w:pPr>
        <w:rPr>
          <w:rFonts w:hint="eastAsia"/>
          <w:lang w:eastAsia="zh-CN"/>
        </w:rPr>
      </w:pPr>
      <w:r>
        <w:rPr>
          <w:rFonts w:hint="eastAsia"/>
          <w:lang w:eastAsia="zh-CN"/>
        </w:rPr>
        <w:t>（二）敲舟古作业的，处三千元至三万元的罚款；</w:t>
      </w:r>
    </w:p>
    <w:p>
      <w:pPr>
        <w:rPr>
          <w:rFonts w:hint="eastAsia"/>
          <w:lang w:eastAsia="zh-CN"/>
        </w:rPr>
      </w:pPr>
      <w:r>
        <w:rPr>
          <w:rFonts w:hint="eastAsia"/>
          <w:lang w:eastAsia="zh-CN"/>
        </w:rPr>
        <w:t>（三）使用鸬鹚、鱼簖、目鱼笼捕鱼以及其他禁用渔具和捕捞方法的，处二百元至二千元的罚款；</w:t>
      </w:r>
    </w:p>
    <w:p>
      <w:pPr>
        <w:rPr>
          <w:rFonts w:hint="eastAsia"/>
          <w:lang w:eastAsia="zh-CN"/>
        </w:rPr>
      </w:pPr>
      <w:r>
        <w:rPr>
          <w:rFonts w:hint="eastAsia"/>
          <w:lang w:eastAsia="zh-CN"/>
        </w:rPr>
        <w:t>（四）在内陆水域使用小于规定的最小网目尺寸的网具进行捕捞的，处一百元至一千元的罚款；</w:t>
      </w:r>
    </w:p>
    <w:p>
      <w:pPr>
        <w:rPr>
          <w:rFonts w:hint="eastAsia"/>
          <w:lang w:eastAsia="zh-CN"/>
        </w:rPr>
      </w:pPr>
      <w:r>
        <w:rPr>
          <w:rFonts w:hint="eastAsia"/>
          <w:lang w:eastAsia="zh-CN"/>
        </w:rPr>
        <w:t>（五）在海洋使用小于规定的最小网目尺寸的网具进行捕捞的，处二千元至二万元的罚款。</w:t>
      </w:r>
    </w:p>
    <w:p>
      <w:pPr>
        <w:rPr>
          <w:rFonts w:hint="eastAsia" w:eastAsia="黑体"/>
          <w:lang w:eastAsia="zh-CN"/>
        </w:rPr>
      </w:pPr>
      <w:r>
        <w:rPr>
          <w:rFonts w:hint="eastAsia"/>
          <w:lang w:eastAsia="zh-CN"/>
        </w:rPr>
        <w:t>有前款规定的行为，情节严重的，没收渔具、吊销捕捞许可证；情节特别严重的，可以没收渔业船舶；构成犯罪的，依法追究刑事责任。</w:t>
      </w:r>
    </w:p>
    <w:p>
      <w:pPr>
        <w:rPr>
          <w:rFonts w:hint="eastAsia"/>
          <w:lang w:eastAsia="zh-CN"/>
        </w:rPr>
      </w:pPr>
      <w:r>
        <w:rPr>
          <w:rFonts w:hint="eastAsia" w:eastAsia="黑体"/>
          <w:lang w:eastAsia="zh-CN"/>
        </w:rPr>
        <w:t xml:space="preserve">第四十三条  </w:t>
      </w:r>
      <w:r>
        <w:rPr>
          <w:rFonts w:hint="eastAsia"/>
          <w:lang w:eastAsia="zh-CN"/>
        </w:rPr>
        <w:t>违反捕捞许可证关于作业类型、场所、时限和渔具数量规定进行捕捞的，没收渔获物和违法所得，可以按照下列规定并处罚款：</w:t>
      </w:r>
    </w:p>
    <w:p>
      <w:pPr>
        <w:rPr>
          <w:rFonts w:hint="eastAsia"/>
          <w:lang w:eastAsia="zh-CN"/>
        </w:rPr>
      </w:pPr>
      <w:r>
        <w:rPr>
          <w:rFonts w:hint="eastAsia"/>
          <w:lang w:eastAsia="zh-CN"/>
        </w:rPr>
        <w:t>（一）内陆非机动渔业船舶（含竹排筏），处二十元至一百元的罚款；</w:t>
      </w:r>
    </w:p>
    <w:p>
      <w:pPr>
        <w:rPr>
          <w:rFonts w:hint="eastAsia"/>
          <w:lang w:eastAsia="zh-CN"/>
        </w:rPr>
      </w:pPr>
      <w:r>
        <w:rPr>
          <w:rFonts w:hint="eastAsia"/>
          <w:lang w:eastAsia="zh-CN"/>
        </w:rPr>
        <w:t>（二）内陆机动渔业船舶和海洋非机动渔业船舶，处一百元至三百元的罚款；</w:t>
      </w:r>
    </w:p>
    <w:p>
      <w:pPr>
        <w:rPr>
          <w:rFonts w:hint="eastAsia"/>
          <w:lang w:eastAsia="zh-CN"/>
        </w:rPr>
      </w:pPr>
      <w:r>
        <w:rPr>
          <w:rFonts w:hint="eastAsia"/>
          <w:lang w:eastAsia="zh-CN"/>
        </w:rPr>
        <w:t>（三）442千瓦（600马力）以上的海洋机动渔业船舶，每作业单位处五千元至五万元的罚款；</w:t>
      </w:r>
    </w:p>
    <w:p>
      <w:pPr>
        <w:rPr>
          <w:rFonts w:hint="eastAsia"/>
          <w:lang w:eastAsia="zh-CN"/>
        </w:rPr>
      </w:pPr>
      <w:r>
        <w:rPr>
          <w:rFonts w:hint="eastAsia"/>
          <w:lang w:eastAsia="zh-CN"/>
        </w:rPr>
        <w:t>（四）184千瓦（250马力）以上442千瓦以下的海洋机动渔业船舶，每作业单位处二千元至一万元的罚款；</w:t>
      </w:r>
    </w:p>
    <w:p>
      <w:pPr>
        <w:rPr>
          <w:rFonts w:hint="eastAsia"/>
          <w:lang w:eastAsia="zh-CN"/>
        </w:rPr>
      </w:pPr>
      <w:r>
        <w:rPr>
          <w:rFonts w:hint="eastAsia"/>
          <w:lang w:eastAsia="zh-CN"/>
        </w:rPr>
        <w:t>（五）44</w:t>
      </w:r>
      <w:r>
        <w:rPr>
          <w:rFonts w:hint="eastAsia"/>
          <w:lang w:val="en-US" w:eastAsia="zh-CN"/>
        </w:rPr>
        <w:t>.</w:t>
      </w:r>
      <w:r>
        <w:rPr>
          <w:rFonts w:hint="eastAsia"/>
          <w:lang w:eastAsia="zh-CN"/>
        </w:rPr>
        <w:t>1千瓦（60马力）以上184千瓦以下的海洋机动渔业船舶，每作业单位处一千元至三千元的罚款；</w:t>
      </w:r>
    </w:p>
    <w:p>
      <w:pPr>
        <w:rPr>
          <w:rFonts w:hint="eastAsia"/>
          <w:lang w:eastAsia="zh-CN"/>
        </w:rPr>
      </w:pPr>
      <w:r>
        <w:rPr>
          <w:rFonts w:hint="eastAsia"/>
          <w:lang w:eastAsia="zh-CN"/>
        </w:rPr>
        <w:t>（六）8</w:t>
      </w:r>
      <w:r>
        <w:rPr>
          <w:rFonts w:hint="eastAsia"/>
          <w:lang w:val="en-US" w:eastAsia="zh-CN"/>
        </w:rPr>
        <w:t>.</w:t>
      </w:r>
      <w:r>
        <w:rPr>
          <w:rFonts w:hint="eastAsia"/>
          <w:lang w:eastAsia="zh-CN"/>
        </w:rPr>
        <w:t>8千瓦（12马力）以上44</w:t>
      </w:r>
      <w:r>
        <w:rPr>
          <w:rFonts w:hint="eastAsia"/>
          <w:lang w:val="en-US" w:eastAsia="zh-CN"/>
        </w:rPr>
        <w:t>.</w:t>
      </w:r>
      <w:r>
        <w:rPr>
          <w:rFonts w:hint="eastAsia"/>
          <w:lang w:eastAsia="zh-CN"/>
        </w:rPr>
        <w:t>1千瓦以下的海洋机动渔业船舶，每作业单位处五百元至二千元的罚款；</w:t>
      </w:r>
    </w:p>
    <w:p>
      <w:pPr>
        <w:rPr>
          <w:rFonts w:hint="eastAsia"/>
          <w:lang w:eastAsia="zh-CN"/>
        </w:rPr>
      </w:pPr>
      <w:r>
        <w:rPr>
          <w:rFonts w:hint="eastAsia"/>
          <w:lang w:eastAsia="zh-CN"/>
        </w:rPr>
        <w:t>（七）</w:t>
      </w:r>
      <w:bookmarkStart w:id="0" w:name="_GoBack"/>
      <w:bookmarkEnd w:id="0"/>
      <w:r>
        <w:rPr>
          <w:rFonts w:hint="eastAsia"/>
          <w:lang w:eastAsia="zh-CN"/>
        </w:rPr>
        <w:t>8</w:t>
      </w:r>
      <w:r>
        <w:rPr>
          <w:rFonts w:hint="eastAsia"/>
          <w:lang w:val="en-US" w:eastAsia="zh-CN"/>
        </w:rPr>
        <w:t>.</w:t>
      </w:r>
      <w:r>
        <w:rPr>
          <w:rFonts w:hint="eastAsia"/>
          <w:lang w:eastAsia="zh-CN"/>
        </w:rPr>
        <w:t>8千瓦以下的海洋机动渔业船舶，每作业单位处三百元至一千元的罚款。</w:t>
      </w:r>
    </w:p>
    <w:p>
      <w:pPr>
        <w:rPr>
          <w:rFonts w:hint="eastAsia" w:eastAsia="黑体"/>
          <w:lang w:eastAsia="zh-CN"/>
        </w:rPr>
      </w:pPr>
      <w:r>
        <w:rPr>
          <w:rFonts w:hint="eastAsia"/>
          <w:lang w:eastAsia="zh-CN"/>
        </w:rPr>
        <w:t>有前款规定的行为，情节严重的，并可以没收渔具，吊销捕捞许可证。</w:t>
      </w:r>
    </w:p>
    <w:p>
      <w:pPr>
        <w:rPr>
          <w:rFonts w:hint="eastAsia" w:eastAsia="黑体"/>
          <w:lang w:eastAsia="zh-CN"/>
        </w:rPr>
      </w:pPr>
      <w:r>
        <w:rPr>
          <w:rFonts w:hint="eastAsia" w:eastAsia="黑体"/>
          <w:lang w:eastAsia="zh-CN"/>
        </w:rPr>
        <w:t xml:space="preserve">第四十四条  </w:t>
      </w:r>
      <w:r>
        <w:rPr>
          <w:rFonts w:hint="eastAsia"/>
          <w:lang w:eastAsia="zh-CN"/>
        </w:rPr>
        <w:t>违反本办法第十五条规定的，责令改正；情节严重的，处以一千元至一万元的罚款；造成他人损失的，依法承担赔偿责任；构成犯罪的，依法追究刑事责任。</w:t>
      </w:r>
    </w:p>
    <w:p>
      <w:pPr>
        <w:rPr>
          <w:rFonts w:hint="eastAsia" w:eastAsia="黑体"/>
          <w:lang w:eastAsia="zh-CN"/>
        </w:rPr>
      </w:pPr>
      <w:r>
        <w:rPr>
          <w:rFonts w:hint="eastAsia" w:eastAsia="黑体"/>
          <w:lang w:eastAsia="zh-CN"/>
        </w:rPr>
        <w:t xml:space="preserve">第四十五条  </w:t>
      </w:r>
      <w:r>
        <w:rPr>
          <w:rFonts w:hint="eastAsia"/>
          <w:lang w:eastAsia="zh-CN"/>
        </w:rPr>
        <w:t>违反本办法第十七条第一款规定，销售的水产苗种不符规定质量标准要求的，责令停止销售，并对苗种作必要技术处理；经技术处理后仍不符合质量标准要求的，责令销毁；对拒不作技术处理的，处以一千元至一万元的罚款；造成他人损失的，依法承担赔偿责任。</w:t>
      </w:r>
    </w:p>
    <w:p>
      <w:pPr>
        <w:rPr>
          <w:rFonts w:hint="eastAsia" w:eastAsia="黑体"/>
          <w:lang w:eastAsia="zh-CN"/>
        </w:rPr>
      </w:pPr>
      <w:r>
        <w:rPr>
          <w:rFonts w:hint="eastAsia" w:eastAsia="黑体"/>
          <w:lang w:eastAsia="zh-CN"/>
        </w:rPr>
        <w:t xml:space="preserve">第四十六条  </w:t>
      </w:r>
      <w:r>
        <w:rPr>
          <w:rFonts w:hint="eastAsia"/>
          <w:lang w:eastAsia="zh-CN"/>
        </w:rPr>
        <w:t>违反本办法第三十条第二款规定，渔获物中幼鱼超过规定比例的，没收渔获物和违法所得，并按每超过一公斤幼鱼体处五元至十元的罚款，但罚款数额最高不得超过五万元；情节严重的，没收渔具、吊销捕捞许可证；情节特别严重的，可以没收渔业船舶；构成犯罪的，依法追究刑事责任。</w:t>
      </w:r>
    </w:p>
    <w:p>
      <w:pPr>
        <w:rPr>
          <w:rFonts w:hint="eastAsia"/>
          <w:lang w:eastAsia="zh-CN"/>
        </w:rPr>
      </w:pPr>
      <w:r>
        <w:rPr>
          <w:rFonts w:hint="eastAsia" w:eastAsia="黑体"/>
          <w:lang w:eastAsia="zh-CN"/>
        </w:rPr>
        <w:t xml:space="preserve">第四十七条  </w:t>
      </w:r>
      <w:r>
        <w:rPr>
          <w:rFonts w:hint="eastAsia"/>
          <w:lang w:eastAsia="zh-CN"/>
        </w:rPr>
        <w:t>违反本办法第三十五条、第三十六条、第三十八条规定，造成渔业资源损失的，应当给予赔偿。</w:t>
      </w:r>
    </w:p>
    <w:p>
      <w:pPr>
        <w:rPr>
          <w:rFonts w:hint="eastAsia"/>
          <w:lang w:eastAsia="zh-CN"/>
        </w:rPr>
      </w:pPr>
      <w:r>
        <w:rPr>
          <w:rFonts w:hint="eastAsia"/>
          <w:lang w:eastAsia="zh-CN"/>
        </w:rPr>
        <w:t>违反本办法第三十七条规定对渔业资源有严重影响的，应当给予赔偿。</w:t>
      </w:r>
    </w:p>
    <w:p>
      <w:pPr>
        <w:rPr>
          <w:rFonts w:hint="eastAsia" w:eastAsia="黑体"/>
          <w:lang w:eastAsia="zh-CN"/>
        </w:rPr>
      </w:pPr>
      <w:r>
        <w:rPr>
          <w:rFonts w:hint="eastAsia"/>
          <w:lang w:eastAsia="zh-CN"/>
        </w:rPr>
        <w:t>赔偿费用于增殖、保护渔业资源或者赔偿受到经济损失的单位和个人。</w:t>
      </w:r>
    </w:p>
    <w:p>
      <w:pPr>
        <w:rPr>
          <w:rFonts w:hint="eastAsia"/>
          <w:lang w:eastAsia="zh-CN"/>
        </w:rPr>
      </w:pPr>
      <w:r>
        <w:rPr>
          <w:rFonts w:hint="eastAsia" w:eastAsia="黑体"/>
          <w:lang w:eastAsia="zh-CN"/>
        </w:rPr>
        <w:t xml:space="preserve">第四十八条  </w:t>
      </w:r>
      <w:r>
        <w:rPr>
          <w:rFonts w:hint="eastAsia"/>
          <w:lang w:eastAsia="zh-CN"/>
        </w:rPr>
        <w:t>本办法规定的行政处罚，由县级以上地方人民政府渔业行政主管部门或者其所属的渔政渔港监督管理机构决定。</w:t>
      </w:r>
    </w:p>
    <w:p>
      <w:pPr>
        <w:rPr>
          <w:rFonts w:hint="eastAsia" w:eastAsia="黑体"/>
          <w:lang w:eastAsia="zh-CN"/>
        </w:rPr>
      </w:pPr>
      <w:r>
        <w:rPr>
          <w:rFonts w:hint="eastAsia"/>
          <w:lang w:eastAsia="zh-CN"/>
        </w:rPr>
        <w:t>违反本办法规定的行为，法律、法规已有处罚规定的，从其规定。</w:t>
      </w:r>
    </w:p>
    <w:p>
      <w:pPr>
        <w:rPr>
          <w:rFonts w:hint="eastAsia"/>
          <w:lang w:eastAsia="zh-CN"/>
        </w:rPr>
      </w:pPr>
      <w:r>
        <w:rPr>
          <w:rFonts w:hint="eastAsia" w:eastAsia="黑体"/>
          <w:lang w:eastAsia="zh-CN"/>
        </w:rPr>
        <w:t xml:space="preserve">第四十九条  </w:t>
      </w:r>
      <w:r>
        <w:rPr>
          <w:rFonts w:hint="eastAsia"/>
          <w:lang w:eastAsia="zh-CN"/>
        </w:rPr>
        <w:t>有下列情形之一的，对渔业行政主管部门和其所属的渔政渔港监督管理机构及其工作人员依法给予行政处分；构成犯罪的，依法追究刑事责任：</w:t>
      </w:r>
    </w:p>
    <w:p>
      <w:pPr>
        <w:rPr>
          <w:rFonts w:hint="eastAsia"/>
          <w:lang w:eastAsia="zh-CN"/>
        </w:rPr>
      </w:pPr>
      <w:r>
        <w:rPr>
          <w:rFonts w:hint="eastAsia"/>
          <w:lang w:eastAsia="zh-CN"/>
        </w:rPr>
        <w:t>（一）违反本办法规定核发许可证或者分配捕捞限额的；</w:t>
      </w:r>
    </w:p>
    <w:p>
      <w:pPr>
        <w:rPr>
          <w:rFonts w:hint="eastAsia"/>
          <w:lang w:eastAsia="zh-CN"/>
        </w:rPr>
      </w:pPr>
      <w:r>
        <w:rPr>
          <w:rFonts w:hint="eastAsia"/>
          <w:lang w:eastAsia="zh-CN"/>
        </w:rPr>
        <w:t>（二）未及时发布渔业病害疫情预报、灾害警报的；</w:t>
      </w:r>
    </w:p>
    <w:p>
      <w:pPr>
        <w:rPr>
          <w:rFonts w:hint="eastAsia"/>
          <w:lang w:eastAsia="zh-CN"/>
        </w:rPr>
      </w:pPr>
      <w:r>
        <w:rPr>
          <w:rFonts w:hint="eastAsia"/>
          <w:lang w:eastAsia="zh-CN"/>
        </w:rPr>
        <w:t>（三）发生渔业病害疫病后未及时处置的；</w:t>
      </w:r>
    </w:p>
    <w:p>
      <w:pPr>
        <w:numPr>
          <w:ilvl w:val="0"/>
          <w:numId w:val="0"/>
        </w:numPr>
        <w:ind w:leftChars="0"/>
        <w:rPr>
          <w:rFonts w:hint="eastAsia" w:eastAsia="黑体"/>
          <w:lang w:eastAsia="zh-CN"/>
        </w:rPr>
      </w:pPr>
      <w:r>
        <w:rPr>
          <w:rFonts w:hint="eastAsia"/>
          <w:lang w:val="en-US" w:eastAsia="zh-CN"/>
        </w:rPr>
        <w:t xml:space="preserve">    </w:t>
      </w:r>
      <w:r>
        <w:rPr>
          <w:rFonts w:hint="eastAsia"/>
          <w:lang w:eastAsia="zh-CN"/>
        </w:rPr>
        <w:t>（四）有其他玩忽职守、滥用职权或者徇私舞弊行为的。</w:t>
      </w:r>
    </w:p>
    <w:p>
      <w:pPr>
        <w:numPr>
          <w:ilvl w:val="0"/>
          <w:numId w:val="0"/>
        </w:numPr>
        <w:ind w:leftChars="0"/>
        <w:rPr>
          <w:rFonts w:hint="eastAsia"/>
          <w:lang w:eastAsia="zh-CN"/>
        </w:rPr>
      </w:pPr>
      <w:r>
        <w:rPr>
          <w:rFonts w:hint="eastAsia" w:eastAsia="黑体"/>
          <w:lang w:val="en-US" w:eastAsia="zh-CN"/>
        </w:rPr>
        <w:t xml:space="preserve">    </w:t>
      </w:r>
      <w:r>
        <w:rPr>
          <w:rFonts w:hint="eastAsia" w:eastAsia="黑体"/>
          <w:lang w:eastAsia="zh-CN"/>
        </w:rPr>
        <w:t xml:space="preserve">第五十条  </w:t>
      </w:r>
      <w:r>
        <w:rPr>
          <w:rFonts w:hint="eastAsia"/>
          <w:lang w:eastAsia="zh-CN"/>
        </w:rPr>
        <w:t>本办法自2007年5月1日起施行。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icrosoft Sans Serif">
    <w:panose1 w:val="020B0604020202020204"/>
    <w:charset w:val="00"/>
    <w:family w:val="auto"/>
    <w:pitch w:val="default"/>
    <w:sig w:usb0="E1002AFF" w:usb1="C0000002" w:usb2="00000008" w:usb3="00000000" w:csb0="200101FF" w:csb1="20280000"/>
  </w:font>
  <w:font w:name="Vivaldi">
    <w:altName w:val="Mongolian Baiti"/>
    <w:panose1 w:val="030206020505060908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altName w:val="Gabriola"/>
    <w:panose1 w:val="04040505050A02020702"/>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Symbol">
    <w:panose1 w:val="05050102010706020507"/>
    <w:charset w:val="00"/>
    <w:family w:val="auto"/>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2476003"/>
    <w:rsid w:val="06561CE6"/>
    <w:rsid w:val="0A754C3D"/>
    <w:rsid w:val="0B901389"/>
    <w:rsid w:val="0C8D489D"/>
    <w:rsid w:val="11621F6A"/>
    <w:rsid w:val="14DF1382"/>
    <w:rsid w:val="16983DC0"/>
    <w:rsid w:val="1D4C7548"/>
    <w:rsid w:val="1EA33493"/>
    <w:rsid w:val="224E4D34"/>
    <w:rsid w:val="23364216"/>
    <w:rsid w:val="271E2FC5"/>
    <w:rsid w:val="28D64FB6"/>
    <w:rsid w:val="2A77117C"/>
    <w:rsid w:val="2C8C07D2"/>
    <w:rsid w:val="2CF00620"/>
    <w:rsid w:val="392D141F"/>
    <w:rsid w:val="3A274BD0"/>
    <w:rsid w:val="3BE85E9A"/>
    <w:rsid w:val="4BDA462B"/>
    <w:rsid w:val="4CB41D8F"/>
    <w:rsid w:val="4D106372"/>
    <w:rsid w:val="58683EC5"/>
    <w:rsid w:val="67F01DDB"/>
    <w:rsid w:val="6B486A78"/>
    <w:rsid w:val="77802CA7"/>
    <w:rsid w:val="79817211"/>
    <w:rsid w:val="7A487D2D"/>
    <w:rsid w:val="7A955A54"/>
    <w:rsid w:val="7AB2498F"/>
    <w:rsid w:val="7CB14E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kutyhd</cp:lastModifiedBy>
  <cp:lastPrinted>2017-02-06T07:33:00Z</cp:lastPrinted>
  <dcterms:modified xsi:type="dcterms:W3CDTF">2019-04-24T08:20:16Z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