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_GBK" w:hAnsi="方正小标宋_GBK" w:eastAsia="方正小标宋_GBK" w:cs="方正小标宋_GBK"/>
          <w:sz w:val="44"/>
          <w:szCs w:val="44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福建省禁止中小学幼儿园学生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600" w:lineRule="exact"/>
        <w:ind w:left="0" w:leftChars="0" w:firstLine="0" w:firstLineChars="0"/>
        <w:jc w:val="center"/>
        <w:textAlignment w:val="center"/>
        <w:outlineLvl w:val="9"/>
        <w:rPr>
          <w:rFonts w:hint="eastAsia" w:ascii="宋体" w:hAnsi="宋体" w:eastAsia="宋体" w:cs="宋体"/>
          <w:b/>
          <w:bCs/>
          <w:color w:val="000000"/>
          <w:spacing w:val="0"/>
          <w:sz w:val="32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携带手机进入课堂的规定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6" w:beforeLines="50" w:after="0" w:afterLines="0" w:line="520" w:lineRule="exact"/>
        <w:ind w:left="0" w:leftChars="0" w:firstLine="0" w:firstLineChars="0"/>
        <w:jc w:val="center"/>
        <w:textAlignment w:val="center"/>
        <w:outlineLvl w:val="9"/>
        <w:rPr>
          <w:rFonts w:hint="eastAsia" w:ascii="楷体_GB2312" w:hAnsi="楷体_GB2312" w:eastAsia="楷体_GB2312" w:cs="楷体_GB2312"/>
          <w:color w:val="000000"/>
          <w:spacing w:val="0"/>
          <w:sz w:val="32"/>
          <w:szCs w:val="32"/>
          <w:highlight w:val="none"/>
          <w:lang w:val="en-US" w:eastAsia="zh-CN"/>
        </w:rPr>
      </w:pPr>
      <w:r>
        <w:rPr>
          <w:rFonts w:hint="eastAsia" w:ascii="楷体_GB2312" w:hAnsi="楷体_GB2312" w:eastAsia="楷体_GB2312" w:cs="楷体_GB2312"/>
          <w:color w:val="000000"/>
          <w:spacing w:val="0"/>
          <w:sz w:val="32"/>
          <w:szCs w:val="32"/>
          <w:highlight w:val="none"/>
          <w:lang w:val="en-US" w:eastAsia="zh-CN"/>
        </w:rPr>
        <w:t>（2022年7月28日福建省第十三届人民代表大会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520" w:lineRule="exact"/>
        <w:ind w:left="0" w:leftChars="0" w:firstLine="0" w:firstLineChars="0"/>
        <w:jc w:val="center"/>
        <w:textAlignment w:val="center"/>
        <w:outlineLvl w:val="9"/>
        <w:rPr>
          <w:rFonts w:hint="default" w:ascii="楷体_GB2312" w:hAnsi="楷体_GB2312" w:eastAsia="楷体_GB2312" w:cs="楷体_GB2312"/>
          <w:color w:val="000000"/>
          <w:spacing w:val="0"/>
          <w:sz w:val="32"/>
          <w:szCs w:val="32"/>
          <w:highlight w:val="none"/>
          <w:lang w:val="en-US" w:eastAsia="zh-CN"/>
        </w:rPr>
      </w:pPr>
      <w:r>
        <w:rPr>
          <w:rFonts w:hint="eastAsia" w:ascii="楷体_GB2312" w:hAnsi="楷体_GB2312" w:eastAsia="楷体_GB2312" w:cs="楷体_GB2312"/>
          <w:color w:val="000000"/>
          <w:spacing w:val="0"/>
          <w:sz w:val="32"/>
          <w:szCs w:val="32"/>
          <w:highlight w:val="none"/>
          <w:lang w:val="en-US" w:eastAsia="zh-CN"/>
        </w:rPr>
        <w:t>常务委员会第三十四次会议通过）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en-US" w:eastAsia="zh-CN"/>
        </w:rPr>
        <w:t>一、禁止中小学幼儿园（以下简称学校）学生携带手机（包括电话手表）进入课堂。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en-US" w:eastAsia="zh-CN"/>
        </w:rPr>
        <w:t>二、学生确有需要将手机带入学校的，应当由其父母或者其他监护人向学校提出书面申请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zh-CN" w:eastAsia="zh-CN"/>
        </w:rPr>
        <w:t>。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en-US" w:eastAsia="zh-CN"/>
        </w:rPr>
        <w:t>经允许带入学校的,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zh-CN" w:eastAsia="zh-CN"/>
        </w:rPr>
        <w:t>学生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en-US" w:eastAsia="zh-CN"/>
        </w:rPr>
        <w:t>应当将手机交由学校统一管理；未经允许带入学校的，老师应当代为保管，并及时告知其父母或者其他监护人，共同进行教育。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en-US" w:eastAsia="zh-CN"/>
        </w:rPr>
        <w:t>三、学校应当保障学生合理的通话需求；加强宣传引导，并结合实际制定手机管理具体办法，纳入学校日常管理。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en-US" w:eastAsia="zh-CN"/>
        </w:rPr>
        <w:t>四、教育行政部门应当指导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zh-CN" w:eastAsia="zh-CN"/>
        </w:rPr>
        <w:t>学校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en-US" w:eastAsia="zh-CN"/>
        </w:rPr>
        <w:t>落实本规定。教育督导机构应当对学校手机管理情况进行监督。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640" w:firstLineChars="200"/>
        <w:textAlignment w:val="auto"/>
        <w:rPr>
          <w:rFonts w:hint="eastAsia" w:ascii="黑体" w:hAnsi="黑体" w:eastAsia="黑体" w:cs="黑体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shd w:val="clear" w:color="auto" w:fill="auto"/>
          <w:lang w:val="en-US" w:eastAsia="zh-CN"/>
        </w:rPr>
        <w:t>五、本规定自2022年9月1日起施行。</w:t>
      </w:r>
    </w:p>
    <w:sectPr>
      <w:footerReference r:id="rId3" w:type="default"/>
      <w:pgSz w:w="11906" w:h="16838"/>
      <w:pgMar w:top="2098" w:right="1531" w:bottom="2098" w:left="1531" w:header="851" w:footer="1701" w:gutter="0"/>
      <w:cols w:space="72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_GBK">
    <w:altName w:val="Arial Unicode MS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21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1MDY2NzA5OWE4Yzk2NmU4MDgxZjI1YzBlZjQ5YjgifQ=="/>
  </w:docVars>
  <w:rsids>
    <w:rsidRoot w:val="00DB23F5"/>
    <w:rsid w:val="0000297E"/>
    <w:rsid w:val="00095074"/>
    <w:rsid w:val="00333C06"/>
    <w:rsid w:val="00470839"/>
    <w:rsid w:val="005D5DC4"/>
    <w:rsid w:val="005E295F"/>
    <w:rsid w:val="00643CAD"/>
    <w:rsid w:val="00794367"/>
    <w:rsid w:val="0085304A"/>
    <w:rsid w:val="00D9738A"/>
    <w:rsid w:val="00DA48ED"/>
    <w:rsid w:val="00DB23F5"/>
    <w:rsid w:val="00E371E4"/>
    <w:rsid w:val="00E53815"/>
    <w:rsid w:val="02B31109"/>
    <w:rsid w:val="02EE4FC4"/>
    <w:rsid w:val="05BB63DC"/>
    <w:rsid w:val="0A6A640B"/>
    <w:rsid w:val="0E2E1090"/>
    <w:rsid w:val="16697666"/>
    <w:rsid w:val="1F220D86"/>
    <w:rsid w:val="22AB0716"/>
    <w:rsid w:val="29776403"/>
    <w:rsid w:val="2A625B18"/>
    <w:rsid w:val="2E77267F"/>
    <w:rsid w:val="354670E1"/>
    <w:rsid w:val="38A75078"/>
    <w:rsid w:val="3DED7FEC"/>
    <w:rsid w:val="3EC8E9FE"/>
    <w:rsid w:val="3FC41754"/>
    <w:rsid w:val="459B34AE"/>
    <w:rsid w:val="48E7042C"/>
    <w:rsid w:val="4E8B382F"/>
    <w:rsid w:val="4EC065F7"/>
    <w:rsid w:val="580A3C8B"/>
    <w:rsid w:val="58A63812"/>
    <w:rsid w:val="5ADF514F"/>
    <w:rsid w:val="5E151E2C"/>
    <w:rsid w:val="5E263336"/>
    <w:rsid w:val="5FCB04AA"/>
    <w:rsid w:val="632F6BC7"/>
    <w:rsid w:val="6B730887"/>
    <w:rsid w:val="6EF3164E"/>
    <w:rsid w:val="70B21CE4"/>
    <w:rsid w:val="74032907"/>
    <w:rsid w:val="759177D3"/>
    <w:rsid w:val="75EA2F9F"/>
    <w:rsid w:val="77DAB1B2"/>
    <w:rsid w:val="78506C7F"/>
    <w:rsid w:val="7AFAE364"/>
    <w:rsid w:val="7F47C0DF"/>
    <w:rsid w:val="7F79C503"/>
    <w:rsid w:val="7F7B88F6"/>
    <w:rsid w:val="7F867D35"/>
    <w:rsid w:val="DDEFED9E"/>
    <w:rsid w:val="DFD51CC9"/>
    <w:rsid w:val="FD7F1FEC"/>
    <w:rsid w:val="FF4E2AF6"/>
    <w:rsid w:val="FF7E4467"/>
    <w:rsid w:val="FFDD97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Garamond" w:hAnsi="Garamond" w:eastAsia="仿宋" w:cs="Times New Roman"/>
      <w:kern w:val="2"/>
      <w:sz w:val="32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200" w:beforeLines="200" w:beforeAutospacing="0" w:afterLines="0" w:afterAutospacing="0" w:line="240" w:lineRule="auto"/>
      <w:ind w:firstLine="0" w:firstLineChars="0"/>
      <w:jc w:val="center"/>
      <w:outlineLvl w:val="0"/>
    </w:pPr>
    <w:rPr>
      <w:rFonts w:eastAsia="宋体"/>
      <w:kern w:val="44"/>
      <w:sz w:val="4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方正仿宋_GBK" w:hAnsi="方正仿宋_GBK" w:eastAsia="方正仿宋_GBK" w:cs="Times New Roman"/>
      <w:color w:val="000000"/>
      <w:sz w:val="24"/>
      <w:szCs w:val="22"/>
      <w:lang w:val="en-US" w:eastAsia="zh-CN" w:bidi="ar-SA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Body Text First Indent 2"/>
    <w:qFormat/>
    <w:uiPriority w:val="0"/>
    <w:pPr>
      <w:widowControl w:val="0"/>
      <w:spacing w:after="120" w:afterLines="0"/>
      <w:ind w:left="420" w:leftChars="200" w:firstLine="420"/>
      <w:jc w:val="both"/>
    </w:pPr>
    <w:rPr>
      <w:rFonts w:ascii="Times New Roman" w:hAnsi="Times New Roman" w:eastAsia="仿宋_GB2312" w:cs="Times New Roman"/>
      <w:kern w:val="1"/>
      <w:sz w:val="32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311</Words>
  <Characters>318</Characters>
  <Lines>2</Lines>
  <Paragraphs>1</Paragraphs>
  <TotalTime>2</TotalTime>
  <ScaleCrop>false</ScaleCrop>
  <LinksUpToDate>false</LinksUpToDate>
  <CharactersWithSpaces>318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2017-07-28T09:59:00Z</dcterms:created>
  <dc:creator>齐齐</dc:creator>
  <cp:lastModifiedBy>Administrator</cp:lastModifiedBy>
  <cp:lastPrinted>2022-08-16T17:33:00Z</cp:lastPrinted>
  <dcterms:modified xsi:type="dcterms:W3CDTF">2022-08-31T09:30:27Z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30A7678164D34E6E9EC53FDFF47E9405</vt:lpwstr>
  </property>
</Properties>
</file>