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Default="00FC0F51" w:rsidP="00CC02A2">
      <w:pPr>
        <w:pStyle w:val="a5"/>
        <w:widowControl/>
        <w:spacing w:beforeAutospacing="0" w:afterAutospacing="0" w:line="592" w:lineRule="exact"/>
        <w:ind w:firstLineChars="200" w:firstLine="640"/>
        <w:jc w:val="both"/>
        <w:rPr>
          <w:rStyle w:val="a6"/>
          <w:rFonts w:ascii="宋体" w:eastAsia="宋体" w:hAnsi="宋体" w:cs="宋体"/>
          <w:b w:val="0"/>
          <w:bCs/>
          <w:sz w:val="32"/>
          <w:szCs w:val="32"/>
        </w:rPr>
      </w:pPr>
    </w:p>
    <w:p w:rsidR="00FC0F51" w:rsidRDefault="00FC0F51" w:rsidP="00CC02A2">
      <w:pPr>
        <w:pStyle w:val="a5"/>
        <w:widowControl/>
        <w:spacing w:beforeAutospacing="0" w:afterAutospacing="0" w:line="592" w:lineRule="exact"/>
        <w:ind w:firstLineChars="200" w:firstLine="640"/>
        <w:jc w:val="both"/>
        <w:rPr>
          <w:rStyle w:val="a6"/>
          <w:rFonts w:ascii="宋体" w:eastAsia="宋体" w:hAnsi="宋体" w:cs="宋体"/>
          <w:b w:val="0"/>
          <w:bCs/>
          <w:sz w:val="32"/>
          <w:szCs w:val="32"/>
        </w:rPr>
      </w:pPr>
    </w:p>
    <w:p w:rsidR="00CC02A2" w:rsidRPr="004D15B5" w:rsidRDefault="00CC02A2" w:rsidP="00CC02A2">
      <w:pPr>
        <w:spacing w:line="592" w:lineRule="exact"/>
        <w:jc w:val="center"/>
        <w:rPr>
          <w:rFonts w:ascii="宋体" w:hAnsi="宋体"/>
          <w:sz w:val="44"/>
          <w:szCs w:val="44"/>
        </w:rPr>
      </w:pPr>
      <w:r w:rsidRPr="004D15B5">
        <w:rPr>
          <w:rFonts w:ascii="宋体" w:hAnsi="宋体" w:hint="eastAsia"/>
          <w:sz w:val="44"/>
          <w:szCs w:val="44"/>
        </w:rPr>
        <w:t>务川仡佬族苗族自治县城镇环境管理条例</w:t>
      </w:r>
    </w:p>
    <w:p w:rsidR="00CC02A2" w:rsidRPr="00CC1F6F" w:rsidRDefault="00CC02A2" w:rsidP="00CC02A2">
      <w:pPr>
        <w:spacing w:line="592" w:lineRule="exact"/>
        <w:ind w:firstLineChars="200" w:firstLine="640"/>
        <w:rPr>
          <w:rFonts w:ascii="仿宋_GB2312" w:eastAsia="仿宋_GB2312" w:hAnsi="宋体"/>
          <w:bCs/>
          <w:sz w:val="32"/>
          <w:szCs w:val="32"/>
        </w:rPr>
      </w:pPr>
    </w:p>
    <w:p w:rsidR="00CC02A2" w:rsidRPr="00CC02A2" w:rsidRDefault="00795E98" w:rsidP="00CC02A2">
      <w:pPr>
        <w:spacing w:line="592" w:lineRule="exact"/>
        <w:ind w:leftChars="337" w:left="708" w:rightChars="269" w:right="565"/>
        <w:rPr>
          <w:rFonts w:ascii="楷体_GB2312" w:eastAsia="楷体_GB2312" w:hAnsi="宋体"/>
          <w:bCs/>
          <w:sz w:val="32"/>
          <w:szCs w:val="32"/>
        </w:rPr>
      </w:pPr>
      <w:r>
        <w:rPr>
          <w:rFonts w:ascii="楷体_GB2312" w:eastAsia="楷体_GB2312" w:hAnsi="宋体" w:hint="eastAsia"/>
          <w:bCs/>
          <w:sz w:val="32"/>
          <w:szCs w:val="32"/>
        </w:rPr>
        <w:t>（</w:t>
      </w:r>
      <w:smartTag w:uri="urn:schemas-microsoft-com:office:smarttags" w:element="chsdate">
        <w:smartTagPr>
          <w:attr w:name="IsROCDate" w:val="False"/>
          <w:attr w:name="IsLunarDate" w:val="False"/>
          <w:attr w:name="Day" w:val="3"/>
          <w:attr w:name="Month" w:val="3"/>
          <w:attr w:name="Year" w:val="2001"/>
        </w:smartTagPr>
        <w:r w:rsidR="00CC02A2" w:rsidRPr="00C660AD">
          <w:rPr>
            <w:rFonts w:ascii="楷体_GB2312" w:eastAsia="楷体_GB2312" w:hAnsi="宋体" w:hint="eastAsia"/>
            <w:bCs/>
            <w:sz w:val="32"/>
            <w:szCs w:val="32"/>
          </w:rPr>
          <w:t>2001年3月3日</w:t>
        </w:r>
      </w:smartTag>
      <w:r w:rsidR="00CC02A2" w:rsidRPr="00C660AD">
        <w:rPr>
          <w:rFonts w:ascii="楷体_GB2312" w:eastAsia="楷体_GB2312" w:hAnsi="宋体" w:hint="eastAsia"/>
          <w:bCs/>
          <w:sz w:val="32"/>
          <w:szCs w:val="32"/>
        </w:rPr>
        <w:t xml:space="preserve">务川仡佬族苗族自治县第四届人民代表大会第四次会议通过　</w:t>
      </w:r>
      <w:smartTag w:uri="urn:schemas-microsoft-com:office:smarttags" w:element="chsdate">
        <w:smartTagPr>
          <w:attr w:name="IsROCDate" w:val="False"/>
          <w:attr w:name="IsLunarDate" w:val="False"/>
          <w:attr w:name="Day" w:val="25"/>
          <w:attr w:name="Month" w:val="5"/>
          <w:attr w:name="Year" w:val="2001"/>
        </w:smartTagPr>
        <w:r w:rsidR="00CC02A2" w:rsidRPr="00C660AD">
          <w:rPr>
            <w:rFonts w:ascii="楷体_GB2312" w:eastAsia="楷体_GB2312" w:hAnsi="宋体" w:hint="eastAsia"/>
            <w:bCs/>
            <w:sz w:val="32"/>
            <w:szCs w:val="32"/>
          </w:rPr>
          <w:t>2001年5月25日</w:t>
        </w:r>
      </w:smartTag>
      <w:r w:rsidR="00CC02A2" w:rsidRPr="00C660AD">
        <w:rPr>
          <w:rFonts w:ascii="楷体_GB2312" w:eastAsia="楷体_GB2312" w:hAnsi="宋体" w:hint="eastAsia"/>
          <w:bCs/>
          <w:sz w:val="32"/>
          <w:szCs w:val="32"/>
        </w:rPr>
        <w:t>贵州省第九届人民代表大会常务委员会第二十二次会议批准　根据</w:t>
      </w:r>
      <w:smartTag w:uri="urn:schemas-microsoft-com:office:smarttags" w:element="chsdate">
        <w:smartTagPr>
          <w:attr w:name="IsROCDate" w:val="False"/>
          <w:attr w:name="IsLunarDate" w:val="False"/>
          <w:attr w:name="Day" w:val="19"/>
          <w:attr w:name="Month" w:val="3"/>
          <w:attr w:name="Year" w:val="2004"/>
        </w:smartTagPr>
        <w:r w:rsidR="00CC02A2" w:rsidRPr="00C660AD">
          <w:rPr>
            <w:rFonts w:ascii="楷体_GB2312" w:eastAsia="楷体_GB2312" w:hAnsi="宋体" w:hint="eastAsia"/>
            <w:bCs/>
            <w:sz w:val="32"/>
            <w:szCs w:val="32"/>
          </w:rPr>
          <w:t>2004年3月19日</w:t>
        </w:r>
      </w:smartTag>
      <w:r w:rsidR="00CC02A2" w:rsidRPr="00C660AD">
        <w:rPr>
          <w:rFonts w:ascii="楷体_GB2312" w:eastAsia="楷体_GB2312" w:hAnsi="宋体" w:hint="eastAsia"/>
          <w:bCs/>
          <w:sz w:val="32"/>
          <w:szCs w:val="32"/>
        </w:rPr>
        <w:t>务川仡佬族苗族自治县第五届人民代表大会第二次会议通过</w:t>
      </w:r>
      <w:r w:rsidR="00CC02A2">
        <w:rPr>
          <w:rFonts w:ascii="楷体_GB2312" w:eastAsia="楷体_GB2312" w:hAnsi="宋体" w:hint="eastAsia"/>
          <w:bCs/>
          <w:sz w:val="32"/>
          <w:szCs w:val="32"/>
        </w:rPr>
        <w:t xml:space="preserve">  </w:t>
      </w:r>
      <w:r w:rsidR="00CC02A2" w:rsidRPr="00C660AD">
        <w:rPr>
          <w:rFonts w:ascii="楷体_GB2312" w:eastAsia="楷体_GB2312" w:hAnsi="宋体" w:hint="eastAsia"/>
          <w:bCs/>
          <w:sz w:val="32"/>
          <w:szCs w:val="32"/>
        </w:rPr>
        <w:t>2004年5月28日贵州省第十届人民代表大会常务委员会第八次会议批准的《务川仡佬族苗族自治县城镇环境管理条例修正案》修正</w:t>
      </w:r>
      <w:r>
        <w:rPr>
          <w:rFonts w:ascii="楷体_GB2312" w:eastAsia="楷体_GB2312" w:hAnsi="宋体" w:hint="eastAsia"/>
          <w:bCs/>
          <w:sz w:val="32"/>
          <w:szCs w:val="32"/>
        </w:rPr>
        <w:t>）</w:t>
      </w:r>
    </w:p>
    <w:p w:rsidR="00CC02A2" w:rsidRPr="00CC1F6F" w:rsidRDefault="00CC02A2" w:rsidP="00CC02A2">
      <w:pPr>
        <w:spacing w:line="592" w:lineRule="exact"/>
        <w:ind w:firstLineChars="200" w:firstLine="640"/>
        <w:rPr>
          <w:rFonts w:ascii="仿宋_GB2312" w:eastAsia="仿宋_GB2312" w:hAnsi="宋体"/>
          <w:bCs/>
          <w:sz w:val="32"/>
          <w:szCs w:val="32"/>
        </w:rPr>
      </w:pPr>
    </w:p>
    <w:p w:rsidR="00CC02A2" w:rsidRPr="00CC1F6F" w:rsidRDefault="00CC02A2" w:rsidP="00CC02A2">
      <w:pPr>
        <w:tabs>
          <w:tab w:val="left" w:pos="7740"/>
        </w:tabs>
        <w:spacing w:line="592" w:lineRule="exact"/>
        <w:ind w:firstLineChars="200" w:firstLine="640"/>
        <w:rPr>
          <w:rFonts w:ascii="仿宋_GB2312" w:eastAsia="仿宋_GB2312"/>
          <w:bCs/>
          <w:sz w:val="32"/>
          <w:szCs w:val="32"/>
        </w:rPr>
      </w:pPr>
      <w:r w:rsidRPr="00C660AD">
        <w:rPr>
          <w:rFonts w:ascii="黑体" w:eastAsia="黑体" w:hAnsi="华文中宋" w:hint="eastAsia"/>
          <w:bCs/>
          <w:sz w:val="32"/>
          <w:szCs w:val="32"/>
        </w:rPr>
        <w:t>第一条</w:t>
      </w:r>
      <w:r w:rsidRPr="00CC1F6F">
        <w:rPr>
          <w:rFonts w:ascii="仿宋_GB2312" w:eastAsia="仿宋_GB2312" w:hAnsi="宋体" w:hint="eastAsia"/>
          <w:bCs/>
          <w:sz w:val="32"/>
          <w:szCs w:val="32"/>
        </w:rPr>
        <w:t xml:space="preserve">  为了加强城镇环境管理，保护和改善居民生活环境，保障人体健康，加强社会主义精神文明建设，促进经济社会发展，根据《中华人民共和国宪法》、《中华人民共和国民族区域自治法》和有关法律法规的规定，结合本县实际，制定本条例。</w:t>
      </w:r>
    </w:p>
    <w:p w:rsidR="00CC02A2" w:rsidRPr="00CC1F6F" w:rsidRDefault="00CC02A2" w:rsidP="00CC02A2">
      <w:pPr>
        <w:spacing w:line="592" w:lineRule="exact"/>
        <w:ind w:firstLineChars="200" w:firstLine="640"/>
        <w:rPr>
          <w:rFonts w:ascii="仿宋_GB2312" w:eastAsia="仿宋_GB2312"/>
          <w:bCs/>
          <w:sz w:val="32"/>
          <w:szCs w:val="32"/>
        </w:rPr>
      </w:pPr>
      <w:r w:rsidRPr="00C660AD">
        <w:rPr>
          <w:rFonts w:ascii="黑体" w:eastAsia="黑体" w:hAnsi="华文中宋" w:hint="eastAsia"/>
          <w:bCs/>
          <w:sz w:val="32"/>
          <w:szCs w:val="32"/>
        </w:rPr>
        <w:t>第二条</w:t>
      </w:r>
      <w:r w:rsidRPr="00CC1F6F">
        <w:rPr>
          <w:rFonts w:ascii="仿宋_GB2312" w:eastAsia="仿宋_GB2312" w:hAnsi="宋体" w:hint="eastAsia"/>
          <w:bCs/>
          <w:sz w:val="32"/>
          <w:szCs w:val="32"/>
        </w:rPr>
        <w:t xml:space="preserve">  本条例所称城镇环境管理，是指对县城、乡、镇人民政府所在地市容市貌、环境卫生、环境绿化、污染防治的规范和管理。</w:t>
      </w:r>
    </w:p>
    <w:p w:rsidR="00CC02A2" w:rsidRPr="00CC1F6F" w:rsidRDefault="00CC02A2" w:rsidP="00CC02A2">
      <w:pPr>
        <w:spacing w:line="592" w:lineRule="exact"/>
        <w:ind w:firstLineChars="200" w:firstLine="640"/>
        <w:rPr>
          <w:rFonts w:ascii="仿宋_GB2312" w:eastAsia="仿宋_GB2312"/>
          <w:bCs/>
          <w:sz w:val="32"/>
          <w:szCs w:val="32"/>
        </w:rPr>
      </w:pPr>
      <w:r w:rsidRPr="00C660AD">
        <w:rPr>
          <w:rFonts w:ascii="黑体" w:eastAsia="黑体" w:hAnsi="华文中宋" w:hint="eastAsia"/>
          <w:bCs/>
          <w:sz w:val="32"/>
          <w:szCs w:val="32"/>
        </w:rPr>
        <w:t>第三条</w:t>
      </w:r>
      <w:r w:rsidRPr="00CC1F6F">
        <w:rPr>
          <w:rFonts w:ascii="仿宋_GB2312" w:eastAsia="仿宋_GB2312" w:hAnsi="宋体" w:hint="eastAsia"/>
          <w:bCs/>
          <w:sz w:val="32"/>
          <w:szCs w:val="32"/>
        </w:rPr>
        <w:t xml:space="preserve">  自治县、乡、镇人民政府应当把城镇环境管理纳</w:t>
      </w:r>
      <w:r w:rsidRPr="00CC1F6F">
        <w:rPr>
          <w:rFonts w:ascii="仿宋_GB2312" w:eastAsia="仿宋_GB2312" w:hAnsi="宋体" w:hint="eastAsia"/>
          <w:bCs/>
          <w:sz w:val="32"/>
          <w:szCs w:val="32"/>
        </w:rPr>
        <w:lastRenderedPageBreak/>
        <w:t>入国民经济和社会发展计划，加强领导，分类指导，分级负责，实行环境目标管理。</w:t>
      </w:r>
    </w:p>
    <w:p w:rsidR="00CC02A2" w:rsidRPr="00CC1F6F" w:rsidRDefault="00CC02A2" w:rsidP="00CC02A2">
      <w:pPr>
        <w:spacing w:line="592" w:lineRule="exact"/>
        <w:ind w:firstLineChars="200" w:firstLine="640"/>
        <w:rPr>
          <w:rFonts w:ascii="仿宋_GB2312" w:eastAsia="仿宋_GB2312" w:hAnsi="宋体"/>
          <w:bCs/>
          <w:sz w:val="32"/>
          <w:szCs w:val="32"/>
        </w:rPr>
      </w:pPr>
      <w:r w:rsidRPr="00C660AD">
        <w:rPr>
          <w:rFonts w:ascii="黑体" w:eastAsia="黑体" w:hAnsi="华文中宋" w:hint="eastAsia"/>
          <w:bCs/>
          <w:sz w:val="32"/>
          <w:szCs w:val="32"/>
        </w:rPr>
        <w:t>第四条</w:t>
      </w:r>
      <w:r w:rsidRPr="00CC1F6F">
        <w:rPr>
          <w:rFonts w:ascii="仿宋_GB2312" w:eastAsia="仿宋_GB2312" w:hAnsi="宋体" w:hint="eastAsia"/>
          <w:bCs/>
          <w:sz w:val="32"/>
          <w:szCs w:val="32"/>
        </w:rPr>
        <w:t xml:space="preserve">  自治县人民政府城镇管理部门对城镇市容市貌、环境卫生、城镇绿化以及城镇公共设施，统一实施监督管理。</w:t>
      </w:r>
    </w:p>
    <w:p w:rsidR="00CC02A2" w:rsidRPr="00CC02A2" w:rsidRDefault="00CC02A2" w:rsidP="00CC02A2">
      <w:pPr>
        <w:pStyle w:val="2"/>
        <w:spacing w:after="0" w:line="592" w:lineRule="exact"/>
        <w:ind w:leftChars="0" w:left="0" w:firstLineChars="200" w:firstLine="640"/>
        <w:rPr>
          <w:rFonts w:ascii="仿宋_GB2312" w:eastAsia="仿宋_GB2312" w:hAnsi="宋体"/>
          <w:bCs/>
          <w:sz w:val="32"/>
          <w:szCs w:val="32"/>
        </w:rPr>
      </w:pPr>
      <w:r w:rsidRPr="00CC02A2">
        <w:rPr>
          <w:rFonts w:ascii="仿宋_GB2312" w:eastAsia="仿宋_GB2312" w:hAnsi="宋体" w:hint="eastAsia"/>
          <w:bCs/>
          <w:sz w:val="32"/>
          <w:szCs w:val="32"/>
        </w:rPr>
        <w:t>自治县人民政府环境保护行政主管部门对城镇污染防治实施监督管理。</w:t>
      </w:r>
    </w:p>
    <w:p w:rsidR="00CC02A2" w:rsidRPr="00CC1F6F" w:rsidRDefault="00CC02A2" w:rsidP="00CC02A2">
      <w:pPr>
        <w:spacing w:line="592" w:lineRule="exact"/>
        <w:ind w:firstLineChars="200" w:firstLine="640"/>
        <w:rPr>
          <w:rFonts w:ascii="仿宋_GB2312" w:eastAsia="仿宋_GB2312"/>
          <w:bCs/>
          <w:sz w:val="32"/>
          <w:szCs w:val="32"/>
        </w:rPr>
      </w:pPr>
      <w:r w:rsidRPr="00CC1F6F">
        <w:rPr>
          <w:rFonts w:ascii="仿宋_GB2312" w:eastAsia="仿宋_GB2312" w:hAnsi="宋体" w:hint="eastAsia"/>
          <w:bCs/>
          <w:sz w:val="32"/>
          <w:szCs w:val="32"/>
        </w:rPr>
        <w:t>自治县人民政府有关行政主管部门按照职责协助监督管理。</w:t>
      </w:r>
    </w:p>
    <w:p w:rsidR="00CC02A2" w:rsidRPr="00CC1F6F" w:rsidRDefault="00CC02A2" w:rsidP="00CC02A2">
      <w:pPr>
        <w:spacing w:line="592" w:lineRule="exact"/>
        <w:ind w:firstLineChars="200" w:firstLine="640"/>
        <w:rPr>
          <w:rFonts w:ascii="仿宋_GB2312" w:eastAsia="仿宋_GB2312" w:hAnsi="宋体"/>
          <w:bCs/>
          <w:sz w:val="32"/>
          <w:szCs w:val="32"/>
        </w:rPr>
      </w:pPr>
      <w:r w:rsidRPr="00C660AD">
        <w:rPr>
          <w:rFonts w:ascii="黑体" w:eastAsia="黑体" w:hAnsi="华文中宋" w:hint="eastAsia"/>
          <w:bCs/>
          <w:sz w:val="32"/>
          <w:szCs w:val="32"/>
        </w:rPr>
        <w:t>第五条</w:t>
      </w:r>
      <w:r w:rsidRPr="00CC1F6F">
        <w:rPr>
          <w:rFonts w:ascii="仿宋_GB2312" w:eastAsia="仿宋_GB2312" w:hAnsi="宋体" w:hint="eastAsia"/>
          <w:bCs/>
          <w:sz w:val="32"/>
          <w:szCs w:val="32"/>
        </w:rPr>
        <w:t xml:space="preserve">  自治县、乡、镇人民政府应当把市政环境卫生、环境绿化、污染防治等设施建设纳入城镇总体规划；加大投入，推广和普及防治污染技术；在城镇规划区内对林木加强管护，25度以上的坡耕地逐步实行退耕还林还草。</w:t>
      </w:r>
    </w:p>
    <w:p w:rsidR="00CC02A2" w:rsidRPr="00CC1F6F" w:rsidRDefault="00CC02A2" w:rsidP="00CC02A2">
      <w:pPr>
        <w:spacing w:line="592" w:lineRule="exact"/>
        <w:ind w:firstLineChars="200" w:firstLine="640"/>
        <w:rPr>
          <w:rFonts w:ascii="仿宋_GB2312" w:eastAsia="仿宋_GB2312"/>
          <w:bCs/>
          <w:sz w:val="32"/>
          <w:szCs w:val="32"/>
        </w:rPr>
      </w:pPr>
      <w:r w:rsidRPr="00C660AD">
        <w:rPr>
          <w:rFonts w:ascii="黑体" w:eastAsia="黑体" w:hAnsi="华文中宋" w:hint="eastAsia"/>
          <w:bCs/>
          <w:sz w:val="32"/>
          <w:szCs w:val="32"/>
        </w:rPr>
        <w:t>第六条</w:t>
      </w:r>
      <w:r w:rsidRPr="00CC1F6F">
        <w:rPr>
          <w:rFonts w:ascii="仿宋_GB2312" w:eastAsia="仿宋_GB2312" w:hAnsi="宋体" w:hint="eastAsia"/>
          <w:bCs/>
          <w:sz w:val="32"/>
          <w:szCs w:val="32"/>
        </w:rPr>
        <w:t xml:space="preserve">  自治县人民政府对在城镇环境管理工作中</w:t>
      </w:r>
      <w:proofErr w:type="gramStart"/>
      <w:r w:rsidRPr="00CC1F6F">
        <w:rPr>
          <w:rFonts w:ascii="仿宋_GB2312" w:eastAsia="仿宋_GB2312" w:hAnsi="宋体" w:hint="eastAsia"/>
          <w:bCs/>
          <w:sz w:val="32"/>
          <w:szCs w:val="32"/>
        </w:rPr>
        <w:t>作出</w:t>
      </w:r>
      <w:proofErr w:type="gramEnd"/>
      <w:r w:rsidRPr="00CC1F6F">
        <w:rPr>
          <w:rFonts w:ascii="仿宋_GB2312" w:eastAsia="仿宋_GB2312" w:hAnsi="宋体" w:hint="eastAsia"/>
          <w:bCs/>
          <w:sz w:val="32"/>
          <w:szCs w:val="32"/>
        </w:rPr>
        <w:t>显著成绩的单位和个人给予表彰和奖励。</w:t>
      </w:r>
    </w:p>
    <w:p w:rsidR="00CC02A2" w:rsidRPr="00CC1F6F" w:rsidRDefault="00CC02A2" w:rsidP="00CC02A2">
      <w:pPr>
        <w:spacing w:line="592" w:lineRule="exact"/>
        <w:ind w:firstLineChars="200" w:firstLine="640"/>
        <w:rPr>
          <w:rFonts w:ascii="仿宋_GB2312" w:eastAsia="仿宋_GB2312" w:hAnsi="宋体"/>
          <w:bCs/>
          <w:sz w:val="32"/>
          <w:szCs w:val="32"/>
        </w:rPr>
      </w:pPr>
      <w:r w:rsidRPr="00C660AD">
        <w:rPr>
          <w:rFonts w:ascii="黑体" w:eastAsia="黑体" w:hAnsi="华文中宋" w:hint="eastAsia"/>
          <w:bCs/>
          <w:sz w:val="32"/>
          <w:szCs w:val="32"/>
        </w:rPr>
        <w:t>第七条</w:t>
      </w:r>
      <w:r w:rsidRPr="00CC1F6F">
        <w:rPr>
          <w:rFonts w:ascii="仿宋_GB2312" w:eastAsia="仿宋_GB2312" w:hAnsi="宋体" w:hint="eastAsia"/>
          <w:bCs/>
          <w:sz w:val="32"/>
          <w:szCs w:val="32"/>
        </w:rPr>
        <w:t xml:space="preserve">  保持城镇整洁美观，禁止下列行为：</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（一）、未经批准临街设置匾牌、橱窗、画廊、户外广告；</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（二）、临街搭盖风雨棚，设置各种物架和堆放杂物；</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（三）、在临街阳台和窗外堆放或吊挂有碍市容的物品；</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（四）、在建筑物、电杆、交通</w:t>
      </w:r>
      <w:proofErr w:type="gramStart"/>
      <w:r w:rsidRPr="00CC1F6F">
        <w:rPr>
          <w:rFonts w:ascii="仿宋_GB2312" w:eastAsia="仿宋_GB2312" w:hAnsi="宋体" w:hint="eastAsia"/>
          <w:bCs/>
          <w:sz w:val="32"/>
          <w:szCs w:val="32"/>
        </w:rPr>
        <w:t>护拦等公共设施</w:t>
      </w:r>
      <w:proofErr w:type="gramEnd"/>
      <w:r w:rsidRPr="00CC1F6F">
        <w:rPr>
          <w:rFonts w:ascii="仿宋_GB2312" w:eastAsia="仿宋_GB2312" w:hAnsi="宋体" w:hint="eastAsia"/>
          <w:bCs/>
          <w:sz w:val="32"/>
          <w:szCs w:val="32"/>
        </w:rPr>
        <w:t>上张贴、涂写、</w:t>
      </w:r>
      <w:proofErr w:type="gramStart"/>
      <w:r w:rsidRPr="00CC1F6F">
        <w:rPr>
          <w:rFonts w:ascii="仿宋_GB2312" w:eastAsia="仿宋_GB2312" w:hAnsi="宋体" w:hint="eastAsia"/>
          <w:bCs/>
          <w:sz w:val="32"/>
          <w:szCs w:val="32"/>
        </w:rPr>
        <w:t>刻划</w:t>
      </w:r>
      <w:proofErr w:type="gramEnd"/>
      <w:r w:rsidRPr="00CC1F6F">
        <w:rPr>
          <w:rFonts w:ascii="仿宋_GB2312" w:eastAsia="仿宋_GB2312" w:hAnsi="宋体" w:hint="eastAsia"/>
          <w:bCs/>
          <w:sz w:val="32"/>
          <w:szCs w:val="32"/>
        </w:rPr>
        <w:t>；</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（五）、毁损公用设施；</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（六）、占道操办宴席；</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lastRenderedPageBreak/>
        <w:t>（七）、擅自摆摊设点；</w:t>
      </w:r>
    </w:p>
    <w:p w:rsidR="00CC02A2" w:rsidRPr="00CC1F6F" w:rsidRDefault="00CC02A2" w:rsidP="00CC02A2">
      <w:pPr>
        <w:spacing w:line="592" w:lineRule="exact"/>
        <w:ind w:firstLineChars="200" w:firstLine="640"/>
        <w:rPr>
          <w:rFonts w:ascii="仿宋_GB2312" w:eastAsia="仿宋_GB2312"/>
          <w:bCs/>
          <w:sz w:val="32"/>
          <w:szCs w:val="32"/>
        </w:rPr>
      </w:pPr>
      <w:r w:rsidRPr="00CC1F6F">
        <w:rPr>
          <w:rFonts w:ascii="仿宋_GB2312" w:eastAsia="仿宋_GB2312" w:hAnsi="宋体" w:hint="eastAsia"/>
          <w:bCs/>
          <w:sz w:val="32"/>
          <w:szCs w:val="32"/>
        </w:rPr>
        <w:t>（八）、其他有碍市容市貌的行为。</w:t>
      </w:r>
    </w:p>
    <w:p w:rsidR="00CC02A2" w:rsidRPr="00CC1F6F" w:rsidRDefault="00CC02A2" w:rsidP="00CC02A2">
      <w:pPr>
        <w:spacing w:line="592" w:lineRule="exact"/>
        <w:ind w:firstLineChars="200" w:firstLine="640"/>
        <w:rPr>
          <w:rFonts w:ascii="仿宋_GB2312" w:eastAsia="仿宋_GB2312" w:hAnsi="宋体"/>
          <w:bCs/>
          <w:sz w:val="32"/>
          <w:szCs w:val="32"/>
        </w:rPr>
      </w:pPr>
      <w:r w:rsidRPr="00C660AD">
        <w:rPr>
          <w:rFonts w:ascii="黑体" w:eastAsia="黑体" w:hAnsi="华文中宋" w:hint="eastAsia"/>
          <w:bCs/>
          <w:sz w:val="32"/>
          <w:szCs w:val="32"/>
        </w:rPr>
        <w:t>第八条</w:t>
      </w:r>
      <w:r w:rsidRPr="00CC1F6F">
        <w:rPr>
          <w:rFonts w:ascii="仿宋_GB2312" w:eastAsia="仿宋_GB2312" w:hAnsi="宋体" w:hint="eastAsia"/>
          <w:bCs/>
          <w:sz w:val="32"/>
          <w:szCs w:val="32"/>
        </w:rPr>
        <w:t xml:space="preserve">  城镇环境卫生实行区域责任管理：</w:t>
      </w:r>
    </w:p>
    <w:p w:rsidR="00CC02A2" w:rsidRPr="00CC1F6F" w:rsidRDefault="00CC02A2" w:rsidP="00CC02A2">
      <w:pPr>
        <w:spacing w:line="592" w:lineRule="exact"/>
        <w:ind w:firstLineChars="200" w:firstLine="640"/>
        <w:rPr>
          <w:rFonts w:ascii="仿宋_GB2312" w:eastAsia="仿宋_GB2312"/>
          <w:bCs/>
          <w:sz w:val="32"/>
          <w:szCs w:val="32"/>
        </w:rPr>
      </w:pPr>
      <w:r w:rsidRPr="00CC1F6F">
        <w:rPr>
          <w:rFonts w:ascii="仿宋_GB2312" w:eastAsia="仿宋_GB2312" w:hAnsi="宋体" w:hint="eastAsia"/>
          <w:bCs/>
          <w:sz w:val="32"/>
          <w:szCs w:val="32"/>
        </w:rPr>
        <w:t>（一）、城镇主要街道、广场、公共巷道由城镇管理部门负责；</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（二）、单位驻地由单位负责，宿舍区由住户负责；</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（三）、客运货站、停车场、影剧院、展览馆、体育场等公共场所，由单位或经营者负责；</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（四）、集贸市场，由主管单位或经营者负责；</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（五）、各类摊点，由业主负责；</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（六）、旅游景点，由其管理机构负责；</w:t>
      </w:r>
    </w:p>
    <w:p w:rsidR="00CC02A2" w:rsidRPr="00CC1F6F" w:rsidRDefault="00CC02A2" w:rsidP="00CC02A2">
      <w:pPr>
        <w:spacing w:line="592" w:lineRule="exact"/>
        <w:ind w:firstLineChars="200" w:firstLine="640"/>
        <w:rPr>
          <w:rFonts w:ascii="仿宋_GB2312" w:eastAsia="仿宋_GB2312"/>
          <w:bCs/>
          <w:sz w:val="32"/>
          <w:szCs w:val="32"/>
        </w:rPr>
      </w:pPr>
      <w:r w:rsidRPr="00CC1F6F">
        <w:rPr>
          <w:rFonts w:ascii="仿宋_GB2312" w:eastAsia="仿宋_GB2312" w:hAnsi="宋体" w:hint="eastAsia"/>
          <w:bCs/>
          <w:sz w:val="32"/>
          <w:szCs w:val="32"/>
        </w:rPr>
        <w:t>（七）、收费公共厕所，由收费人负责。</w:t>
      </w:r>
    </w:p>
    <w:p w:rsidR="00CC02A2" w:rsidRPr="00CC1F6F" w:rsidRDefault="00CC02A2" w:rsidP="00CC02A2">
      <w:pPr>
        <w:spacing w:line="592" w:lineRule="exact"/>
        <w:ind w:firstLineChars="200" w:firstLine="640"/>
        <w:rPr>
          <w:rFonts w:ascii="仿宋_GB2312" w:eastAsia="仿宋_GB2312" w:hAnsi="宋体"/>
          <w:bCs/>
          <w:sz w:val="32"/>
          <w:szCs w:val="32"/>
        </w:rPr>
      </w:pPr>
      <w:r w:rsidRPr="00C660AD">
        <w:rPr>
          <w:rFonts w:ascii="黑体" w:eastAsia="黑体" w:hAnsi="华文中宋" w:hint="eastAsia"/>
          <w:bCs/>
          <w:sz w:val="32"/>
          <w:szCs w:val="32"/>
        </w:rPr>
        <w:t>第九条</w:t>
      </w:r>
      <w:r w:rsidRPr="00CC1F6F">
        <w:rPr>
          <w:rFonts w:ascii="仿宋_GB2312" w:eastAsia="仿宋_GB2312" w:hAnsi="宋体" w:hint="eastAsia"/>
          <w:bCs/>
          <w:sz w:val="32"/>
          <w:szCs w:val="32"/>
        </w:rPr>
        <w:t xml:space="preserve">  城镇街道、广场及旅游点等场所禁止下列行为：</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（一）、晾晒物品；</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（二）、随地倾倒污水、垃圾、粪便；</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（三）、移动、损毁垃圾箱（斗）；</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（四）、违规停放、清洗、修理车辆；</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（五）、其他影响城镇卫生的行为。</w:t>
      </w:r>
    </w:p>
    <w:p w:rsidR="00CC02A2" w:rsidRPr="00CC1F6F" w:rsidRDefault="00CC02A2" w:rsidP="00CC02A2">
      <w:pPr>
        <w:spacing w:line="592" w:lineRule="exact"/>
        <w:ind w:firstLineChars="200" w:firstLine="640"/>
        <w:rPr>
          <w:rFonts w:ascii="仿宋_GB2312" w:eastAsia="仿宋_GB2312"/>
          <w:bCs/>
          <w:sz w:val="32"/>
          <w:szCs w:val="32"/>
        </w:rPr>
      </w:pPr>
      <w:r w:rsidRPr="00C660AD">
        <w:rPr>
          <w:rFonts w:ascii="黑体" w:eastAsia="黑体" w:hAnsi="华文中宋" w:hint="eastAsia"/>
          <w:bCs/>
          <w:sz w:val="32"/>
          <w:szCs w:val="32"/>
        </w:rPr>
        <w:t>第十条</w:t>
      </w:r>
      <w:r w:rsidRPr="00CC1F6F">
        <w:rPr>
          <w:rFonts w:ascii="仿宋_GB2312" w:eastAsia="仿宋_GB2312" w:hAnsi="宋体" w:hint="eastAsia"/>
          <w:bCs/>
          <w:sz w:val="32"/>
          <w:szCs w:val="32"/>
        </w:rPr>
        <w:t xml:space="preserve">  在县城规划区内屠宰牲畜应当在规定的场所进行，所产生的各种废弃物应当进行无害化处理，不得混入生活垃圾。</w:t>
      </w:r>
    </w:p>
    <w:p w:rsidR="00CC02A2" w:rsidRPr="00CC1F6F" w:rsidRDefault="00CC02A2" w:rsidP="00CC02A2">
      <w:pPr>
        <w:spacing w:line="592" w:lineRule="exact"/>
        <w:ind w:firstLineChars="200" w:firstLine="640"/>
        <w:rPr>
          <w:rFonts w:ascii="仿宋_GB2312" w:eastAsia="仿宋_GB2312"/>
          <w:bCs/>
          <w:sz w:val="32"/>
          <w:szCs w:val="32"/>
        </w:rPr>
      </w:pPr>
      <w:r w:rsidRPr="00C660AD">
        <w:rPr>
          <w:rFonts w:ascii="黑体" w:eastAsia="黑体" w:hAnsi="宋体" w:hint="eastAsia"/>
          <w:bCs/>
          <w:sz w:val="32"/>
          <w:szCs w:val="32"/>
        </w:rPr>
        <w:t>第十一条</w:t>
      </w:r>
      <w:r w:rsidRPr="00CC1F6F">
        <w:rPr>
          <w:rFonts w:ascii="仿宋_GB2312" w:eastAsia="仿宋_GB2312" w:hAnsi="宋体" w:hint="eastAsia"/>
          <w:bCs/>
          <w:sz w:val="32"/>
          <w:szCs w:val="32"/>
        </w:rPr>
        <w:t xml:space="preserve">  在县城区内禁止饲养牲畜和</w:t>
      </w:r>
      <w:proofErr w:type="gramStart"/>
      <w:r w:rsidRPr="00CC1F6F">
        <w:rPr>
          <w:rFonts w:ascii="仿宋_GB2312" w:eastAsia="仿宋_GB2312" w:hAnsi="宋体" w:hint="eastAsia"/>
          <w:bCs/>
          <w:sz w:val="32"/>
          <w:szCs w:val="32"/>
        </w:rPr>
        <w:t>敞放</w:t>
      </w:r>
      <w:proofErr w:type="gramEnd"/>
      <w:r w:rsidRPr="00CC1F6F">
        <w:rPr>
          <w:rFonts w:ascii="仿宋_GB2312" w:eastAsia="仿宋_GB2312" w:hAnsi="宋体" w:hint="eastAsia"/>
          <w:bCs/>
          <w:sz w:val="32"/>
          <w:szCs w:val="32"/>
        </w:rPr>
        <w:t>家禽。</w:t>
      </w:r>
    </w:p>
    <w:p w:rsidR="00CC02A2" w:rsidRPr="00CC1F6F" w:rsidRDefault="00CC02A2" w:rsidP="00CC02A2">
      <w:pPr>
        <w:spacing w:line="592" w:lineRule="exact"/>
        <w:ind w:firstLineChars="200" w:firstLine="640"/>
        <w:rPr>
          <w:rFonts w:ascii="仿宋_GB2312" w:eastAsia="仿宋_GB2312" w:hAnsi="宋体"/>
          <w:bCs/>
          <w:sz w:val="32"/>
          <w:szCs w:val="32"/>
        </w:rPr>
      </w:pPr>
      <w:r w:rsidRPr="00C660AD">
        <w:rPr>
          <w:rFonts w:ascii="黑体" w:eastAsia="黑体" w:hAnsi="华文中宋" w:hint="eastAsia"/>
          <w:bCs/>
          <w:sz w:val="32"/>
          <w:szCs w:val="32"/>
        </w:rPr>
        <w:lastRenderedPageBreak/>
        <w:t>第十二条</w:t>
      </w:r>
      <w:r w:rsidRPr="00CC1F6F">
        <w:rPr>
          <w:rFonts w:ascii="仿宋_GB2312" w:eastAsia="仿宋_GB2312" w:hAnsi="宋体" w:hint="eastAsia"/>
          <w:bCs/>
          <w:sz w:val="32"/>
          <w:szCs w:val="32"/>
        </w:rPr>
        <w:t xml:space="preserve">  经营活动产生的垃圾和生活垃圾应当倒入指定的地点或垃圾池（箱）内。</w:t>
      </w:r>
    </w:p>
    <w:p w:rsidR="00CC02A2" w:rsidRPr="00CC1F6F" w:rsidRDefault="00CC02A2" w:rsidP="00CC02A2">
      <w:pPr>
        <w:pStyle w:val="3"/>
        <w:spacing w:after="0" w:line="592" w:lineRule="exact"/>
        <w:ind w:leftChars="0" w:left="0" w:firstLineChars="200" w:firstLine="640"/>
        <w:rPr>
          <w:sz w:val="32"/>
          <w:szCs w:val="32"/>
        </w:rPr>
      </w:pPr>
      <w:r w:rsidRPr="00CC1F6F">
        <w:rPr>
          <w:rFonts w:hint="eastAsia"/>
          <w:sz w:val="32"/>
          <w:szCs w:val="32"/>
        </w:rPr>
        <w:t>临街建筑施工产生的垃圾应当清运到指定的地点或委托环境卫生管理部门清运，严禁随意倾倒。</w:t>
      </w:r>
    </w:p>
    <w:p w:rsidR="00CC02A2" w:rsidRPr="00CC1F6F" w:rsidRDefault="00CC02A2" w:rsidP="00CC02A2">
      <w:pPr>
        <w:pStyle w:val="3"/>
        <w:spacing w:after="0" w:line="592" w:lineRule="exact"/>
        <w:ind w:leftChars="0" w:left="0" w:firstLineChars="200" w:firstLine="640"/>
        <w:rPr>
          <w:sz w:val="32"/>
          <w:szCs w:val="32"/>
        </w:rPr>
      </w:pPr>
      <w:r w:rsidRPr="00CC1F6F">
        <w:rPr>
          <w:rFonts w:hint="eastAsia"/>
          <w:sz w:val="32"/>
          <w:szCs w:val="32"/>
        </w:rPr>
        <w:t>医疗废弃物及有害化学物不能混入生活垃圾，应当进行无害化处理后密封运输到指定地点倾倒。</w:t>
      </w:r>
    </w:p>
    <w:p w:rsidR="00CC02A2" w:rsidRPr="00CC1F6F" w:rsidRDefault="00CC02A2" w:rsidP="00CC02A2">
      <w:pPr>
        <w:spacing w:line="592" w:lineRule="exact"/>
        <w:ind w:firstLineChars="200" w:firstLine="640"/>
        <w:rPr>
          <w:rFonts w:ascii="仿宋_GB2312" w:eastAsia="仿宋_GB2312" w:hAnsi="宋体"/>
          <w:bCs/>
          <w:sz w:val="32"/>
          <w:szCs w:val="32"/>
        </w:rPr>
      </w:pPr>
      <w:r w:rsidRPr="00C660AD">
        <w:rPr>
          <w:rFonts w:ascii="黑体" w:eastAsia="黑体" w:hAnsi="华文中宋" w:hint="eastAsia"/>
          <w:bCs/>
          <w:sz w:val="32"/>
          <w:szCs w:val="32"/>
        </w:rPr>
        <w:t>第十三条</w:t>
      </w:r>
      <w:r w:rsidRPr="00CC1F6F">
        <w:rPr>
          <w:rFonts w:ascii="仿宋_GB2312" w:eastAsia="仿宋_GB2312" w:hAnsi="宋体" w:hint="eastAsia"/>
          <w:bCs/>
          <w:sz w:val="32"/>
          <w:szCs w:val="32"/>
        </w:rPr>
        <w:t xml:space="preserve">  在城镇规划区内新建、改建工程项目、居民住宅小区，其绿化用地应当与建设项目主体工程同时规划，同时设计。绿化用地面积不得低于工程项目占地面积的30%。</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工程项目没有绿化用地规划方案的，自治县人民政府有关行政主管部门不予办理审批手续。</w:t>
      </w:r>
    </w:p>
    <w:p w:rsidR="00CC02A2" w:rsidRPr="00CC1F6F" w:rsidRDefault="00CC02A2" w:rsidP="00CC02A2">
      <w:pPr>
        <w:spacing w:line="592" w:lineRule="exact"/>
        <w:ind w:firstLineChars="200" w:firstLine="640"/>
        <w:rPr>
          <w:rFonts w:ascii="仿宋_GB2312" w:eastAsia="仿宋_GB2312" w:hAnsi="宋体"/>
          <w:bCs/>
          <w:sz w:val="32"/>
          <w:szCs w:val="32"/>
        </w:rPr>
      </w:pPr>
      <w:r w:rsidRPr="00C660AD">
        <w:rPr>
          <w:rFonts w:ascii="黑体" w:eastAsia="黑体" w:hAnsi="华文中宋" w:hint="eastAsia"/>
          <w:bCs/>
          <w:sz w:val="32"/>
          <w:szCs w:val="32"/>
        </w:rPr>
        <w:t>第十四条</w:t>
      </w:r>
      <w:r w:rsidRPr="00CC1F6F">
        <w:rPr>
          <w:rFonts w:ascii="仿宋_GB2312" w:eastAsia="仿宋_GB2312" w:hAnsi="宋体" w:hint="eastAsia"/>
          <w:bCs/>
          <w:sz w:val="32"/>
          <w:szCs w:val="32"/>
        </w:rPr>
        <w:t xml:space="preserve">  城镇环境绿化实行区域责任管理：</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（一）、街道公共用地及河道两岸的绿化由城镇管理部门负责；</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（二）、街道行道树的管护，由临街单位和个人负责；</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（三）、单位的绿化由所属单位负责；</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（四）、居民住宅小区的绿化由小区管理单位负责，居民自有房屋地界内的绿化由所有权人负责；</w:t>
      </w:r>
    </w:p>
    <w:p w:rsidR="00CC02A2" w:rsidRPr="00CC1F6F" w:rsidRDefault="00CC02A2" w:rsidP="00CC02A2">
      <w:pPr>
        <w:spacing w:line="592" w:lineRule="exact"/>
        <w:ind w:firstLineChars="200" w:firstLine="640"/>
        <w:rPr>
          <w:rFonts w:ascii="仿宋_GB2312" w:eastAsia="仿宋_GB2312"/>
          <w:bCs/>
          <w:sz w:val="32"/>
          <w:szCs w:val="32"/>
        </w:rPr>
      </w:pPr>
      <w:r w:rsidRPr="00CC1F6F">
        <w:rPr>
          <w:rFonts w:ascii="仿宋_GB2312" w:eastAsia="仿宋_GB2312" w:hAnsi="宋体" w:hint="eastAsia"/>
          <w:bCs/>
          <w:sz w:val="32"/>
          <w:szCs w:val="32"/>
        </w:rPr>
        <w:t>（五）、集体所有的土地绿化由村民委员会或土地承包人负责。</w:t>
      </w:r>
    </w:p>
    <w:p w:rsidR="00CC02A2" w:rsidRPr="00CC1F6F" w:rsidRDefault="00CC02A2" w:rsidP="00CC02A2">
      <w:pPr>
        <w:spacing w:line="592" w:lineRule="exact"/>
        <w:ind w:firstLineChars="200" w:firstLine="640"/>
        <w:rPr>
          <w:rFonts w:ascii="仿宋_GB2312" w:eastAsia="仿宋_GB2312"/>
          <w:bCs/>
          <w:sz w:val="32"/>
          <w:szCs w:val="32"/>
        </w:rPr>
      </w:pPr>
      <w:r w:rsidRPr="00C660AD">
        <w:rPr>
          <w:rFonts w:ascii="黑体" w:eastAsia="黑体" w:hAnsi="华文中宋" w:hint="eastAsia"/>
          <w:bCs/>
          <w:sz w:val="32"/>
          <w:szCs w:val="32"/>
        </w:rPr>
        <w:t>第十五条</w:t>
      </w:r>
      <w:r w:rsidRPr="00CC1F6F">
        <w:rPr>
          <w:rFonts w:ascii="仿宋_GB2312" w:eastAsia="仿宋_GB2312" w:hAnsi="宋体" w:hint="eastAsia"/>
          <w:bCs/>
          <w:sz w:val="32"/>
          <w:szCs w:val="32"/>
        </w:rPr>
        <w:t xml:space="preserve">  提倡和鼓励城镇规划区内的房屋所有权人或使用权人对其屋顶进行绿化。</w:t>
      </w:r>
    </w:p>
    <w:p w:rsidR="00CC02A2" w:rsidRPr="00CC1F6F" w:rsidRDefault="00CC02A2" w:rsidP="00CC02A2">
      <w:pPr>
        <w:spacing w:line="592" w:lineRule="exact"/>
        <w:ind w:firstLineChars="200" w:firstLine="640"/>
        <w:rPr>
          <w:rFonts w:ascii="仿宋_GB2312" w:eastAsia="仿宋_GB2312" w:hAnsi="宋体"/>
          <w:bCs/>
          <w:sz w:val="32"/>
          <w:szCs w:val="32"/>
        </w:rPr>
      </w:pPr>
      <w:r w:rsidRPr="00C660AD">
        <w:rPr>
          <w:rFonts w:ascii="黑体" w:eastAsia="黑体" w:hAnsi="华文中宋" w:hint="eastAsia"/>
          <w:bCs/>
          <w:sz w:val="32"/>
          <w:szCs w:val="32"/>
        </w:rPr>
        <w:lastRenderedPageBreak/>
        <w:t>第十六条</w:t>
      </w:r>
      <w:r w:rsidRPr="00C660AD">
        <w:rPr>
          <w:rFonts w:ascii="黑体" w:eastAsia="黑体" w:hAnsi="宋体" w:hint="eastAsia"/>
          <w:bCs/>
          <w:sz w:val="32"/>
          <w:szCs w:val="32"/>
        </w:rPr>
        <w:t xml:space="preserve"> </w:t>
      </w:r>
      <w:r w:rsidRPr="00CC1F6F">
        <w:rPr>
          <w:rFonts w:ascii="仿宋_GB2312" w:eastAsia="仿宋_GB2312" w:hAnsi="宋体" w:hint="eastAsia"/>
          <w:bCs/>
          <w:sz w:val="32"/>
          <w:szCs w:val="32"/>
        </w:rPr>
        <w:t xml:space="preserve"> 城镇规划区内的古树名木，不分权属，应当建立档案和标志，加强保护，不得砍伐。</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禁止擅自移植、修剪公共绿化地的花草树木，不得破坏绿化地的花草树木及其附属设施。</w:t>
      </w:r>
    </w:p>
    <w:p w:rsidR="00CC02A2" w:rsidRPr="00CC1F6F" w:rsidRDefault="00CC02A2" w:rsidP="00CC02A2">
      <w:pPr>
        <w:spacing w:line="592" w:lineRule="exact"/>
        <w:ind w:firstLineChars="200" w:firstLine="640"/>
        <w:rPr>
          <w:rFonts w:ascii="仿宋_GB2312" w:eastAsia="仿宋_GB2312" w:hAnsi="宋体"/>
          <w:bCs/>
          <w:sz w:val="32"/>
          <w:szCs w:val="32"/>
        </w:rPr>
      </w:pPr>
      <w:r w:rsidRPr="00C660AD">
        <w:rPr>
          <w:rFonts w:ascii="黑体" w:eastAsia="黑体" w:hAnsi="华文中宋" w:hint="eastAsia"/>
          <w:bCs/>
          <w:sz w:val="32"/>
          <w:szCs w:val="32"/>
        </w:rPr>
        <w:t>第十七条</w:t>
      </w:r>
      <w:r w:rsidRPr="00CC1F6F">
        <w:rPr>
          <w:rFonts w:ascii="仿宋_GB2312" w:eastAsia="仿宋_GB2312" w:hAnsi="宋体" w:hint="eastAsia"/>
          <w:bCs/>
          <w:sz w:val="32"/>
          <w:szCs w:val="32"/>
        </w:rPr>
        <w:t xml:space="preserve">  禁止向河道倾倒废弃物或直接排放人畜粪便及其他污染物。</w:t>
      </w:r>
    </w:p>
    <w:p w:rsidR="00CC02A2" w:rsidRPr="00CC1F6F" w:rsidRDefault="00CC02A2" w:rsidP="00CC02A2">
      <w:pPr>
        <w:spacing w:line="592" w:lineRule="exact"/>
        <w:ind w:firstLineChars="200" w:firstLine="640"/>
        <w:rPr>
          <w:rFonts w:ascii="仿宋_GB2312" w:eastAsia="仿宋_GB2312"/>
          <w:bCs/>
          <w:sz w:val="32"/>
          <w:szCs w:val="32"/>
        </w:rPr>
      </w:pPr>
      <w:r w:rsidRPr="00C660AD">
        <w:rPr>
          <w:rFonts w:ascii="黑体" w:eastAsia="黑体" w:hAnsi="华文中宋" w:hint="eastAsia"/>
          <w:bCs/>
          <w:sz w:val="32"/>
          <w:szCs w:val="32"/>
        </w:rPr>
        <w:t>第十八条</w:t>
      </w:r>
      <w:r w:rsidRPr="00CC1F6F">
        <w:rPr>
          <w:rFonts w:ascii="仿宋_GB2312" w:eastAsia="仿宋_GB2312" w:hAnsi="宋体" w:hint="eastAsia"/>
          <w:bCs/>
          <w:sz w:val="32"/>
          <w:szCs w:val="32"/>
        </w:rPr>
        <w:t xml:space="preserve">  化粪池、排污沟、下水道应当实行封闭式管理，其设置和使用应当处理好邻里关系，不得影响和损害单位及个人利益。</w:t>
      </w:r>
    </w:p>
    <w:p w:rsidR="00CC02A2" w:rsidRPr="00CC1F6F" w:rsidRDefault="00CC02A2" w:rsidP="00CC02A2">
      <w:pPr>
        <w:spacing w:line="592" w:lineRule="exact"/>
        <w:ind w:firstLineChars="200" w:firstLine="640"/>
        <w:rPr>
          <w:rFonts w:ascii="仿宋_GB2312" w:eastAsia="仿宋_GB2312" w:hAnsi="宋体"/>
          <w:bCs/>
          <w:sz w:val="32"/>
          <w:szCs w:val="32"/>
        </w:rPr>
      </w:pPr>
      <w:r w:rsidRPr="00C660AD">
        <w:rPr>
          <w:rFonts w:ascii="黑体" w:eastAsia="黑体" w:hAnsi="华文中宋" w:hint="eastAsia"/>
          <w:bCs/>
          <w:sz w:val="32"/>
          <w:szCs w:val="32"/>
        </w:rPr>
        <w:t>第十九条</w:t>
      </w:r>
      <w:r w:rsidRPr="00CC1F6F">
        <w:rPr>
          <w:rFonts w:ascii="仿宋_GB2312" w:eastAsia="仿宋_GB2312" w:hAnsi="宋体" w:hint="eastAsia"/>
          <w:bCs/>
          <w:sz w:val="32"/>
          <w:szCs w:val="32"/>
        </w:rPr>
        <w:t xml:space="preserve">  实行排污总量控制和排污许可证制度。单位和个人在生产经营活动中产生的废水、废气、废渣、噪声应当采取防治措施，达标排放。</w:t>
      </w:r>
    </w:p>
    <w:p w:rsidR="00CC02A2" w:rsidRPr="00CC1F6F" w:rsidRDefault="00CC02A2" w:rsidP="00CC02A2">
      <w:pPr>
        <w:spacing w:line="592" w:lineRule="exact"/>
        <w:ind w:firstLineChars="200" w:firstLine="640"/>
        <w:rPr>
          <w:rFonts w:ascii="仿宋_GB2312" w:eastAsia="仿宋_GB2312" w:hAnsi="宋体"/>
          <w:bCs/>
          <w:sz w:val="32"/>
          <w:szCs w:val="32"/>
        </w:rPr>
      </w:pPr>
      <w:r w:rsidRPr="00C660AD">
        <w:rPr>
          <w:rFonts w:ascii="黑体" w:eastAsia="黑体" w:hAnsi="华文中宋" w:hint="eastAsia"/>
          <w:bCs/>
          <w:sz w:val="32"/>
          <w:szCs w:val="32"/>
        </w:rPr>
        <w:t>第二十条</w:t>
      </w:r>
      <w:r w:rsidRPr="00CC1F6F">
        <w:rPr>
          <w:rFonts w:ascii="仿宋_GB2312" w:eastAsia="仿宋_GB2312" w:hAnsi="宋体" w:hint="eastAsia"/>
          <w:bCs/>
          <w:sz w:val="32"/>
          <w:szCs w:val="32"/>
        </w:rPr>
        <w:t xml:space="preserve">  文化娱乐场所的边界噪声必须符合国家规定的环境噪声排放标准。</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禁止在商业经营活动中使用高音广播喇叭或者其他发出高噪声的方法招揽顾客。</w:t>
      </w:r>
    </w:p>
    <w:p w:rsidR="00CC02A2" w:rsidRPr="00CC1F6F" w:rsidRDefault="00CC02A2" w:rsidP="00CC02A2">
      <w:pPr>
        <w:spacing w:line="592" w:lineRule="exact"/>
        <w:ind w:firstLineChars="200" w:firstLine="640"/>
        <w:rPr>
          <w:rFonts w:ascii="仿宋_GB2312" w:eastAsia="仿宋_GB2312" w:hAnsi="宋体"/>
          <w:bCs/>
          <w:sz w:val="32"/>
          <w:szCs w:val="32"/>
        </w:rPr>
      </w:pPr>
      <w:r w:rsidRPr="00C660AD">
        <w:rPr>
          <w:rFonts w:ascii="黑体" w:eastAsia="黑体" w:hAnsi="华文中宋" w:hint="eastAsia"/>
          <w:bCs/>
          <w:sz w:val="32"/>
          <w:szCs w:val="32"/>
        </w:rPr>
        <w:t>第二十一条</w:t>
      </w:r>
      <w:r w:rsidRPr="00CC1F6F">
        <w:rPr>
          <w:rFonts w:ascii="仿宋_GB2312" w:eastAsia="仿宋_GB2312" w:hAnsi="宋体" w:hint="eastAsia"/>
          <w:bCs/>
          <w:sz w:val="32"/>
          <w:szCs w:val="32"/>
        </w:rPr>
        <w:t xml:space="preserve">  任何人不得在城镇规划区内的国家机关所在地、居民住宅及其他公共场所，以酗酒滋事、高声喧哗等行为影响工作秩序和生活秩序。</w:t>
      </w:r>
    </w:p>
    <w:p w:rsidR="00CC02A2" w:rsidRPr="00CC1F6F" w:rsidRDefault="00CC02A2" w:rsidP="00CC02A2">
      <w:pPr>
        <w:spacing w:line="592" w:lineRule="exact"/>
        <w:ind w:firstLineChars="200" w:firstLine="640"/>
        <w:rPr>
          <w:rFonts w:ascii="仿宋_GB2312" w:eastAsia="仿宋_GB2312"/>
          <w:bCs/>
          <w:sz w:val="32"/>
          <w:szCs w:val="32"/>
        </w:rPr>
      </w:pPr>
      <w:r w:rsidRPr="00C660AD">
        <w:rPr>
          <w:rFonts w:ascii="黑体" w:eastAsia="黑体" w:hAnsi="华文中宋" w:hint="eastAsia"/>
          <w:bCs/>
          <w:sz w:val="32"/>
          <w:szCs w:val="32"/>
        </w:rPr>
        <w:t>第二十二条</w:t>
      </w:r>
      <w:r w:rsidRPr="00CC1F6F">
        <w:rPr>
          <w:rFonts w:ascii="仿宋_GB2312" w:eastAsia="仿宋_GB2312" w:hAnsi="宋体" w:hint="eastAsia"/>
          <w:bCs/>
          <w:sz w:val="32"/>
          <w:szCs w:val="32"/>
        </w:rPr>
        <w:t xml:space="preserve">  未经批准不得生产、储藏、销售烟花爆竹。</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在县城除春节、元宵节、县庆和经批准的重大庆典活动外，禁止燃放烟花爆竹。</w:t>
      </w:r>
    </w:p>
    <w:p w:rsidR="00CC02A2" w:rsidRPr="00CC1F6F" w:rsidRDefault="00CC02A2" w:rsidP="00CC02A2">
      <w:pPr>
        <w:spacing w:line="592" w:lineRule="exact"/>
        <w:ind w:firstLineChars="200" w:firstLine="640"/>
        <w:rPr>
          <w:rFonts w:ascii="仿宋_GB2312" w:eastAsia="仿宋_GB2312" w:hAnsi="宋体"/>
          <w:bCs/>
          <w:sz w:val="32"/>
          <w:szCs w:val="32"/>
        </w:rPr>
      </w:pPr>
      <w:r w:rsidRPr="00C660AD">
        <w:rPr>
          <w:rFonts w:ascii="黑体" w:eastAsia="黑体" w:hAnsi="华文中宋" w:hint="eastAsia"/>
          <w:bCs/>
          <w:sz w:val="32"/>
          <w:szCs w:val="32"/>
        </w:rPr>
        <w:lastRenderedPageBreak/>
        <w:t>第二十三条</w:t>
      </w:r>
      <w:r w:rsidRPr="00CC1F6F">
        <w:rPr>
          <w:rFonts w:ascii="仿宋_GB2312" w:eastAsia="仿宋_GB2312" w:hAnsi="宋体" w:hint="eastAsia"/>
          <w:bCs/>
          <w:sz w:val="32"/>
          <w:szCs w:val="32"/>
        </w:rPr>
        <w:t xml:space="preserve">  在县城行驶的各种机动车辆，应当保持车容整洁，按规定路线、站点行驶和停靠，禁止使用高音喇叭、超速行驶。</w:t>
      </w:r>
    </w:p>
    <w:p w:rsidR="00CC02A2" w:rsidRPr="00CC1F6F" w:rsidRDefault="00CC02A2" w:rsidP="00CC02A2">
      <w:pPr>
        <w:spacing w:line="592" w:lineRule="exact"/>
        <w:ind w:firstLineChars="200" w:firstLine="640"/>
        <w:rPr>
          <w:rFonts w:ascii="仿宋_GB2312" w:eastAsia="仿宋_GB2312" w:hAnsi="宋体"/>
          <w:bCs/>
          <w:sz w:val="32"/>
          <w:szCs w:val="32"/>
        </w:rPr>
      </w:pPr>
      <w:r w:rsidRPr="00C660AD">
        <w:rPr>
          <w:rFonts w:ascii="黑体" w:eastAsia="黑体" w:hAnsi="华文中宋" w:hint="eastAsia"/>
          <w:bCs/>
          <w:sz w:val="32"/>
          <w:szCs w:val="32"/>
        </w:rPr>
        <w:t>第二十四条</w:t>
      </w:r>
      <w:r w:rsidRPr="00CC1F6F">
        <w:rPr>
          <w:rFonts w:ascii="仿宋_GB2312" w:eastAsia="仿宋_GB2312" w:hAnsi="宋体" w:hint="eastAsia"/>
          <w:bCs/>
          <w:sz w:val="32"/>
          <w:szCs w:val="32"/>
        </w:rPr>
        <w:t xml:space="preserve">  向大气排放污染物的单位和个人应当按规定采取措施进行治理，达标排放。</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鼓励和支持推广使用清洁燃料，逐步替代高硫份、高灰份、高挥发份燃煤。</w:t>
      </w:r>
    </w:p>
    <w:p w:rsidR="00CC02A2" w:rsidRPr="00CC1F6F" w:rsidRDefault="00CC02A2" w:rsidP="00CC02A2">
      <w:pPr>
        <w:pStyle w:val="3"/>
        <w:spacing w:after="0" w:line="592" w:lineRule="exact"/>
        <w:ind w:leftChars="0" w:left="0" w:firstLineChars="200" w:firstLine="640"/>
        <w:rPr>
          <w:sz w:val="32"/>
          <w:szCs w:val="32"/>
        </w:rPr>
      </w:pPr>
      <w:r w:rsidRPr="00CC1F6F">
        <w:rPr>
          <w:rFonts w:hint="eastAsia"/>
          <w:sz w:val="32"/>
          <w:szCs w:val="32"/>
        </w:rPr>
        <w:t>经营餐饮业应当使用天然气、液化气、电等清洁能源，并采取有效措施，防止油烟、灰尘对相邻环境造成污染。</w:t>
      </w:r>
    </w:p>
    <w:p w:rsidR="00CC02A2" w:rsidRPr="00CC1F6F" w:rsidRDefault="00CC02A2" w:rsidP="00CC02A2">
      <w:pPr>
        <w:spacing w:line="592" w:lineRule="exact"/>
        <w:ind w:firstLineChars="200" w:firstLine="640"/>
        <w:rPr>
          <w:rFonts w:ascii="仿宋_GB2312" w:eastAsia="仿宋_GB2312" w:hAnsi="宋体"/>
          <w:bCs/>
          <w:sz w:val="32"/>
          <w:szCs w:val="32"/>
        </w:rPr>
      </w:pPr>
      <w:r w:rsidRPr="00C660AD">
        <w:rPr>
          <w:rFonts w:ascii="黑体" w:eastAsia="黑体" w:hAnsi="华文中宋" w:hint="eastAsia"/>
          <w:bCs/>
          <w:sz w:val="32"/>
          <w:szCs w:val="32"/>
        </w:rPr>
        <w:t>第二十五条</w:t>
      </w:r>
      <w:r w:rsidRPr="00CC1F6F">
        <w:rPr>
          <w:rFonts w:ascii="仿宋_GB2312" w:eastAsia="仿宋_GB2312" w:hAnsi="宋体" w:hint="eastAsia"/>
          <w:bCs/>
          <w:sz w:val="32"/>
          <w:szCs w:val="32"/>
        </w:rPr>
        <w:t xml:space="preserve">  自治县人民政府环境保护行政主管部门应当对城镇环境质量和污染物排放情况进行监测，定期向社会发布监测结果。</w:t>
      </w:r>
    </w:p>
    <w:p w:rsidR="00CC02A2" w:rsidRPr="00CC1F6F" w:rsidRDefault="00CC02A2" w:rsidP="00CC02A2">
      <w:pPr>
        <w:spacing w:line="592" w:lineRule="exact"/>
        <w:ind w:firstLineChars="200" w:firstLine="640"/>
        <w:rPr>
          <w:rFonts w:ascii="仿宋_GB2312" w:eastAsia="仿宋_GB2312" w:hAnsi="宋体"/>
          <w:bCs/>
          <w:sz w:val="32"/>
          <w:szCs w:val="32"/>
        </w:rPr>
      </w:pPr>
      <w:r w:rsidRPr="00C660AD">
        <w:rPr>
          <w:rFonts w:ascii="黑体" w:eastAsia="黑体" w:hAnsi="华文中宋" w:hint="eastAsia"/>
          <w:bCs/>
          <w:sz w:val="32"/>
          <w:szCs w:val="32"/>
        </w:rPr>
        <w:t>第二十六条</w:t>
      </w:r>
      <w:r w:rsidRPr="00CC1F6F">
        <w:rPr>
          <w:rFonts w:ascii="仿宋_GB2312" w:eastAsia="仿宋_GB2312" w:hAnsi="宋体" w:hint="eastAsia"/>
          <w:bCs/>
          <w:sz w:val="32"/>
          <w:szCs w:val="32"/>
        </w:rPr>
        <w:t xml:space="preserve">  推行殡葬改革。县城区内居民办理丧事应当在殡仪馆进行，死者遗体应当在8小时内移送到殡仪馆停放。</w:t>
      </w:r>
    </w:p>
    <w:p w:rsidR="00CC02A2" w:rsidRPr="00CC1F6F" w:rsidRDefault="00CC02A2" w:rsidP="00CC02A2">
      <w:pPr>
        <w:pStyle w:val="a9"/>
        <w:spacing w:line="592" w:lineRule="exact"/>
        <w:rPr>
          <w:rFonts w:hAnsi="宋体"/>
          <w:bCs/>
        </w:rPr>
      </w:pPr>
      <w:r w:rsidRPr="00CC1F6F">
        <w:rPr>
          <w:rFonts w:hAnsi="宋体" w:hint="eastAsia"/>
          <w:bCs/>
        </w:rPr>
        <w:t>骨灰、遗体应当葬入公墓或公益性墓地，禁止乱埋、乱葬。县城规划区内原有的坟墓应当按规划逐年迁到公墓或公益性墓地。</w:t>
      </w:r>
    </w:p>
    <w:p w:rsidR="00CC02A2" w:rsidRPr="00CC1F6F" w:rsidRDefault="00CC02A2" w:rsidP="00CC02A2">
      <w:pPr>
        <w:spacing w:line="592" w:lineRule="exact"/>
        <w:ind w:firstLineChars="200" w:firstLine="640"/>
        <w:rPr>
          <w:rFonts w:ascii="仿宋_GB2312" w:eastAsia="仿宋_GB2312" w:hAnsi="宋体"/>
          <w:bCs/>
          <w:sz w:val="32"/>
          <w:szCs w:val="32"/>
        </w:rPr>
      </w:pPr>
      <w:r w:rsidRPr="00CC1F6F">
        <w:rPr>
          <w:rFonts w:ascii="仿宋_GB2312" w:eastAsia="仿宋_GB2312" w:hAnsi="宋体" w:hint="eastAsia"/>
          <w:bCs/>
          <w:sz w:val="32"/>
          <w:szCs w:val="32"/>
        </w:rPr>
        <w:t>加强殡仪馆和公墓管理，提高服务质量，按规定收取服务费。</w:t>
      </w:r>
    </w:p>
    <w:p w:rsidR="00CC02A2" w:rsidRPr="00CC1F6F" w:rsidRDefault="00CC02A2" w:rsidP="00CC02A2">
      <w:pPr>
        <w:autoSpaceDE w:val="0"/>
        <w:autoSpaceDN w:val="0"/>
        <w:adjustRightInd w:val="0"/>
        <w:spacing w:line="592" w:lineRule="exact"/>
        <w:ind w:firstLineChars="200" w:firstLine="640"/>
        <w:rPr>
          <w:rFonts w:ascii="仿宋_GB2312" w:eastAsia="仿宋_GB2312" w:hAnsi="宋体"/>
          <w:bCs/>
          <w:kern w:val="0"/>
          <w:sz w:val="32"/>
          <w:szCs w:val="32"/>
          <w:lang w:val="zh-CN"/>
        </w:rPr>
      </w:pPr>
      <w:r w:rsidRPr="00C660AD">
        <w:rPr>
          <w:rFonts w:ascii="黑体" w:eastAsia="黑体" w:hAnsi="华文中宋" w:hint="eastAsia"/>
          <w:bCs/>
          <w:kern w:val="0"/>
          <w:sz w:val="32"/>
          <w:szCs w:val="32"/>
          <w:lang w:val="zh-CN"/>
        </w:rPr>
        <w:t>第二十七条</w:t>
      </w:r>
      <w:r w:rsidRPr="00CC1F6F">
        <w:rPr>
          <w:rFonts w:ascii="仿宋_GB2312" w:eastAsia="仿宋_GB2312" w:hAnsi="宋体" w:hint="eastAsia"/>
          <w:bCs/>
          <w:kern w:val="0"/>
          <w:sz w:val="32"/>
          <w:szCs w:val="32"/>
          <w:lang w:val="zh-CN"/>
        </w:rPr>
        <w:t xml:space="preserve">  违反本条例第七条、第十条规定的，由城镇管理部门给予警告，责令限期改正，逾期不改正的，可处100元以上1000元以下罚款。</w:t>
      </w:r>
    </w:p>
    <w:p w:rsidR="00CC02A2" w:rsidRPr="00CC1F6F" w:rsidRDefault="00CC02A2" w:rsidP="00CC02A2">
      <w:pPr>
        <w:autoSpaceDE w:val="0"/>
        <w:autoSpaceDN w:val="0"/>
        <w:adjustRightInd w:val="0"/>
        <w:spacing w:line="592" w:lineRule="exact"/>
        <w:ind w:firstLineChars="200" w:firstLine="640"/>
        <w:rPr>
          <w:rFonts w:ascii="仿宋_GB2312" w:eastAsia="仿宋_GB2312" w:hAnsi="宋体"/>
          <w:bCs/>
          <w:kern w:val="0"/>
          <w:sz w:val="32"/>
          <w:szCs w:val="32"/>
          <w:lang w:val="zh-CN"/>
        </w:rPr>
      </w:pPr>
      <w:r w:rsidRPr="00C660AD">
        <w:rPr>
          <w:rFonts w:ascii="黑体" w:eastAsia="黑体" w:hAnsi="华文中宋" w:hint="eastAsia"/>
          <w:bCs/>
          <w:kern w:val="0"/>
          <w:sz w:val="32"/>
          <w:szCs w:val="32"/>
          <w:lang w:val="zh-CN"/>
        </w:rPr>
        <w:lastRenderedPageBreak/>
        <w:t>第二十八条</w:t>
      </w:r>
      <w:r w:rsidRPr="00CC1F6F">
        <w:rPr>
          <w:rFonts w:ascii="仿宋_GB2312" w:eastAsia="仿宋_GB2312" w:hAnsi="宋体" w:hint="eastAsia"/>
          <w:bCs/>
          <w:kern w:val="0"/>
          <w:sz w:val="32"/>
          <w:szCs w:val="32"/>
          <w:lang w:val="zh-CN"/>
        </w:rPr>
        <w:t xml:space="preserve">  违反本条例第八条、第九条、第十一条、第十二条规定的，由城镇管理部门责令限期改正，逾期不改正的，可处</w:t>
      </w:r>
      <w:r w:rsidRPr="00CC1F6F">
        <w:rPr>
          <w:rFonts w:ascii="仿宋_GB2312" w:eastAsia="仿宋_GB2312" w:hint="eastAsia"/>
          <w:bCs/>
          <w:kern w:val="0"/>
          <w:sz w:val="32"/>
          <w:szCs w:val="32"/>
        </w:rPr>
        <w:t>5</w:t>
      </w:r>
      <w:r w:rsidRPr="00CC1F6F">
        <w:rPr>
          <w:rFonts w:ascii="仿宋_GB2312" w:eastAsia="仿宋_GB2312" w:hAnsi="宋体" w:hint="eastAsia"/>
          <w:bCs/>
          <w:kern w:val="0"/>
          <w:sz w:val="32"/>
          <w:szCs w:val="32"/>
          <w:lang w:val="zh-CN"/>
        </w:rPr>
        <w:t>元以上</w:t>
      </w:r>
      <w:r w:rsidRPr="00CC1F6F">
        <w:rPr>
          <w:rFonts w:ascii="仿宋_GB2312" w:eastAsia="仿宋_GB2312" w:hint="eastAsia"/>
          <w:bCs/>
          <w:kern w:val="0"/>
          <w:sz w:val="32"/>
          <w:szCs w:val="32"/>
        </w:rPr>
        <w:t>200</w:t>
      </w:r>
      <w:r w:rsidRPr="00CC1F6F">
        <w:rPr>
          <w:rFonts w:ascii="仿宋_GB2312" w:eastAsia="仿宋_GB2312" w:hAnsi="宋体" w:hint="eastAsia"/>
          <w:bCs/>
          <w:kern w:val="0"/>
          <w:sz w:val="32"/>
          <w:szCs w:val="32"/>
          <w:lang w:val="zh-CN"/>
        </w:rPr>
        <w:t>元以下罚款。</w:t>
      </w:r>
    </w:p>
    <w:p w:rsidR="00CC02A2" w:rsidRPr="00CC1F6F" w:rsidRDefault="00CC02A2" w:rsidP="00CC02A2">
      <w:pPr>
        <w:autoSpaceDE w:val="0"/>
        <w:autoSpaceDN w:val="0"/>
        <w:adjustRightInd w:val="0"/>
        <w:spacing w:line="592" w:lineRule="exact"/>
        <w:ind w:firstLineChars="200" w:firstLine="640"/>
        <w:rPr>
          <w:rFonts w:ascii="仿宋_GB2312" w:eastAsia="仿宋_GB2312" w:hAnsi="宋体"/>
          <w:bCs/>
          <w:kern w:val="0"/>
          <w:sz w:val="32"/>
          <w:szCs w:val="32"/>
          <w:lang w:val="zh-CN"/>
        </w:rPr>
      </w:pPr>
      <w:r w:rsidRPr="00C660AD">
        <w:rPr>
          <w:rFonts w:ascii="黑体" w:eastAsia="黑体" w:hAnsi="华文中宋" w:hint="eastAsia"/>
          <w:bCs/>
          <w:kern w:val="0"/>
          <w:sz w:val="32"/>
          <w:szCs w:val="32"/>
          <w:lang w:val="zh-CN"/>
        </w:rPr>
        <w:t>第二十九条</w:t>
      </w:r>
      <w:r w:rsidRPr="00CC1F6F">
        <w:rPr>
          <w:rFonts w:ascii="仿宋_GB2312" w:eastAsia="仿宋_GB2312" w:hAnsi="宋体" w:hint="eastAsia"/>
          <w:bCs/>
          <w:kern w:val="0"/>
          <w:sz w:val="32"/>
          <w:szCs w:val="32"/>
          <w:lang w:val="zh-CN"/>
        </w:rPr>
        <w:t xml:space="preserve">  违反本条例第十三条规定的，对违法修建的建筑物，由建设行政主管部门责令限期改正，逾期不改正的，可处500元以上5000元以下罚款。</w:t>
      </w:r>
    </w:p>
    <w:p w:rsidR="00CC02A2" w:rsidRPr="00CC1F6F" w:rsidRDefault="00CC02A2" w:rsidP="00CC02A2">
      <w:pPr>
        <w:autoSpaceDE w:val="0"/>
        <w:autoSpaceDN w:val="0"/>
        <w:adjustRightInd w:val="0"/>
        <w:spacing w:line="592" w:lineRule="exact"/>
        <w:ind w:firstLineChars="200" w:firstLine="640"/>
        <w:rPr>
          <w:rFonts w:ascii="仿宋_GB2312" w:eastAsia="仿宋_GB2312" w:hAnsi="宋体"/>
          <w:bCs/>
          <w:kern w:val="0"/>
          <w:sz w:val="32"/>
          <w:szCs w:val="32"/>
          <w:lang w:val="zh-CN"/>
        </w:rPr>
      </w:pPr>
      <w:r w:rsidRPr="00CC1F6F">
        <w:rPr>
          <w:rFonts w:ascii="仿宋_GB2312" w:eastAsia="仿宋_GB2312" w:hAnsi="宋体" w:hint="eastAsia"/>
          <w:bCs/>
          <w:kern w:val="0"/>
          <w:sz w:val="32"/>
          <w:szCs w:val="32"/>
          <w:lang w:val="zh-CN"/>
        </w:rPr>
        <w:t>违法办理审批手续，依法对其主管领导和直接责任人给予行政处分。</w:t>
      </w:r>
    </w:p>
    <w:p w:rsidR="00CC02A2" w:rsidRPr="00CC1F6F" w:rsidRDefault="00CC02A2" w:rsidP="00CC02A2">
      <w:pPr>
        <w:autoSpaceDE w:val="0"/>
        <w:autoSpaceDN w:val="0"/>
        <w:adjustRightInd w:val="0"/>
        <w:spacing w:line="592" w:lineRule="exact"/>
        <w:ind w:firstLineChars="200" w:firstLine="640"/>
        <w:rPr>
          <w:rFonts w:ascii="仿宋_GB2312" w:eastAsia="仿宋_GB2312" w:hAnsi="宋体"/>
          <w:bCs/>
          <w:kern w:val="0"/>
          <w:sz w:val="32"/>
          <w:szCs w:val="32"/>
          <w:lang w:val="zh-CN"/>
        </w:rPr>
      </w:pPr>
      <w:r w:rsidRPr="00C660AD">
        <w:rPr>
          <w:rFonts w:ascii="黑体" w:eastAsia="黑体" w:hAnsi="华文中宋" w:hint="eastAsia"/>
          <w:bCs/>
          <w:kern w:val="0"/>
          <w:sz w:val="32"/>
          <w:szCs w:val="32"/>
          <w:lang w:val="zh-CN"/>
        </w:rPr>
        <w:t>第三十条</w:t>
      </w:r>
      <w:r w:rsidRPr="00CC1F6F">
        <w:rPr>
          <w:rFonts w:ascii="仿宋_GB2312" w:eastAsia="仿宋_GB2312" w:hAnsi="宋体" w:hint="eastAsia"/>
          <w:bCs/>
          <w:kern w:val="0"/>
          <w:sz w:val="32"/>
          <w:szCs w:val="32"/>
          <w:lang w:val="zh-CN"/>
        </w:rPr>
        <w:t xml:space="preserve">  违反本条例第十六条第一款规定的，由林业行政主管部门责令限期改正，可并处200元以上2000元以下罚款，造成损害的，依法予以赔偿。</w:t>
      </w:r>
    </w:p>
    <w:p w:rsidR="00CC02A2" w:rsidRPr="00CC1F6F" w:rsidRDefault="00CC02A2" w:rsidP="00CC02A2">
      <w:pPr>
        <w:autoSpaceDE w:val="0"/>
        <w:autoSpaceDN w:val="0"/>
        <w:adjustRightInd w:val="0"/>
        <w:spacing w:line="592" w:lineRule="exact"/>
        <w:ind w:firstLineChars="200" w:firstLine="640"/>
        <w:rPr>
          <w:rFonts w:ascii="仿宋_GB2312" w:eastAsia="仿宋_GB2312"/>
          <w:bCs/>
          <w:kern w:val="0"/>
          <w:sz w:val="32"/>
          <w:szCs w:val="32"/>
          <w:lang w:val="zh-CN"/>
        </w:rPr>
      </w:pPr>
      <w:r w:rsidRPr="00CC1F6F">
        <w:rPr>
          <w:rFonts w:ascii="仿宋_GB2312" w:eastAsia="仿宋_GB2312" w:hAnsi="宋体" w:hint="eastAsia"/>
          <w:bCs/>
          <w:kern w:val="0"/>
          <w:sz w:val="32"/>
          <w:szCs w:val="32"/>
          <w:lang w:val="zh-CN"/>
        </w:rPr>
        <w:t>违反本条例第十六条第二款规定的，由城镇管理部门给予警告，责令限期改正，可并处50元以上500元以下罚款。</w:t>
      </w:r>
    </w:p>
    <w:p w:rsidR="00CC02A2" w:rsidRPr="00CC1F6F" w:rsidRDefault="00CC02A2" w:rsidP="00CC02A2">
      <w:pPr>
        <w:autoSpaceDE w:val="0"/>
        <w:autoSpaceDN w:val="0"/>
        <w:adjustRightInd w:val="0"/>
        <w:spacing w:line="592" w:lineRule="exact"/>
        <w:ind w:firstLineChars="200" w:firstLine="640"/>
        <w:rPr>
          <w:rFonts w:ascii="仿宋_GB2312" w:eastAsia="仿宋_GB2312"/>
          <w:bCs/>
          <w:kern w:val="0"/>
          <w:sz w:val="32"/>
          <w:szCs w:val="32"/>
          <w:lang w:val="zh-CN"/>
        </w:rPr>
      </w:pPr>
      <w:r w:rsidRPr="00C660AD">
        <w:rPr>
          <w:rFonts w:ascii="黑体" w:eastAsia="黑体" w:hAnsi="华文中宋" w:hint="eastAsia"/>
          <w:bCs/>
          <w:kern w:val="0"/>
          <w:sz w:val="32"/>
          <w:szCs w:val="32"/>
          <w:lang w:val="zh-CN"/>
        </w:rPr>
        <w:t>第三十一条</w:t>
      </w:r>
      <w:r w:rsidRPr="00CC1F6F">
        <w:rPr>
          <w:rFonts w:ascii="仿宋_GB2312" w:eastAsia="仿宋_GB2312" w:hAnsi="宋体" w:hint="eastAsia"/>
          <w:bCs/>
          <w:kern w:val="0"/>
          <w:sz w:val="32"/>
          <w:szCs w:val="32"/>
          <w:lang w:val="zh-CN"/>
        </w:rPr>
        <w:t xml:space="preserve">  违反本条例第十七条、第十八条、第十九条、第二十条第一款、第二十四条第三款规定的，由环境保护行政主管部门责令限期治理，可并处100元以上5000元以下罚款，造成损害的，依法予以赔偿。</w:t>
      </w:r>
    </w:p>
    <w:p w:rsidR="00CC02A2" w:rsidRPr="00CC1F6F" w:rsidRDefault="00CC02A2" w:rsidP="00CC02A2">
      <w:pPr>
        <w:autoSpaceDE w:val="0"/>
        <w:autoSpaceDN w:val="0"/>
        <w:adjustRightInd w:val="0"/>
        <w:spacing w:line="592" w:lineRule="exact"/>
        <w:ind w:firstLineChars="200" w:firstLine="640"/>
        <w:rPr>
          <w:rFonts w:ascii="仿宋_GB2312" w:eastAsia="仿宋_GB2312" w:hAnsi="宋体"/>
          <w:bCs/>
          <w:kern w:val="0"/>
          <w:sz w:val="32"/>
          <w:szCs w:val="32"/>
          <w:lang w:val="zh-CN"/>
        </w:rPr>
      </w:pPr>
      <w:r w:rsidRPr="00C660AD">
        <w:rPr>
          <w:rFonts w:ascii="黑体" w:eastAsia="黑体" w:hAnsi="华文中宋" w:hint="eastAsia"/>
          <w:bCs/>
          <w:kern w:val="0"/>
          <w:sz w:val="32"/>
          <w:szCs w:val="32"/>
          <w:lang w:val="zh-CN"/>
        </w:rPr>
        <w:t>第三十二条</w:t>
      </w:r>
      <w:r w:rsidRPr="00CC1F6F">
        <w:rPr>
          <w:rFonts w:ascii="仿宋_GB2312" w:eastAsia="仿宋_GB2312" w:hAnsi="宋体" w:hint="eastAsia"/>
          <w:bCs/>
          <w:kern w:val="0"/>
          <w:sz w:val="32"/>
          <w:szCs w:val="32"/>
          <w:lang w:val="zh-CN"/>
        </w:rPr>
        <w:t xml:space="preserve">  违反本条例第二十条第二款、第二十一条、第二十三条规定的，由公安机关责令改正，并处50元以上500元以下罚款。</w:t>
      </w:r>
    </w:p>
    <w:p w:rsidR="00CC02A2" w:rsidRPr="00CC1F6F" w:rsidRDefault="00CC02A2" w:rsidP="00CC02A2">
      <w:pPr>
        <w:autoSpaceDE w:val="0"/>
        <w:autoSpaceDN w:val="0"/>
        <w:adjustRightInd w:val="0"/>
        <w:spacing w:line="592" w:lineRule="exact"/>
        <w:ind w:firstLineChars="200" w:firstLine="640"/>
        <w:rPr>
          <w:rFonts w:ascii="仿宋_GB2312" w:eastAsia="仿宋_GB2312"/>
          <w:bCs/>
          <w:kern w:val="0"/>
          <w:sz w:val="32"/>
          <w:szCs w:val="32"/>
          <w:lang w:val="zh-CN"/>
        </w:rPr>
      </w:pPr>
      <w:r w:rsidRPr="00C660AD">
        <w:rPr>
          <w:rFonts w:ascii="黑体" w:eastAsia="黑体" w:hAnsi="华文中宋" w:hint="eastAsia"/>
          <w:bCs/>
          <w:kern w:val="0"/>
          <w:sz w:val="32"/>
          <w:szCs w:val="32"/>
          <w:lang w:val="zh-CN"/>
        </w:rPr>
        <w:t>第三十三条</w:t>
      </w:r>
      <w:r w:rsidRPr="00CC1F6F">
        <w:rPr>
          <w:rFonts w:ascii="仿宋_GB2312" w:eastAsia="仿宋_GB2312" w:hAnsi="宋体" w:hint="eastAsia"/>
          <w:bCs/>
          <w:kern w:val="0"/>
          <w:sz w:val="32"/>
          <w:szCs w:val="32"/>
          <w:lang w:val="zh-CN"/>
        </w:rPr>
        <w:t xml:space="preserve">  违反本条例第二十二条规定的，由公安机关责令改正，并处200元以上2000元以下罚款，没收违法生产、销</w:t>
      </w:r>
      <w:r w:rsidRPr="00CC1F6F">
        <w:rPr>
          <w:rFonts w:ascii="仿宋_GB2312" w:eastAsia="仿宋_GB2312" w:hAnsi="宋体" w:hint="eastAsia"/>
          <w:bCs/>
          <w:kern w:val="0"/>
          <w:sz w:val="32"/>
          <w:szCs w:val="32"/>
          <w:lang w:val="zh-CN"/>
        </w:rPr>
        <w:lastRenderedPageBreak/>
        <w:t>售、储藏的物品。</w:t>
      </w:r>
    </w:p>
    <w:p w:rsidR="00CC02A2" w:rsidRPr="00CC1F6F" w:rsidRDefault="00CC02A2" w:rsidP="00CC02A2">
      <w:pPr>
        <w:autoSpaceDE w:val="0"/>
        <w:autoSpaceDN w:val="0"/>
        <w:adjustRightInd w:val="0"/>
        <w:spacing w:line="592" w:lineRule="exact"/>
        <w:ind w:firstLineChars="200" w:firstLine="640"/>
        <w:rPr>
          <w:rFonts w:ascii="仿宋_GB2312" w:eastAsia="仿宋_GB2312" w:hAnsi="宋体"/>
          <w:bCs/>
          <w:kern w:val="0"/>
          <w:sz w:val="32"/>
          <w:szCs w:val="32"/>
          <w:lang w:val="zh-CN"/>
        </w:rPr>
      </w:pPr>
      <w:r w:rsidRPr="00C660AD">
        <w:rPr>
          <w:rFonts w:ascii="黑体" w:eastAsia="黑体" w:hAnsi="华文中宋" w:hint="eastAsia"/>
          <w:bCs/>
          <w:kern w:val="0"/>
          <w:sz w:val="32"/>
          <w:szCs w:val="32"/>
          <w:lang w:val="zh-CN"/>
        </w:rPr>
        <w:t>第三十四条</w:t>
      </w:r>
      <w:r w:rsidRPr="00CC1F6F">
        <w:rPr>
          <w:rFonts w:ascii="仿宋_GB2312" w:eastAsia="仿宋_GB2312" w:hAnsi="宋体" w:hint="eastAsia"/>
          <w:bCs/>
          <w:kern w:val="0"/>
          <w:sz w:val="32"/>
          <w:szCs w:val="32"/>
          <w:lang w:val="zh-CN"/>
        </w:rPr>
        <w:t xml:space="preserve">  违反本条例第二十六条规定的，由城镇管理部门、民政行政主管部门责令限期改正，可并处100元以上1000元以下罚款。</w:t>
      </w:r>
    </w:p>
    <w:p w:rsidR="00CC02A2" w:rsidRPr="00CC1F6F" w:rsidRDefault="00CC02A2" w:rsidP="00CC02A2">
      <w:pPr>
        <w:autoSpaceDE w:val="0"/>
        <w:autoSpaceDN w:val="0"/>
        <w:adjustRightInd w:val="0"/>
        <w:spacing w:line="592" w:lineRule="exact"/>
        <w:ind w:firstLineChars="200" w:firstLine="640"/>
        <w:rPr>
          <w:rFonts w:ascii="仿宋_GB2312" w:eastAsia="仿宋_GB2312" w:hAnsi="宋体"/>
          <w:bCs/>
          <w:kern w:val="0"/>
          <w:sz w:val="32"/>
          <w:szCs w:val="32"/>
          <w:lang w:val="zh-CN"/>
        </w:rPr>
      </w:pPr>
      <w:r w:rsidRPr="00C660AD">
        <w:rPr>
          <w:rFonts w:ascii="黑体" w:eastAsia="黑体" w:hAnsi="华文中宋" w:hint="eastAsia"/>
          <w:bCs/>
          <w:kern w:val="0"/>
          <w:sz w:val="32"/>
          <w:szCs w:val="32"/>
          <w:lang w:val="zh-CN"/>
        </w:rPr>
        <w:t>第三十五条</w:t>
      </w:r>
      <w:r w:rsidRPr="00CC1F6F">
        <w:rPr>
          <w:rFonts w:ascii="仿宋_GB2312" w:eastAsia="仿宋_GB2312" w:hAnsi="宋体" w:hint="eastAsia"/>
          <w:bCs/>
          <w:kern w:val="0"/>
          <w:sz w:val="32"/>
          <w:szCs w:val="32"/>
          <w:lang w:val="zh-CN"/>
        </w:rPr>
        <w:t xml:space="preserve">  自治县人民政府有关行政主管部门应当依法监督环境卫生保洁费、服务费及罚没收入的收取、使用和管理。</w:t>
      </w:r>
    </w:p>
    <w:p w:rsidR="00CC02A2" w:rsidRPr="00CC1F6F" w:rsidRDefault="00CC02A2" w:rsidP="00CC02A2">
      <w:pPr>
        <w:autoSpaceDE w:val="0"/>
        <w:autoSpaceDN w:val="0"/>
        <w:adjustRightInd w:val="0"/>
        <w:spacing w:line="592" w:lineRule="exact"/>
        <w:ind w:firstLineChars="200" w:firstLine="640"/>
        <w:rPr>
          <w:rFonts w:ascii="仿宋_GB2312" w:eastAsia="仿宋_GB2312" w:hAnsi="宋体"/>
          <w:bCs/>
          <w:kern w:val="0"/>
          <w:sz w:val="32"/>
          <w:szCs w:val="32"/>
          <w:lang w:val="zh-CN"/>
        </w:rPr>
      </w:pPr>
      <w:r w:rsidRPr="00CC1F6F">
        <w:rPr>
          <w:rFonts w:ascii="仿宋_GB2312" w:eastAsia="仿宋_GB2312" w:hAnsi="宋体" w:hint="eastAsia"/>
          <w:bCs/>
          <w:kern w:val="0"/>
          <w:sz w:val="32"/>
          <w:szCs w:val="32"/>
          <w:lang w:val="zh-CN"/>
        </w:rPr>
        <w:t>对违法审批、收取或使用环境卫生保洁费、服务费及罚没收入的主要领导和直接责任人，依法给予行政处分。</w:t>
      </w:r>
    </w:p>
    <w:p w:rsidR="00CC02A2" w:rsidRPr="00CC1F6F" w:rsidRDefault="00CC02A2" w:rsidP="00CC02A2">
      <w:pPr>
        <w:spacing w:line="592" w:lineRule="exact"/>
        <w:ind w:firstLineChars="200" w:firstLine="640"/>
        <w:rPr>
          <w:rFonts w:ascii="仿宋_GB2312" w:eastAsia="仿宋_GB2312" w:hAnsi="宋体"/>
          <w:bCs/>
          <w:kern w:val="0"/>
          <w:sz w:val="32"/>
          <w:szCs w:val="32"/>
          <w:lang w:val="zh-CN"/>
        </w:rPr>
      </w:pPr>
      <w:r w:rsidRPr="00C660AD">
        <w:rPr>
          <w:rFonts w:ascii="黑体" w:eastAsia="黑体" w:hAnsi="华文中宋" w:hint="eastAsia"/>
          <w:bCs/>
          <w:kern w:val="0"/>
          <w:sz w:val="32"/>
          <w:szCs w:val="32"/>
          <w:lang w:val="zh-CN"/>
        </w:rPr>
        <w:t>第三十六条</w:t>
      </w:r>
      <w:r w:rsidRPr="00CC1F6F">
        <w:rPr>
          <w:rFonts w:ascii="仿宋_GB2312" w:eastAsia="仿宋_GB2312" w:hAnsi="宋体" w:hint="eastAsia"/>
          <w:bCs/>
          <w:kern w:val="0"/>
          <w:sz w:val="32"/>
          <w:szCs w:val="32"/>
          <w:lang w:val="zh-CN"/>
        </w:rPr>
        <w:t xml:space="preserve">  本条例自</w:t>
      </w:r>
      <w:smartTag w:uri="urn:schemas-microsoft-com:office:smarttags" w:element="chsdate">
        <w:smartTagPr>
          <w:attr w:name="IsROCDate" w:val="False"/>
          <w:attr w:name="IsLunarDate" w:val="False"/>
          <w:attr w:name="Day" w:val="1"/>
          <w:attr w:name="Month" w:val="7"/>
          <w:attr w:name="Year" w:val="2001"/>
        </w:smartTagPr>
        <w:r w:rsidRPr="00CC1F6F">
          <w:rPr>
            <w:rFonts w:ascii="仿宋_GB2312" w:eastAsia="仿宋_GB2312" w:hAnsi="宋体" w:hint="eastAsia"/>
            <w:bCs/>
            <w:kern w:val="0"/>
            <w:sz w:val="32"/>
            <w:szCs w:val="32"/>
            <w:lang w:val="zh-CN"/>
          </w:rPr>
          <w:t>2001年7月1日起</w:t>
        </w:r>
      </w:smartTag>
      <w:r w:rsidRPr="00CC1F6F">
        <w:rPr>
          <w:rFonts w:ascii="仿宋_GB2312" w:eastAsia="仿宋_GB2312" w:hAnsi="宋体" w:hint="eastAsia"/>
          <w:bCs/>
          <w:kern w:val="0"/>
          <w:sz w:val="32"/>
          <w:szCs w:val="32"/>
          <w:lang w:val="zh-CN"/>
        </w:rPr>
        <w:t>施行。</w:t>
      </w:r>
    </w:p>
    <w:p w:rsidR="00F01C90" w:rsidRPr="00F01C90" w:rsidRDefault="00F01C90" w:rsidP="00CC02A2">
      <w:pPr>
        <w:spacing w:line="592" w:lineRule="exact"/>
        <w:ind w:firstLineChars="200" w:firstLine="640"/>
        <w:rPr>
          <w:rFonts w:ascii="仿宋_GB2312" w:eastAsia="仿宋_GB2312" w:hAnsi="仿宋_GB2312" w:cs="仿宋_GB2312"/>
          <w:sz w:val="32"/>
          <w:szCs w:val="32"/>
        </w:rPr>
      </w:pPr>
    </w:p>
    <w:sectPr w:rsidR="00F01C90" w:rsidRPr="00F01C90"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r>
        <w:separator/>
      </w:r>
    </w:p>
  </w:endnote>
  <w:endnote w:type="continuationSeparator" w:id="1">
    <w:p w:rsidR="00FC0F51" w:rsidRDefault="00FC0F51" w:rsidP="00FC0F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华文中宋">
    <w:altName w:val="微软雅黑"/>
    <w:panose1 w:val="02010600040101010101"/>
    <w:charset w:val="86"/>
    <w:family w:val="auto"/>
    <w:pitch w:val="variable"/>
    <w:sig w:usb0="00000287" w:usb1="080F0000" w:usb2="00000010" w:usb3="00000000" w:csb0="0004009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CA74FF">
    <w:pPr>
      <w:pStyle w:val="a3"/>
      <w:rPr>
        <w:rFonts w:ascii="宋体" w:eastAsia="宋体" w:hAnsi="宋体" w:cs="宋体"/>
        <w:sz w:val="28"/>
        <w:szCs w:val="28"/>
      </w:rPr>
    </w:pPr>
    <w:r w:rsidRPr="00CA74FF">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sz w:val="28"/>
                    <w:szCs w:val="28"/>
                  </w:rPr>
                </w:pPr>
                <w:r>
                  <w:rPr>
                    <w:rStyle w:val="a7"/>
                    <w:rFonts w:hint="eastAsia"/>
                    <w:sz w:val="28"/>
                    <w:szCs w:val="28"/>
                  </w:rPr>
                  <w:t>—</w:t>
                </w:r>
                <w:r>
                  <w:rPr>
                    <w:rStyle w:val="a7"/>
                    <w:rFonts w:hint="eastAsia"/>
                    <w:sz w:val="28"/>
                    <w:szCs w:val="28"/>
                  </w:rPr>
                  <w:t xml:space="preserve"> </w:t>
                </w:r>
                <w:r w:rsidR="00CA74FF">
                  <w:rPr>
                    <w:sz w:val="28"/>
                    <w:szCs w:val="28"/>
                  </w:rPr>
                  <w:fldChar w:fldCharType="begin"/>
                </w:r>
                <w:r>
                  <w:rPr>
                    <w:rStyle w:val="a7"/>
                    <w:sz w:val="28"/>
                    <w:szCs w:val="28"/>
                  </w:rPr>
                  <w:instrText xml:space="preserve">PAGE  </w:instrText>
                </w:r>
                <w:r w:rsidR="00CA74FF">
                  <w:rPr>
                    <w:sz w:val="28"/>
                    <w:szCs w:val="28"/>
                  </w:rPr>
                  <w:fldChar w:fldCharType="separate"/>
                </w:r>
                <w:r w:rsidR="00795E98">
                  <w:rPr>
                    <w:rStyle w:val="a7"/>
                    <w:noProof/>
                    <w:sz w:val="28"/>
                    <w:szCs w:val="28"/>
                  </w:rPr>
                  <w:t>2</w:t>
                </w:r>
                <w:r w:rsidR="00CA74FF">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CA74FF">
    <w:pPr>
      <w:pStyle w:val="a3"/>
    </w:pPr>
    <w:r>
      <w:pict>
        <v:shapetype id="_x0000_t202" coordsize="21600,21600" o:spt="202" path="m,l,21600r21600,l21600,xe">
          <v:stroke joinstyle="miter"/>
          <v:path gradientshapeok="t" o:connecttype="rect"/>
        </v:shapetype>
        <v:shape id="_x0000_s1026" type="#_x0000_t202" style="position:absolute;margin-left:1040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sz w:val="28"/>
                    <w:szCs w:val="28"/>
                  </w:rPr>
                </w:pPr>
                <w:r>
                  <w:rPr>
                    <w:rStyle w:val="a7"/>
                    <w:rFonts w:hint="eastAsia"/>
                    <w:sz w:val="28"/>
                    <w:szCs w:val="28"/>
                  </w:rPr>
                  <w:t>—</w:t>
                </w:r>
                <w:r>
                  <w:rPr>
                    <w:rStyle w:val="a7"/>
                    <w:rFonts w:hint="eastAsia"/>
                    <w:sz w:val="28"/>
                    <w:szCs w:val="28"/>
                  </w:rPr>
                  <w:t xml:space="preserve"> </w:t>
                </w:r>
                <w:r w:rsidR="00CA74FF">
                  <w:rPr>
                    <w:sz w:val="28"/>
                    <w:szCs w:val="28"/>
                  </w:rPr>
                  <w:fldChar w:fldCharType="begin"/>
                </w:r>
                <w:r>
                  <w:rPr>
                    <w:rStyle w:val="a7"/>
                    <w:sz w:val="28"/>
                    <w:szCs w:val="28"/>
                  </w:rPr>
                  <w:instrText xml:space="preserve">PAGE  </w:instrText>
                </w:r>
                <w:r w:rsidR="00CA74FF">
                  <w:rPr>
                    <w:sz w:val="28"/>
                    <w:szCs w:val="28"/>
                  </w:rPr>
                  <w:fldChar w:fldCharType="separate"/>
                </w:r>
                <w:r w:rsidR="00CC36B1">
                  <w:rPr>
                    <w:rStyle w:val="a7"/>
                    <w:noProof/>
                    <w:sz w:val="28"/>
                    <w:szCs w:val="28"/>
                  </w:rPr>
                  <w:t>1</w:t>
                </w:r>
                <w:r w:rsidR="00CA74FF">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r>
        <w:separator/>
      </w:r>
    </w:p>
  </w:footnote>
  <w:footnote w:type="continuationSeparator" w:id="1">
    <w:p w:rsidR="00FC0F51" w:rsidRDefault="00FC0F51" w:rsidP="00FC0F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A63D4"/>
    <w:multiLevelType w:val="hybridMultilevel"/>
    <w:tmpl w:val="AC40A12E"/>
    <w:lvl w:ilvl="0" w:tplc="61BA7FE4">
      <w:start w:val="1"/>
      <w:numFmt w:val="japaneseCounting"/>
      <w:lvlText w:val="第%1章"/>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2">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070673"/>
    <w:multiLevelType w:val="hybridMultilevel"/>
    <w:tmpl w:val="11009ABC"/>
    <w:lvl w:ilvl="0" w:tplc="A168ADFA">
      <w:start w:val="1"/>
      <w:numFmt w:val="japaneseCounting"/>
      <w:lvlText w:val="第%1章"/>
      <w:lvlJc w:val="left"/>
      <w:pPr>
        <w:tabs>
          <w:tab w:val="num" w:pos="1290"/>
        </w:tabs>
        <w:ind w:left="1290" w:hanging="129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245A2D"/>
    <w:multiLevelType w:val="singleLevel"/>
    <w:tmpl w:val="00000000"/>
    <w:lvl w:ilvl="0">
      <w:start w:val="1"/>
      <w:numFmt w:val="chineseCounting"/>
      <w:suff w:val="nothing"/>
      <w:lvlText w:val="（%1）"/>
      <w:lvlJc w:val="left"/>
    </w:lvl>
  </w:abstractNum>
  <w:abstractNum w:abstractNumId="7">
    <w:nsid w:val="551F4AB3"/>
    <w:multiLevelType w:val="hybridMultilevel"/>
    <w:tmpl w:val="46E2A542"/>
    <w:lvl w:ilvl="0" w:tplc="64E2C7B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
  </w:num>
  <w:num w:numId="4">
    <w:abstractNumId w:val="2"/>
  </w:num>
  <w:num w:numId="5">
    <w:abstractNumId w:val="4"/>
  </w:num>
  <w:num w:numId="6">
    <w:abstractNumId w:val="3"/>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3E2BFA"/>
    <w:rsid w:val="00414F9E"/>
    <w:rsid w:val="00492A7B"/>
    <w:rsid w:val="006F5C4F"/>
    <w:rsid w:val="00795E98"/>
    <w:rsid w:val="00910A35"/>
    <w:rsid w:val="00917155"/>
    <w:rsid w:val="0092009E"/>
    <w:rsid w:val="00955EA6"/>
    <w:rsid w:val="00A42E52"/>
    <w:rsid w:val="00CA3238"/>
    <w:rsid w:val="00CA74FF"/>
    <w:rsid w:val="00CC02A2"/>
    <w:rsid w:val="00CC36B1"/>
    <w:rsid w:val="00D74FF3"/>
    <w:rsid w:val="00DB4818"/>
    <w:rsid w:val="00DF14AF"/>
    <w:rsid w:val="00E807B6"/>
    <w:rsid w:val="00E826E2"/>
    <w:rsid w:val="00E9195A"/>
    <w:rsid w:val="00F01C90"/>
    <w:rsid w:val="00F9088F"/>
    <w:rsid w:val="00FC0F51"/>
    <w:rsid w:val="00FE5EAE"/>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 w:type="paragraph" w:styleId="2">
    <w:name w:val="Body Text Indent 2"/>
    <w:basedOn w:val="a"/>
    <w:link w:val="2Char"/>
    <w:rsid w:val="00CC02A2"/>
    <w:pPr>
      <w:spacing w:after="120" w:line="480" w:lineRule="auto"/>
      <w:ind w:leftChars="200" w:left="420"/>
    </w:pPr>
  </w:style>
  <w:style w:type="character" w:customStyle="1" w:styleId="2Char">
    <w:name w:val="正文文本缩进 2 Char"/>
    <w:basedOn w:val="a0"/>
    <w:link w:val="2"/>
    <w:rsid w:val="00CC02A2"/>
    <w:rPr>
      <w:rFonts w:asciiTheme="minorHAnsi" w:eastAsiaTheme="minorEastAsia" w:hAnsiTheme="minorHAnsi" w:cstheme="minorBidi"/>
      <w:kern w:val="2"/>
      <w:sz w:val="21"/>
      <w:szCs w:val="24"/>
    </w:rPr>
  </w:style>
  <w:style w:type="paragraph" w:styleId="3">
    <w:name w:val="Body Text Indent 3"/>
    <w:basedOn w:val="a"/>
    <w:link w:val="3Char"/>
    <w:rsid w:val="00CC02A2"/>
    <w:pPr>
      <w:spacing w:after="120"/>
      <w:ind w:leftChars="200" w:left="420"/>
    </w:pPr>
    <w:rPr>
      <w:rFonts w:ascii="仿宋_GB2312" w:eastAsia="仿宋_GB2312" w:hAnsi="Calibri" w:cs="Times New Roman"/>
      <w:sz w:val="16"/>
      <w:szCs w:val="16"/>
    </w:rPr>
  </w:style>
  <w:style w:type="character" w:customStyle="1" w:styleId="3Char">
    <w:name w:val="正文文本缩进 3 Char"/>
    <w:basedOn w:val="a0"/>
    <w:link w:val="3"/>
    <w:rsid w:val="00CC02A2"/>
    <w:rPr>
      <w:rFonts w:ascii="仿宋_GB2312" w:eastAsia="仿宋_GB2312" w:hAnsi="Calibri"/>
      <w:kern w:val="2"/>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23A88F4-907D-4099-BE25-A27CBF81E11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3098</Words>
  <Characters>218</Characters>
  <Application>Microsoft Office Word</Application>
  <DocSecurity>0</DocSecurity>
  <Lines>1</Lines>
  <Paragraphs>6</Paragraphs>
  <ScaleCrop>false</ScaleCrop>
  <Company>CHINA</Company>
  <LinksUpToDate>false</LinksUpToDate>
  <CharactersWithSpaces>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Windows 用户</cp:lastModifiedBy>
  <cp:revision>31</cp:revision>
  <dcterms:created xsi:type="dcterms:W3CDTF">2014-10-29T12:08:00Z</dcterms:created>
  <dcterms:modified xsi:type="dcterms:W3CDTF">2017-03-23T08:10:00Z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