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val="0"/>
        <w:topLinePunct w:val="0"/>
        <w:autoSpaceDE/>
        <w:autoSpaceDN/>
        <w:bidi w:val="0"/>
        <w:adjustRightInd/>
        <w:snapToGrid/>
        <w:spacing w:line="600" w:lineRule="exact"/>
        <w:jc w:val="both"/>
        <w:textAlignment w:val="auto"/>
        <w:rPr>
          <w:rFonts w:hint="eastAsia" w:ascii="方正小标宋_GBK" w:hAnsi="方正小标宋_GBK" w:eastAsia="方正小标宋_GBK" w:cs="方正小标宋_GBK"/>
          <w:color w:val="000000"/>
          <w:spacing w:val="0"/>
          <w:w w:val="100"/>
          <w:sz w:val="32"/>
          <w:szCs w:val="32"/>
          <w:lang w:eastAsia="zh-CN" w:bidi="ar-SA"/>
        </w:rPr>
      </w:pPr>
    </w:p>
    <w:p>
      <w:pPr>
        <w:keepNext w:val="0"/>
        <w:keepLines w:val="0"/>
        <w:pageBreakBefore w:val="0"/>
        <w:widowControl w:val="0"/>
        <w:kinsoku/>
        <w:wordWrap/>
        <w:overflowPunct w:val="0"/>
        <w:topLinePunct w:val="0"/>
        <w:autoSpaceDE/>
        <w:autoSpaceDN/>
        <w:bidi w:val="0"/>
        <w:adjustRightInd/>
        <w:snapToGrid/>
        <w:spacing w:line="600" w:lineRule="exact"/>
        <w:jc w:val="both"/>
        <w:textAlignment w:val="auto"/>
        <w:rPr>
          <w:rFonts w:hint="eastAsia" w:ascii="方正小标宋_GBK" w:hAnsi="方正小标宋_GBK" w:eastAsia="方正小标宋_GBK" w:cs="方正小标宋_GBK"/>
          <w:color w:val="000000"/>
          <w:spacing w:val="0"/>
          <w:w w:val="100"/>
          <w:sz w:val="32"/>
          <w:szCs w:val="32"/>
          <w:lang w:eastAsia="zh-CN" w:bidi="ar-SA"/>
        </w:rPr>
      </w:pPr>
    </w:p>
    <w:p>
      <w:pPr>
        <w:keepNext w:val="0"/>
        <w:keepLines w:val="0"/>
        <w:pageBreakBefore w:val="0"/>
        <w:widowControl w:val="0"/>
        <w:kinsoku/>
        <w:wordWrap/>
        <w:overflowPunct w:val="0"/>
        <w:topLinePunct w:val="0"/>
        <w:autoSpaceDE/>
        <w:autoSpaceDN/>
        <w:bidi w:val="0"/>
        <w:adjustRightInd/>
        <w:snapToGrid/>
        <w:spacing w:line="600" w:lineRule="exact"/>
        <w:jc w:val="center"/>
        <w:textAlignment w:val="auto"/>
        <w:rPr>
          <w:rFonts w:hint="eastAsia" w:ascii="宋体" w:hAnsi="宋体" w:eastAsia="宋体" w:cs="宋体"/>
          <w:spacing w:val="0"/>
          <w:w w:val="100"/>
          <w:sz w:val="44"/>
          <w:szCs w:val="44"/>
        </w:rPr>
      </w:pPr>
      <w:r>
        <w:rPr>
          <w:rFonts w:hint="eastAsia" w:ascii="宋体" w:hAnsi="宋体" w:eastAsia="宋体" w:cs="宋体"/>
          <w:color w:val="000000"/>
          <w:spacing w:val="0"/>
          <w:w w:val="100"/>
          <w:sz w:val="44"/>
          <w:szCs w:val="44"/>
          <w:lang w:eastAsia="zh-CN" w:bidi="ar-SA"/>
        </w:rPr>
        <w:t>毕节市</w:t>
      </w:r>
      <w:r>
        <w:rPr>
          <w:rFonts w:hint="eastAsia" w:ascii="宋体" w:hAnsi="宋体" w:eastAsia="宋体" w:cs="宋体"/>
          <w:color w:val="000000"/>
          <w:spacing w:val="0"/>
          <w:w w:val="100"/>
          <w:sz w:val="44"/>
          <w:szCs w:val="44"/>
          <w:lang w:bidi="ar-SA"/>
        </w:rPr>
        <w:t>韭菜坪</w:t>
      </w:r>
      <w:r>
        <w:rPr>
          <w:rFonts w:hint="eastAsia" w:ascii="宋体" w:hAnsi="宋体" w:eastAsia="宋体" w:cs="宋体"/>
          <w:color w:val="000000"/>
          <w:spacing w:val="0"/>
          <w:w w:val="100"/>
          <w:sz w:val="44"/>
          <w:szCs w:val="44"/>
          <w:lang w:eastAsia="zh-CN" w:bidi="ar-SA"/>
        </w:rPr>
        <w:t>景区</w:t>
      </w:r>
      <w:r>
        <w:rPr>
          <w:rFonts w:hint="eastAsia" w:ascii="宋体" w:hAnsi="宋体" w:eastAsia="宋体" w:cs="宋体"/>
          <w:color w:val="000000"/>
          <w:spacing w:val="0"/>
          <w:w w:val="100"/>
          <w:sz w:val="44"/>
          <w:szCs w:val="44"/>
          <w:lang w:bidi="ar-SA"/>
        </w:rPr>
        <w:t>保护条例</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textAlignment w:val="auto"/>
        <w:rPr>
          <w:rFonts w:hint="eastAsia" w:ascii="楷体_GB2312" w:eastAsia="楷体_GB2312" w:cs="楷体_GB2312"/>
          <w:color w:val="000000"/>
          <w:spacing w:val="0"/>
          <w:w w:val="100"/>
          <w:sz w:val="32"/>
          <w:szCs w:val="32"/>
          <w:lang w:bidi="ar-SA"/>
        </w:rPr>
      </w:pPr>
    </w:p>
    <w:p>
      <w:pPr>
        <w:ind w:left="800" w:leftChars="200" w:right="538" w:rightChars="168" w:hanging="160" w:hangingChars="50"/>
        <w:rPr>
          <w:rFonts w:hint="eastAsia" w:ascii="楷体_GB2312" w:hAnsi="Arial" w:eastAsia="楷体_GB2312" w:cs="Arial"/>
          <w:szCs w:val="32"/>
        </w:rPr>
      </w:pPr>
      <w:r>
        <w:rPr>
          <w:rFonts w:hint="eastAsia" w:ascii="楷体_GB2312" w:hAnsi="Arial" w:eastAsia="楷体_GB2312" w:cs="Arial"/>
          <w:szCs w:val="32"/>
        </w:rPr>
        <w:t>（2022年</w:t>
      </w:r>
      <w:r>
        <w:rPr>
          <w:rFonts w:hint="eastAsia" w:ascii="楷体_GB2312" w:hAnsi="Arial" w:eastAsia="楷体_GB2312" w:cs="Arial"/>
          <w:szCs w:val="32"/>
          <w:lang w:val="en-US" w:eastAsia="zh-CN"/>
        </w:rPr>
        <w:t>10</w:t>
      </w:r>
      <w:r>
        <w:rPr>
          <w:rFonts w:hint="eastAsia" w:ascii="楷体_GB2312" w:hAnsi="Arial" w:eastAsia="楷体_GB2312" w:cs="Arial"/>
          <w:szCs w:val="32"/>
        </w:rPr>
        <w:t>月</w:t>
      </w:r>
      <w:r>
        <w:rPr>
          <w:rFonts w:hint="eastAsia" w:ascii="楷体_GB2312" w:hAnsi="Arial" w:eastAsia="楷体_GB2312" w:cs="Arial"/>
          <w:szCs w:val="32"/>
          <w:lang w:val="en-US" w:eastAsia="zh-CN"/>
        </w:rPr>
        <w:t>20</w:t>
      </w:r>
      <w:r>
        <w:rPr>
          <w:rFonts w:hint="eastAsia" w:ascii="楷体_GB2312" w:hAnsi="Arial" w:eastAsia="楷体_GB2312" w:cs="Arial"/>
          <w:szCs w:val="32"/>
        </w:rPr>
        <w:t>日毕节市第三届人民代表大会常务委员会第</w:t>
      </w:r>
      <w:r>
        <w:rPr>
          <w:rFonts w:hint="eastAsia" w:ascii="楷体_GB2312" w:hAnsi="Arial" w:eastAsia="楷体_GB2312" w:cs="Arial"/>
          <w:szCs w:val="32"/>
          <w:lang w:eastAsia="zh-CN"/>
        </w:rPr>
        <w:t>六</w:t>
      </w:r>
      <w:r>
        <w:rPr>
          <w:rFonts w:hint="eastAsia" w:ascii="楷体_GB2312" w:hAnsi="Arial" w:eastAsia="楷体_GB2312" w:cs="Arial"/>
          <w:szCs w:val="32"/>
        </w:rPr>
        <w:t>次会议通过</w:t>
      </w:r>
      <w:r>
        <w:rPr>
          <w:rFonts w:hint="eastAsia" w:ascii="楷体_GB2312" w:hAnsi="Arial" w:eastAsia="楷体_GB2312" w:cs="Arial"/>
          <w:szCs w:val="32"/>
          <w:lang w:val="en-US" w:eastAsia="zh-CN"/>
        </w:rPr>
        <w:t xml:space="preserve"> </w:t>
      </w:r>
      <w:bookmarkStart w:id="0" w:name="_GoBack"/>
      <w:bookmarkEnd w:id="0"/>
      <w:r>
        <w:rPr>
          <w:rFonts w:hint="eastAsia" w:ascii="楷体_GB2312" w:hAnsi="Arial" w:eastAsia="楷体_GB2312" w:cs="Arial"/>
          <w:szCs w:val="32"/>
          <w:lang w:val="en-US" w:eastAsia="zh-CN"/>
        </w:rPr>
        <w:t>2022年12月1日贵州省第十三届人民代表大会常务委员会第三十六次会议批准</w:t>
      </w:r>
      <w:r>
        <w:rPr>
          <w:rFonts w:hint="eastAsia" w:ascii="楷体_GB2312" w:hAnsi="Arial" w:eastAsia="楷体_GB2312" w:cs="Arial"/>
          <w:szCs w:val="32"/>
        </w:rPr>
        <w:t>）</w:t>
      </w:r>
    </w:p>
    <w:p>
      <w:pPr>
        <w:pStyle w:val="2"/>
        <w:rPr>
          <w:rFonts w:hint="eastAsia"/>
        </w:rPr>
      </w:pPr>
    </w:p>
    <w:p>
      <w:pPr>
        <w:keepNext w:val="0"/>
        <w:keepLines w:val="0"/>
        <w:pageBreakBefore w:val="0"/>
        <w:widowControl w:val="0"/>
        <w:kinsoku/>
        <w:wordWrap/>
        <w:overflowPunct w:val="0"/>
        <w:topLinePunct w:val="0"/>
        <w:autoSpaceDE/>
        <w:autoSpaceDN/>
        <w:bidi w:val="0"/>
        <w:adjustRightInd w:val="0"/>
        <w:snapToGrid w:val="0"/>
        <w:spacing w:line="600" w:lineRule="exact"/>
        <w:ind w:right="0"/>
        <w:jc w:val="center"/>
        <w:textAlignment w:val="auto"/>
        <w:rPr>
          <w:rFonts w:hint="eastAsia" w:ascii="楷体_GB2312" w:hAnsi="楷体_GB2312" w:eastAsia="楷体_GB2312" w:cs="楷体_GB2312"/>
          <w:color w:val="000000"/>
          <w:spacing w:val="0"/>
          <w:w w:val="100"/>
          <w:sz w:val="32"/>
          <w:szCs w:val="32"/>
          <w:highlight w:val="none"/>
          <w:u w:val="none"/>
          <w:shd w:val="clear" w:color="auto" w:fill="auto"/>
          <w:lang w:bidi="ar-SA"/>
        </w:rPr>
      </w:pPr>
      <w:r>
        <w:rPr>
          <w:rFonts w:hint="eastAsia" w:ascii="楷体_GB2312" w:hAnsi="楷体_GB2312" w:eastAsia="楷体_GB2312" w:cs="楷体_GB2312"/>
          <w:color w:val="000000"/>
          <w:spacing w:val="0"/>
          <w:w w:val="100"/>
          <w:sz w:val="32"/>
          <w:szCs w:val="32"/>
          <w:highlight w:val="none"/>
          <w:u w:val="none"/>
          <w:shd w:val="clear" w:color="auto" w:fill="auto"/>
          <w:lang w:bidi="ar-SA"/>
        </w:rPr>
        <w:t>目  录</w:t>
      </w:r>
    </w:p>
    <w:p>
      <w:pPr>
        <w:keepNext w:val="0"/>
        <w:keepLines w:val="0"/>
        <w:pageBreakBefore w:val="0"/>
        <w:widowControl w:val="0"/>
        <w:kinsoku/>
        <w:wordWrap/>
        <w:overflowPunct w:val="0"/>
        <w:topLinePunct w:val="0"/>
        <w:autoSpaceDE/>
        <w:autoSpaceDN/>
        <w:bidi w:val="0"/>
        <w:adjustRightInd w:val="0"/>
        <w:snapToGrid w:val="0"/>
        <w:spacing w:line="600" w:lineRule="exact"/>
        <w:ind w:right="0" w:firstLine="640" w:firstLineChars="200"/>
        <w:textAlignment w:val="auto"/>
        <w:rPr>
          <w:rFonts w:hint="eastAsia" w:ascii="仿宋_GB2312" w:eastAsia="仿宋_GB2312" w:cs="仿宋_GB2312"/>
          <w:color w:val="000000"/>
          <w:spacing w:val="0"/>
          <w:w w:val="100"/>
          <w:sz w:val="32"/>
          <w:szCs w:val="32"/>
          <w:highlight w:val="none"/>
          <w:u w:val="none"/>
          <w:shd w:val="clear" w:color="auto" w:fill="auto"/>
          <w:lang w:bidi="ar-SA"/>
        </w:rPr>
      </w:pPr>
      <w:r>
        <w:rPr>
          <w:rFonts w:hint="eastAsia" w:ascii="仿宋_GB2312" w:eastAsia="仿宋_GB2312" w:cs="仿宋_GB2312"/>
          <w:color w:val="000000"/>
          <w:spacing w:val="0"/>
          <w:w w:val="100"/>
          <w:sz w:val="32"/>
          <w:szCs w:val="32"/>
          <w:highlight w:val="none"/>
          <w:u w:val="none"/>
          <w:shd w:val="clear" w:color="auto" w:fill="auto"/>
          <w:lang w:bidi="ar-SA"/>
        </w:rPr>
        <w:t>第</w:t>
      </w:r>
      <w:r>
        <w:rPr>
          <w:rFonts w:hint="eastAsia" w:ascii="仿宋_GB2312" w:eastAsia="仿宋_GB2312" w:cs="仿宋_GB2312"/>
          <w:color w:val="000000"/>
          <w:spacing w:val="0"/>
          <w:w w:val="100"/>
          <w:sz w:val="32"/>
          <w:szCs w:val="32"/>
          <w:highlight w:val="none"/>
          <w:u w:val="none"/>
          <w:shd w:val="clear" w:color="auto" w:fill="auto"/>
          <w:lang w:val="en-US" w:eastAsia="zh-CN" w:bidi="ar-SA"/>
        </w:rPr>
        <w:t>一</w:t>
      </w:r>
      <w:r>
        <w:rPr>
          <w:rFonts w:hint="eastAsia" w:ascii="仿宋_GB2312" w:eastAsia="仿宋_GB2312" w:cs="仿宋_GB2312"/>
          <w:color w:val="000000"/>
          <w:spacing w:val="0"/>
          <w:w w:val="100"/>
          <w:sz w:val="32"/>
          <w:szCs w:val="32"/>
          <w:highlight w:val="none"/>
          <w:u w:val="none"/>
          <w:shd w:val="clear" w:color="auto" w:fill="auto"/>
          <w:lang w:bidi="ar-SA"/>
        </w:rPr>
        <w:t>章  总  则</w:t>
      </w:r>
    </w:p>
    <w:p>
      <w:pPr>
        <w:keepNext w:val="0"/>
        <w:keepLines w:val="0"/>
        <w:pageBreakBefore w:val="0"/>
        <w:widowControl w:val="0"/>
        <w:kinsoku/>
        <w:wordWrap/>
        <w:overflowPunct w:val="0"/>
        <w:topLinePunct w:val="0"/>
        <w:autoSpaceDE/>
        <w:autoSpaceDN/>
        <w:bidi w:val="0"/>
        <w:adjustRightInd w:val="0"/>
        <w:snapToGrid w:val="0"/>
        <w:spacing w:line="600" w:lineRule="exact"/>
        <w:ind w:right="0" w:firstLine="640" w:firstLineChars="200"/>
        <w:textAlignment w:val="auto"/>
        <w:rPr>
          <w:rFonts w:hint="default" w:ascii="仿宋_GB2312" w:eastAsia="仿宋_GB2312" w:cs="仿宋_GB2312"/>
          <w:spacing w:val="0"/>
          <w:w w:val="100"/>
          <w:lang w:val="en-US" w:eastAsia="zh-CN" w:bidi="ar-SA"/>
        </w:rPr>
      </w:pPr>
      <w:r>
        <w:rPr>
          <w:rFonts w:hint="eastAsia" w:ascii="仿宋_GB2312" w:eastAsia="仿宋_GB2312" w:cs="仿宋_GB2312"/>
          <w:color w:val="000000"/>
          <w:spacing w:val="0"/>
          <w:w w:val="100"/>
          <w:sz w:val="32"/>
          <w:szCs w:val="32"/>
          <w:highlight w:val="none"/>
          <w:u w:val="none"/>
          <w:shd w:val="clear" w:color="auto" w:fill="auto"/>
          <w:lang w:bidi="ar-SA"/>
        </w:rPr>
        <w:t>第</w:t>
      </w:r>
      <w:r>
        <w:rPr>
          <w:rFonts w:hint="eastAsia" w:ascii="仿宋_GB2312" w:eastAsia="仿宋_GB2312" w:cs="仿宋_GB2312"/>
          <w:color w:val="000000"/>
          <w:spacing w:val="0"/>
          <w:w w:val="100"/>
          <w:sz w:val="32"/>
          <w:szCs w:val="32"/>
          <w:highlight w:val="none"/>
          <w:u w:val="none"/>
          <w:shd w:val="clear" w:color="auto" w:fill="auto"/>
          <w:lang w:val="en-US" w:eastAsia="zh-CN" w:bidi="ar-SA"/>
        </w:rPr>
        <w:t>二</w:t>
      </w:r>
      <w:r>
        <w:rPr>
          <w:rFonts w:hint="eastAsia" w:ascii="仿宋_GB2312" w:eastAsia="仿宋_GB2312" w:cs="仿宋_GB2312"/>
          <w:color w:val="000000"/>
          <w:spacing w:val="0"/>
          <w:w w:val="100"/>
          <w:sz w:val="32"/>
          <w:szCs w:val="32"/>
          <w:highlight w:val="none"/>
          <w:u w:val="none"/>
          <w:shd w:val="clear" w:color="auto" w:fill="auto"/>
          <w:lang w:bidi="ar-SA"/>
        </w:rPr>
        <w:t>章  规划</w:t>
      </w:r>
      <w:r>
        <w:rPr>
          <w:rFonts w:hint="eastAsia" w:ascii="仿宋_GB2312" w:eastAsia="仿宋_GB2312" w:cs="仿宋_GB2312"/>
          <w:color w:val="000000"/>
          <w:spacing w:val="0"/>
          <w:w w:val="100"/>
          <w:sz w:val="32"/>
          <w:szCs w:val="32"/>
          <w:highlight w:val="none"/>
          <w:u w:val="none"/>
          <w:shd w:val="clear" w:color="auto" w:fill="auto"/>
          <w:lang w:eastAsia="zh-CN" w:bidi="ar-SA"/>
        </w:rPr>
        <w:t>管理</w:t>
      </w:r>
    </w:p>
    <w:p>
      <w:pPr>
        <w:keepNext w:val="0"/>
        <w:keepLines w:val="0"/>
        <w:pageBreakBefore w:val="0"/>
        <w:widowControl w:val="0"/>
        <w:kinsoku/>
        <w:wordWrap/>
        <w:overflowPunct w:val="0"/>
        <w:topLinePunct w:val="0"/>
        <w:autoSpaceDE/>
        <w:autoSpaceDN/>
        <w:bidi w:val="0"/>
        <w:adjustRightInd w:val="0"/>
        <w:snapToGrid w:val="0"/>
        <w:spacing w:line="600" w:lineRule="exact"/>
        <w:ind w:right="0" w:firstLine="640" w:firstLineChars="200"/>
        <w:textAlignment w:val="auto"/>
        <w:rPr>
          <w:rFonts w:hint="eastAsia" w:ascii="仿宋_GB2312" w:eastAsia="仿宋_GB2312" w:cs="仿宋_GB2312"/>
          <w:color w:val="000000"/>
          <w:spacing w:val="0"/>
          <w:w w:val="100"/>
          <w:sz w:val="32"/>
          <w:szCs w:val="32"/>
          <w:highlight w:val="none"/>
          <w:u w:val="none"/>
          <w:shd w:val="clear" w:color="auto" w:fill="auto"/>
          <w:lang w:eastAsia="zh-CN" w:bidi="ar-SA"/>
        </w:rPr>
      </w:pPr>
      <w:r>
        <w:rPr>
          <w:rFonts w:hint="eastAsia" w:ascii="仿宋_GB2312" w:eastAsia="仿宋_GB2312" w:cs="仿宋_GB2312"/>
          <w:color w:val="000000"/>
          <w:spacing w:val="0"/>
          <w:w w:val="100"/>
          <w:sz w:val="32"/>
          <w:szCs w:val="32"/>
          <w:highlight w:val="none"/>
          <w:u w:val="none"/>
          <w:shd w:val="clear" w:color="auto" w:fill="auto"/>
          <w:lang w:bidi="ar-SA"/>
        </w:rPr>
        <w:t>第</w:t>
      </w:r>
      <w:r>
        <w:rPr>
          <w:rFonts w:hint="eastAsia" w:ascii="仿宋_GB2312" w:eastAsia="仿宋_GB2312" w:cs="仿宋_GB2312"/>
          <w:color w:val="000000"/>
          <w:spacing w:val="0"/>
          <w:w w:val="100"/>
          <w:sz w:val="32"/>
          <w:szCs w:val="32"/>
          <w:highlight w:val="none"/>
          <w:u w:val="none"/>
          <w:shd w:val="clear" w:color="auto" w:fill="auto"/>
          <w:lang w:val="en-US" w:eastAsia="zh-CN" w:bidi="ar-SA"/>
        </w:rPr>
        <w:t>三</w:t>
      </w:r>
      <w:r>
        <w:rPr>
          <w:rFonts w:hint="eastAsia" w:ascii="仿宋_GB2312" w:eastAsia="仿宋_GB2312" w:cs="仿宋_GB2312"/>
          <w:color w:val="000000"/>
          <w:spacing w:val="0"/>
          <w:w w:val="100"/>
          <w:sz w:val="32"/>
          <w:szCs w:val="32"/>
          <w:highlight w:val="none"/>
          <w:u w:val="none"/>
          <w:shd w:val="clear" w:color="auto" w:fill="auto"/>
          <w:lang w:bidi="ar-SA"/>
        </w:rPr>
        <w:t>章  保护</w:t>
      </w:r>
      <w:r>
        <w:rPr>
          <w:rFonts w:hint="eastAsia" w:ascii="仿宋_GB2312" w:eastAsia="仿宋_GB2312" w:cs="仿宋_GB2312"/>
          <w:color w:val="000000"/>
          <w:spacing w:val="0"/>
          <w:w w:val="100"/>
          <w:sz w:val="32"/>
          <w:szCs w:val="32"/>
          <w:highlight w:val="none"/>
          <w:u w:val="none"/>
          <w:shd w:val="clear" w:color="auto" w:fill="auto"/>
          <w:lang w:eastAsia="zh-CN" w:bidi="ar-SA"/>
        </w:rPr>
        <w:t>利用</w:t>
      </w:r>
    </w:p>
    <w:p>
      <w:pPr>
        <w:keepNext w:val="0"/>
        <w:keepLines w:val="0"/>
        <w:pageBreakBefore w:val="0"/>
        <w:widowControl w:val="0"/>
        <w:kinsoku/>
        <w:wordWrap/>
        <w:overflowPunct w:val="0"/>
        <w:topLinePunct w:val="0"/>
        <w:autoSpaceDE/>
        <w:autoSpaceDN/>
        <w:bidi w:val="0"/>
        <w:adjustRightInd w:val="0"/>
        <w:snapToGrid w:val="0"/>
        <w:spacing w:line="600" w:lineRule="exact"/>
        <w:ind w:right="0" w:firstLine="640" w:firstLineChars="200"/>
        <w:textAlignment w:val="auto"/>
        <w:rPr>
          <w:rFonts w:hint="eastAsia" w:ascii="仿宋_GB2312" w:eastAsia="仿宋_GB2312" w:cs="仿宋_GB2312"/>
          <w:color w:val="auto"/>
          <w:spacing w:val="0"/>
          <w:w w:val="100"/>
          <w:sz w:val="32"/>
          <w:szCs w:val="32"/>
          <w:highlight w:val="none"/>
          <w:u w:val="none"/>
          <w:shd w:val="clear" w:color="auto" w:fill="auto"/>
          <w:lang w:eastAsia="zh-CN" w:bidi="ar-SA"/>
        </w:rPr>
      </w:pPr>
      <w:r>
        <w:rPr>
          <w:rFonts w:hint="eastAsia" w:ascii="仿宋_GB2312" w:eastAsia="仿宋_GB2312" w:cs="仿宋_GB2312"/>
          <w:color w:val="000000"/>
          <w:spacing w:val="0"/>
          <w:w w:val="100"/>
          <w:sz w:val="32"/>
          <w:szCs w:val="32"/>
          <w:highlight w:val="none"/>
          <w:u w:val="none"/>
          <w:shd w:val="clear" w:color="auto" w:fill="auto"/>
          <w:lang w:bidi="ar-SA"/>
        </w:rPr>
        <w:t xml:space="preserve">第四章  </w:t>
      </w:r>
      <w:r>
        <w:rPr>
          <w:rFonts w:hint="eastAsia" w:ascii="仿宋_GB2312" w:eastAsia="仿宋_GB2312" w:cs="仿宋_GB2312"/>
          <w:color w:val="auto"/>
          <w:spacing w:val="0"/>
          <w:w w:val="100"/>
          <w:sz w:val="32"/>
          <w:szCs w:val="32"/>
          <w:highlight w:val="none"/>
          <w:u w:val="none"/>
          <w:shd w:val="clear" w:color="auto" w:fill="auto"/>
          <w:lang w:eastAsia="zh-CN" w:bidi="ar-SA"/>
        </w:rPr>
        <w:t>区域协作</w:t>
      </w:r>
    </w:p>
    <w:p>
      <w:pPr>
        <w:keepNext w:val="0"/>
        <w:keepLines w:val="0"/>
        <w:pageBreakBefore w:val="0"/>
        <w:widowControl w:val="0"/>
        <w:kinsoku/>
        <w:wordWrap/>
        <w:overflowPunct w:val="0"/>
        <w:topLinePunct w:val="0"/>
        <w:autoSpaceDE/>
        <w:autoSpaceDN/>
        <w:bidi w:val="0"/>
        <w:adjustRightInd w:val="0"/>
        <w:snapToGrid w:val="0"/>
        <w:spacing w:line="600" w:lineRule="exact"/>
        <w:ind w:right="0" w:firstLine="640" w:firstLineChars="200"/>
        <w:textAlignment w:val="auto"/>
        <w:rPr>
          <w:rFonts w:hint="eastAsia" w:ascii="仿宋_GB2312" w:eastAsia="仿宋_GB2312" w:cs="仿宋_GB2312"/>
          <w:color w:val="000000"/>
          <w:spacing w:val="0"/>
          <w:w w:val="100"/>
          <w:sz w:val="32"/>
          <w:szCs w:val="32"/>
          <w:highlight w:val="none"/>
          <w:u w:val="none"/>
          <w:shd w:val="clear" w:color="auto" w:fill="auto"/>
          <w:lang w:bidi="ar-SA"/>
        </w:rPr>
      </w:pPr>
      <w:r>
        <w:rPr>
          <w:rFonts w:hint="eastAsia" w:ascii="仿宋_GB2312" w:eastAsia="仿宋_GB2312" w:cs="仿宋_GB2312"/>
          <w:color w:val="000000"/>
          <w:spacing w:val="0"/>
          <w:w w:val="100"/>
          <w:sz w:val="32"/>
          <w:szCs w:val="32"/>
          <w:highlight w:val="none"/>
          <w:u w:val="none"/>
          <w:shd w:val="clear" w:color="auto" w:fill="auto"/>
          <w:lang w:bidi="ar-SA"/>
        </w:rPr>
        <w:t>第五章  法律责任</w:t>
      </w:r>
    </w:p>
    <w:p>
      <w:pPr>
        <w:keepNext w:val="0"/>
        <w:keepLines w:val="0"/>
        <w:pageBreakBefore w:val="0"/>
        <w:widowControl w:val="0"/>
        <w:kinsoku/>
        <w:wordWrap/>
        <w:overflowPunct w:val="0"/>
        <w:topLinePunct w:val="0"/>
        <w:autoSpaceDE/>
        <w:autoSpaceDN/>
        <w:bidi w:val="0"/>
        <w:adjustRightInd w:val="0"/>
        <w:snapToGrid w:val="0"/>
        <w:spacing w:line="600" w:lineRule="exact"/>
        <w:ind w:firstLine="640" w:firstLineChars="200"/>
        <w:textAlignment w:val="auto"/>
        <w:rPr>
          <w:rFonts w:hint="eastAsia" w:ascii="仿宋_GB2312" w:eastAsia="仿宋_GB2312" w:cs="仿宋_GB2312"/>
          <w:color w:val="000000"/>
          <w:spacing w:val="0"/>
          <w:w w:val="100"/>
          <w:sz w:val="32"/>
          <w:szCs w:val="32"/>
          <w:shd w:val="clear" w:color="auto" w:fill="auto"/>
          <w:lang w:bidi="ar-SA"/>
        </w:rPr>
      </w:pPr>
      <w:r>
        <w:rPr>
          <w:rFonts w:hint="eastAsia" w:ascii="仿宋_GB2312" w:eastAsia="仿宋_GB2312" w:cs="仿宋_GB2312"/>
          <w:color w:val="000000"/>
          <w:spacing w:val="0"/>
          <w:w w:val="100"/>
          <w:sz w:val="32"/>
          <w:szCs w:val="32"/>
          <w:highlight w:val="none"/>
          <w:u w:val="none"/>
          <w:shd w:val="clear" w:color="auto" w:fill="auto"/>
          <w:lang w:bidi="ar-SA"/>
        </w:rPr>
        <w:t>第六章  附  则</w:t>
      </w:r>
    </w:p>
    <w:p>
      <w:pPr>
        <w:keepNext w:val="0"/>
        <w:keepLines w:val="0"/>
        <w:pageBreakBefore w:val="0"/>
        <w:widowControl w:val="0"/>
        <w:kinsoku/>
        <w:wordWrap/>
        <w:overflowPunct w:val="0"/>
        <w:topLinePunct w:val="0"/>
        <w:autoSpaceDE/>
        <w:autoSpaceDN/>
        <w:bidi w:val="0"/>
        <w:spacing w:before="312" w:after="312" w:line="600" w:lineRule="exact"/>
        <w:ind w:firstLine="0"/>
        <w:jc w:val="center"/>
        <w:textAlignment w:val="auto"/>
        <w:rPr>
          <w:rFonts w:hint="eastAsia" w:ascii="黑体" w:eastAsia="黑体" w:cs="黑体"/>
          <w:color w:val="000000"/>
          <w:spacing w:val="0"/>
          <w:w w:val="100"/>
          <w:sz w:val="32"/>
          <w:szCs w:val="32"/>
          <w:lang w:bidi="ar-SA"/>
        </w:rPr>
      </w:pPr>
      <w:r>
        <w:rPr>
          <w:rFonts w:hint="eastAsia" w:ascii="黑体" w:eastAsia="黑体" w:cs="黑体"/>
          <w:color w:val="000000"/>
          <w:spacing w:val="0"/>
          <w:w w:val="100"/>
          <w:sz w:val="32"/>
          <w:szCs w:val="32"/>
          <w:lang w:val="en-US" w:eastAsia="zh-CN" w:bidi="ar-SA"/>
        </w:rPr>
        <w:t>第一章</w:t>
      </w:r>
      <w:r>
        <w:rPr>
          <w:rFonts w:hint="eastAsia" w:ascii="黑体" w:eastAsia="黑体" w:cs="黑体"/>
          <w:color w:val="000000"/>
          <w:spacing w:val="0"/>
          <w:w w:val="100"/>
          <w:sz w:val="32"/>
          <w:szCs w:val="32"/>
          <w:lang w:bidi="ar-SA"/>
        </w:rPr>
        <w:t xml:space="preserve">  总则</w:t>
      </w:r>
    </w:p>
    <w:p>
      <w:pPr>
        <w:keepNext w:val="0"/>
        <w:keepLines w:val="0"/>
        <w:pageBreakBefore w:val="0"/>
        <w:widowControl w:val="0"/>
        <w:kinsoku/>
        <w:wordWrap/>
        <w:overflowPunct w:val="0"/>
        <w:topLinePunct w:val="0"/>
        <w:autoSpaceDE/>
        <w:autoSpaceDN/>
        <w:bidi w:val="0"/>
        <w:spacing w:line="600" w:lineRule="exact"/>
        <w:ind w:firstLine="640" w:firstLineChars="200"/>
        <w:textAlignment w:val="auto"/>
        <w:rPr>
          <w:rFonts w:hint="eastAsia" w:ascii="Calibri" w:hAnsi="Calibri" w:eastAsia="宋体" w:cs="Times New Roman"/>
          <w:color w:val="auto"/>
          <w:spacing w:val="0"/>
          <w:w w:val="100"/>
          <w:sz w:val="32"/>
          <w:szCs w:val="32"/>
          <w:lang w:bidi="ar-SA"/>
        </w:rPr>
      </w:pPr>
      <w:r>
        <w:rPr>
          <w:rFonts w:hint="eastAsia" w:ascii="黑体" w:eastAsia="黑体" w:cs="黑体"/>
          <w:color w:val="auto"/>
          <w:spacing w:val="0"/>
          <w:w w:val="100"/>
          <w:sz w:val="32"/>
          <w:szCs w:val="32"/>
          <w:lang w:val="en-US" w:eastAsia="zh-CN" w:bidi="ar-SA"/>
        </w:rPr>
        <w:t xml:space="preserve">第一条  </w:t>
      </w:r>
      <w:r>
        <w:rPr>
          <w:rFonts w:hint="eastAsia" w:ascii="仿宋_GB2312" w:eastAsia="仿宋_GB2312" w:cs="仿宋_GB2312"/>
          <w:color w:val="auto"/>
          <w:spacing w:val="0"/>
          <w:w w:val="100"/>
          <w:sz w:val="32"/>
          <w:szCs w:val="32"/>
          <w:lang w:eastAsia="zh-CN" w:bidi="ar-SA"/>
        </w:rPr>
        <w:t>为了加强对毕节市韭菜坪</w:t>
      </w:r>
      <w:r>
        <w:rPr>
          <w:rFonts w:hint="eastAsia" w:ascii="仿宋_GB2312" w:eastAsia="仿宋_GB2312" w:cs="仿宋_GB2312"/>
          <w:color w:val="auto"/>
          <w:spacing w:val="0"/>
          <w:w w:val="100"/>
          <w:sz w:val="32"/>
          <w:szCs w:val="32"/>
          <w:lang w:val="en-US" w:eastAsia="zh-CN" w:bidi="ar-SA"/>
        </w:rPr>
        <w:t>景区</w:t>
      </w:r>
      <w:r>
        <w:rPr>
          <w:rFonts w:hint="eastAsia" w:ascii="仿宋_GB2312" w:eastAsia="仿宋_GB2312" w:cs="仿宋_GB2312"/>
          <w:color w:val="auto"/>
          <w:spacing w:val="0"/>
          <w:w w:val="100"/>
          <w:sz w:val="32"/>
          <w:szCs w:val="32"/>
          <w:lang w:eastAsia="zh-CN" w:bidi="ar-SA"/>
        </w:rPr>
        <w:t>的保护管理、合理利用景区资源、促进区域协同发展，根据《中华人民共和国环境保护法》《风景名胜区条例》等</w:t>
      </w:r>
      <w:r>
        <w:rPr>
          <w:rFonts w:hint="eastAsia" w:ascii="仿宋_GB2312" w:eastAsia="仿宋_GB2312" w:cs="仿宋_GB2312"/>
          <w:color w:val="auto"/>
          <w:spacing w:val="0"/>
          <w:w w:val="100"/>
          <w:sz w:val="32"/>
          <w:szCs w:val="32"/>
          <w:lang w:val="en-US" w:eastAsia="zh-CN" w:bidi="ar-SA"/>
        </w:rPr>
        <w:t>有关</w:t>
      </w:r>
      <w:r>
        <w:rPr>
          <w:rFonts w:hint="eastAsia" w:ascii="仿宋_GB2312" w:eastAsia="仿宋_GB2312" w:cs="仿宋_GB2312"/>
          <w:color w:val="auto"/>
          <w:spacing w:val="0"/>
          <w:w w:val="100"/>
          <w:sz w:val="32"/>
          <w:szCs w:val="32"/>
          <w:lang w:eastAsia="zh-CN" w:bidi="ar-SA"/>
        </w:rPr>
        <w:t>法律、法规</w:t>
      </w:r>
      <w:r>
        <w:rPr>
          <w:rFonts w:hint="eastAsia" w:ascii="仿宋_GB2312" w:eastAsia="仿宋_GB2312" w:cs="仿宋_GB2312"/>
          <w:color w:val="auto"/>
          <w:spacing w:val="0"/>
          <w:w w:val="100"/>
          <w:sz w:val="32"/>
          <w:szCs w:val="32"/>
          <w:lang w:val="en-US" w:eastAsia="zh-CN" w:bidi="ar-SA"/>
        </w:rPr>
        <w:t>的规定</w:t>
      </w:r>
      <w:r>
        <w:rPr>
          <w:rFonts w:hint="eastAsia" w:ascii="仿宋_GB2312" w:eastAsia="仿宋_GB2312" w:cs="仿宋_GB2312"/>
          <w:color w:val="auto"/>
          <w:spacing w:val="0"/>
          <w:w w:val="100"/>
          <w:sz w:val="32"/>
          <w:szCs w:val="32"/>
          <w:lang w:eastAsia="zh-CN" w:bidi="ar-SA"/>
        </w:rPr>
        <w:t>，结合</w:t>
      </w:r>
      <w:r>
        <w:rPr>
          <w:rFonts w:hint="eastAsia" w:ascii="仿宋_GB2312" w:eastAsia="仿宋_GB2312" w:cs="仿宋_GB2312"/>
          <w:color w:val="auto"/>
          <w:spacing w:val="0"/>
          <w:w w:val="100"/>
          <w:sz w:val="32"/>
          <w:szCs w:val="32"/>
          <w:lang w:val="en-US" w:eastAsia="zh-CN" w:bidi="ar-SA"/>
        </w:rPr>
        <w:t>本市</w:t>
      </w:r>
      <w:r>
        <w:rPr>
          <w:rFonts w:hint="eastAsia" w:ascii="仿宋_GB2312" w:eastAsia="仿宋_GB2312" w:cs="仿宋_GB2312"/>
          <w:color w:val="auto"/>
          <w:spacing w:val="0"/>
          <w:w w:val="100"/>
          <w:sz w:val="32"/>
          <w:szCs w:val="32"/>
          <w:lang w:eastAsia="zh-CN" w:bidi="ar-SA"/>
        </w:rPr>
        <w:t>实际，制定本条例。</w:t>
      </w:r>
    </w:p>
    <w:p>
      <w:pPr>
        <w:keepNext w:val="0"/>
        <w:keepLines w:val="0"/>
        <w:pageBreakBefore w:val="0"/>
        <w:widowControl w:val="0"/>
        <w:kinsoku/>
        <w:wordWrap/>
        <w:overflowPunct w:val="0"/>
        <w:topLinePunct w:val="0"/>
        <w:autoSpaceDE/>
        <w:autoSpaceDN/>
        <w:bidi w:val="0"/>
        <w:spacing w:line="600" w:lineRule="exact"/>
        <w:ind w:left="0" w:firstLine="651"/>
        <w:textAlignment w:val="auto"/>
        <w:rPr>
          <w:rFonts w:hint="eastAsia" w:ascii="仿宋_GB2312" w:eastAsia="仿宋_GB2312" w:cs="仿宋_GB2312"/>
          <w:color w:val="auto"/>
          <w:spacing w:val="0"/>
          <w:w w:val="100"/>
          <w:sz w:val="32"/>
          <w:szCs w:val="32"/>
          <w:lang w:eastAsia="zh-CN" w:bidi="ar-SA"/>
        </w:rPr>
      </w:pPr>
      <w:r>
        <w:rPr>
          <w:rFonts w:hint="eastAsia" w:ascii="黑体" w:eastAsia="黑体" w:cs="黑体"/>
          <w:color w:val="auto"/>
          <w:spacing w:val="0"/>
          <w:w w:val="100"/>
          <w:sz w:val="32"/>
          <w:szCs w:val="32"/>
          <w:lang w:bidi="ar-SA"/>
        </w:rPr>
        <w:t xml:space="preserve">第二条  </w:t>
      </w:r>
      <w:r>
        <w:rPr>
          <w:rFonts w:hint="eastAsia" w:ascii="仿宋_GB2312" w:eastAsia="仿宋_GB2312" w:cs="仿宋_GB2312"/>
          <w:color w:val="auto"/>
          <w:spacing w:val="0"/>
          <w:w w:val="100"/>
          <w:sz w:val="32"/>
          <w:szCs w:val="32"/>
          <w:lang w:eastAsia="zh-CN" w:bidi="ar-SA"/>
        </w:rPr>
        <w:t>毕节市韭菜坪</w:t>
      </w:r>
      <w:r>
        <w:rPr>
          <w:rFonts w:hint="eastAsia" w:ascii="仿宋_GB2312" w:eastAsia="仿宋_GB2312" w:cs="仿宋_GB2312"/>
          <w:color w:val="auto"/>
          <w:spacing w:val="0"/>
          <w:w w:val="100"/>
          <w:sz w:val="32"/>
          <w:szCs w:val="32"/>
          <w:lang w:val="en-US" w:eastAsia="zh-CN" w:bidi="ar-SA"/>
        </w:rPr>
        <w:t>景区</w:t>
      </w:r>
      <w:r>
        <w:rPr>
          <w:rFonts w:hint="eastAsia" w:ascii="仿宋_GB2312" w:eastAsia="仿宋_GB2312" w:cs="仿宋_GB2312"/>
          <w:color w:val="auto"/>
          <w:spacing w:val="0"/>
          <w:w w:val="100"/>
          <w:sz w:val="32"/>
          <w:szCs w:val="32"/>
          <w:lang w:eastAsia="zh-CN" w:bidi="ar-SA"/>
        </w:rPr>
        <w:t>（以下简称景区）的规划管理、保护利用、</w:t>
      </w:r>
      <w:r>
        <w:rPr>
          <w:rFonts w:hint="eastAsia" w:ascii="仿宋_GB2312" w:eastAsia="仿宋_GB2312" w:cs="仿宋_GB2312"/>
          <w:color w:val="auto"/>
          <w:spacing w:val="0"/>
          <w:w w:val="100"/>
          <w:sz w:val="32"/>
          <w:szCs w:val="32"/>
          <w:lang w:val="en-US" w:eastAsia="zh-CN" w:bidi="ar-SA"/>
        </w:rPr>
        <w:t>区域协作</w:t>
      </w:r>
      <w:r>
        <w:rPr>
          <w:rFonts w:hint="eastAsia" w:ascii="仿宋_GB2312" w:eastAsia="仿宋_GB2312" w:cs="仿宋_GB2312"/>
          <w:color w:val="auto"/>
          <w:spacing w:val="0"/>
          <w:w w:val="100"/>
          <w:sz w:val="32"/>
          <w:szCs w:val="32"/>
          <w:lang w:eastAsia="zh-CN" w:bidi="ar-SA"/>
        </w:rPr>
        <w:t>等活动，适用本条例。</w:t>
      </w:r>
    </w:p>
    <w:p>
      <w:pPr>
        <w:keepNext w:val="0"/>
        <w:keepLines w:val="0"/>
        <w:pageBreakBefore w:val="0"/>
        <w:widowControl w:val="0"/>
        <w:kinsoku/>
        <w:wordWrap/>
        <w:overflowPunct w:val="0"/>
        <w:topLinePunct w:val="0"/>
        <w:autoSpaceDE/>
        <w:autoSpaceDN/>
        <w:bidi w:val="0"/>
        <w:spacing w:line="600" w:lineRule="exact"/>
        <w:ind w:left="0" w:firstLine="651"/>
        <w:textAlignment w:val="auto"/>
        <w:rPr>
          <w:rFonts w:hint="eastAsia" w:ascii="仿宋_GB2312" w:eastAsia="仿宋_GB2312" w:cs="仿宋_GB2312"/>
          <w:color w:val="auto"/>
          <w:spacing w:val="0"/>
          <w:w w:val="100"/>
          <w:sz w:val="32"/>
          <w:szCs w:val="32"/>
          <w:lang w:eastAsia="zh-CN" w:bidi="ar-SA"/>
        </w:rPr>
      </w:pPr>
      <w:r>
        <w:rPr>
          <w:rFonts w:hint="eastAsia" w:ascii="仿宋_GB2312" w:eastAsia="仿宋_GB2312" w:cs="仿宋_GB2312"/>
          <w:color w:val="auto"/>
          <w:spacing w:val="0"/>
          <w:w w:val="100"/>
          <w:sz w:val="32"/>
          <w:szCs w:val="32"/>
          <w:lang w:val="en-US" w:eastAsia="zh-CN" w:bidi="ar-SA"/>
        </w:rPr>
        <w:t>本条例所称景区，</w:t>
      </w:r>
      <w:r>
        <w:rPr>
          <w:rFonts w:hint="eastAsia" w:ascii="仿宋_GB2312" w:eastAsia="仿宋_GB2312" w:cs="仿宋_GB2312"/>
          <w:color w:val="auto"/>
          <w:spacing w:val="0"/>
          <w:w w:val="100"/>
          <w:sz w:val="32"/>
          <w:szCs w:val="32"/>
          <w:lang w:bidi="ar-SA"/>
        </w:rPr>
        <w:t>包括</w:t>
      </w:r>
      <w:r>
        <w:rPr>
          <w:rFonts w:hint="eastAsia" w:ascii="仿宋_GB2312" w:eastAsia="仿宋_GB2312" w:cs="仿宋_GB2312"/>
          <w:color w:val="auto"/>
          <w:spacing w:val="0"/>
          <w:w w:val="100"/>
          <w:sz w:val="32"/>
          <w:szCs w:val="32"/>
          <w:lang w:eastAsia="zh-CN" w:bidi="ar-SA"/>
        </w:rPr>
        <w:t>阿西里西</w:t>
      </w:r>
      <w:r>
        <w:rPr>
          <w:rFonts w:hint="eastAsia" w:ascii="仿宋_GB2312" w:eastAsia="仿宋_GB2312" w:cs="汉仪大黑简"/>
          <w:color w:val="auto"/>
          <w:spacing w:val="0"/>
          <w:w w:val="100"/>
          <w:sz w:val="32"/>
          <w:szCs w:val="32"/>
          <w:lang w:eastAsia="zh-CN" w:bidi="ar-SA"/>
        </w:rPr>
        <w:t>·</w:t>
      </w:r>
      <w:r>
        <w:rPr>
          <w:rFonts w:hint="eastAsia" w:ascii="仿宋_GB2312" w:eastAsia="仿宋_GB2312" w:cs="仿宋_GB2312"/>
          <w:color w:val="auto"/>
          <w:spacing w:val="0"/>
          <w:w w:val="100"/>
          <w:sz w:val="32"/>
          <w:szCs w:val="32"/>
          <w:lang w:eastAsia="zh-CN" w:bidi="ar-SA"/>
        </w:rPr>
        <w:t>韭菜坪景区</w:t>
      </w:r>
      <w:r>
        <w:rPr>
          <w:rFonts w:hint="eastAsia" w:ascii="仿宋_GB2312" w:eastAsia="仿宋_GB2312" w:cs="仿宋_GB2312"/>
          <w:color w:val="auto"/>
          <w:spacing w:val="0"/>
          <w:w w:val="100"/>
          <w:sz w:val="32"/>
          <w:szCs w:val="32"/>
          <w:lang w:bidi="ar-SA"/>
        </w:rPr>
        <w:t>（以下简称大韭菜坪景区）、</w:t>
      </w:r>
      <w:r>
        <w:rPr>
          <w:rFonts w:hint="eastAsia" w:ascii="仿宋_GB2312" w:eastAsia="仿宋_GB2312" w:cs="仿宋_GB2312"/>
          <w:color w:val="auto"/>
          <w:spacing w:val="0"/>
          <w:w w:val="100"/>
          <w:sz w:val="32"/>
          <w:szCs w:val="32"/>
          <w:lang w:val="en-US" w:eastAsia="zh-CN" w:bidi="ar-SA"/>
        </w:rPr>
        <w:t>贵州屋脊赫章韭菜坪风景名胜区（以下简称</w:t>
      </w:r>
      <w:r>
        <w:rPr>
          <w:rFonts w:hint="eastAsia" w:ascii="仿宋_GB2312" w:eastAsia="仿宋_GB2312" w:cs="仿宋_GB2312"/>
          <w:color w:val="auto"/>
          <w:spacing w:val="0"/>
          <w:w w:val="100"/>
          <w:sz w:val="32"/>
          <w:szCs w:val="32"/>
          <w:lang w:bidi="ar-SA"/>
        </w:rPr>
        <w:t>小韭菜坪</w:t>
      </w:r>
      <w:r>
        <w:rPr>
          <w:rFonts w:hint="eastAsia" w:ascii="仿宋_GB2312" w:eastAsia="仿宋_GB2312" w:cs="仿宋_GB2312"/>
          <w:color w:val="auto"/>
          <w:spacing w:val="0"/>
          <w:w w:val="100"/>
          <w:sz w:val="32"/>
          <w:szCs w:val="32"/>
          <w:lang w:eastAsia="zh-CN" w:bidi="ar-SA"/>
        </w:rPr>
        <w:t>景区）</w:t>
      </w:r>
      <w:r>
        <w:rPr>
          <w:rFonts w:hint="eastAsia" w:ascii="仿宋_GB2312" w:eastAsia="仿宋_GB2312" w:cs="仿宋_GB2312"/>
          <w:color w:val="auto"/>
          <w:spacing w:val="0"/>
          <w:w w:val="100"/>
          <w:sz w:val="32"/>
          <w:szCs w:val="32"/>
          <w:lang w:bidi="ar-SA"/>
        </w:rPr>
        <w:t>。</w:t>
      </w:r>
      <w:r>
        <w:rPr>
          <w:rFonts w:hint="eastAsia" w:ascii="仿宋_GB2312" w:eastAsia="仿宋_GB2312" w:cs="仿宋_GB2312"/>
          <w:color w:val="auto"/>
          <w:spacing w:val="0"/>
          <w:w w:val="100"/>
          <w:sz w:val="32"/>
          <w:szCs w:val="32"/>
          <w:lang w:eastAsia="zh-CN" w:bidi="ar-SA"/>
        </w:rPr>
        <w:t>大韭菜坪景区范围根据《贵州赫章阿西里西</w:t>
      </w:r>
      <w:r>
        <w:rPr>
          <w:rFonts w:hint="eastAsia" w:ascii="仿宋_GB2312" w:eastAsia="仿宋_GB2312" w:cs="汉仪大黑简"/>
          <w:color w:val="auto"/>
          <w:spacing w:val="0"/>
          <w:w w:val="100"/>
          <w:sz w:val="32"/>
          <w:szCs w:val="32"/>
          <w:lang w:eastAsia="zh-CN" w:bidi="ar-SA"/>
        </w:rPr>
        <w:t>·</w:t>
      </w:r>
      <w:r>
        <w:rPr>
          <w:rFonts w:hint="eastAsia" w:ascii="仿宋_GB2312" w:eastAsia="仿宋_GB2312" w:cs="仿宋_GB2312"/>
          <w:color w:val="auto"/>
          <w:spacing w:val="0"/>
          <w:w w:val="100"/>
          <w:sz w:val="32"/>
          <w:szCs w:val="32"/>
          <w:lang w:eastAsia="zh-CN" w:bidi="ar-SA"/>
        </w:rPr>
        <w:t>韭菜坪景区旅游发展规划》划定。小韭菜坪景区</w:t>
      </w:r>
      <w:r>
        <w:rPr>
          <w:rFonts w:hint="eastAsia" w:ascii="仿宋_GB2312" w:eastAsia="仿宋_GB2312" w:cs="仿宋_GB2312"/>
          <w:color w:val="auto"/>
          <w:spacing w:val="0"/>
          <w:w w:val="100"/>
          <w:sz w:val="32"/>
          <w:szCs w:val="32"/>
          <w:lang w:bidi="ar-SA"/>
        </w:rPr>
        <w:t>范围</w:t>
      </w:r>
      <w:r>
        <w:rPr>
          <w:rFonts w:hint="eastAsia" w:ascii="仿宋_GB2312" w:eastAsia="仿宋_GB2312" w:cs="仿宋_GB2312"/>
          <w:color w:val="auto"/>
          <w:spacing w:val="0"/>
          <w:w w:val="100"/>
          <w:sz w:val="32"/>
          <w:szCs w:val="32"/>
          <w:lang w:eastAsia="zh-CN" w:bidi="ar-SA"/>
        </w:rPr>
        <w:t>根据《贵州屋脊赫章韭菜坪风景名胜区总体规划》划定。</w:t>
      </w:r>
    </w:p>
    <w:p>
      <w:pPr>
        <w:keepNext w:val="0"/>
        <w:keepLines w:val="0"/>
        <w:pageBreakBefore w:val="0"/>
        <w:widowControl w:val="0"/>
        <w:kinsoku/>
        <w:wordWrap/>
        <w:overflowPunct w:val="0"/>
        <w:topLinePunct w:val="0"/>
        <w:autoSpaceDE/>
        <w:autoSpaceDN/>
        <w:bidi w:val="0"/>
        <w:spacing w:line="600" w:lineRule="exact"/>
        <w:ind w:left="0" w:firstLine="651"/>
        <w:textAlignment w:val="auto"/>
        <w:rPr>
          <w:rFonts w:hint="eastAsia" w:ascii="仿宋_GB2312" w:eastAsia="仿宋_GB2312" w:cs="仿宋_GB2312"/>
          <w:color w:val="auto"/>
          <w:spacing w:val="0"/>
          <w:w w:val="100"/>
          <w:sz w:val="32"/>
          <w:szCs w:val="32"/>
          <w:lang w:val="en-US" w:eastAsia="zh-CN" w:bidi="ar-SA"/>
        </w:rPr>
      </w:pPr>
      <w:r>
        <w:rPr>
          <w:rFonts w:hint="eastAsia" w:ascii="仿宋_GB2312" w:eastAsia="仿宋_GB2312" w:cs="仿宋_GB2312"/>
          <w:color w:val="auto"/>
          <w:spacing w:val="0"/>
          <w:w w:val="100"/>
          <w:sz w:val="32"/>
          <w:szCs w:val="32"/>
          <w:lang w:val="en-US" w:eastAsia="zh-CN" w:bidi="ar-SA"/>
        </w:rPr>
        <w:t>景区与自然保护地重合的区域</w:t>
      </w:r>
      <w:r>
        <w:rPr>
          <w:rFonts w:hint="eastAsia" w:ascii="仿宋_GB2312" w:eastAsia="仿宋_GB2312" w:cs="仿宋_GB2312"/>
          <w:color w:val="auto"/>
          <w:spacing w:val="0"/>
          <w:w w:val="100"/>
          <w:sz w:val="32"/>
          <w:szCs w:val="32"/>
          <w:highlight w:val="none"/>
          <w:lang w:val="en-US" w:eastAsia="zh-CN" w:bidi="ar-SA"/>
        </w:rPr>
        <w:t>，还</w:t>
      </w:r>
      <w:r>
        <w:rPr>
          <w:rFonts w:hint="eastAsia" w:ascii="仿宋_GB2312" w:eastAsia="仿宋_GB2312" w:cs="仿宋_GB2312"/>
          <w:color w:val="auto"/>
          <w:spacing w:val="0"/>
          <w:w w:val="100"/>
          <w:sz w:val="32"/>
          <w:szCs w:val="32"/>
          <w:lang w:val="en-US" w:eastAsia="zh-CN" w:bidi="ar-SA"/>
        </w:rPr>
        <w:t>应当遵守自然保护地相关规定。</w:t>
      </w:r>
    </w:p>
    <w:p>
      <w:pPr>
        <w:keepNext w:val="0"/>
        <w:keepLines w:val="0"/>
        <w:pageBreakBefore w:val="0"/>
        <w:widowControl w:val="0"/>
        <w:kinsoku/>
        <w:wordWrap/>
        <w:overflowPunct w:val="0"/>
        <w:topLinePunct w:val="0"/>
        <w:autoSpaceDE/>
        <w:autoSpaceDN/>
        <w:bidi w:val="0"/>
        <w:adjustRightInd w:val="0"/>
        <w:snapToGrid w:val="0"/>
        <w:spacing w:line="600" w:lineRule="exact"/>
        <w:ind w:right="0" w:firstLine="640" w:firstLineChars="200"/>
        <w:textAlignment w:val="auto"/>
        <w:rPr>
          <w:rFonts w:hint="eastAsia" w:ascii="仿宋_GB2312" w:eastAsia="仿宋_GB2312" w:cs="仿宋_GB2312"/>
          <w:color w:val="auto"/>
          <w:spacing w:val="0"/>
          <w:w w:val="100"/>
          <w:kern w:val="2"/>
          <w:sz w:val="32"/>
          <w:szCs w:val="32"/>
          <w:lang w:val="en-US" w:eastAsia="zh-CN" w:bidi="ar-SA"/>
        </w:rPr>
      </w:pPr>
      <w:r>
        <w:rPr>
          <w:rFonts w:hint="eastAsia" w:ascii="黑体" w:eastAsia="黑体" w:cs="黑体"/>
          <w:color w:val="auto"/>
          <w:spacing w:val="0"/>
          <w:w w:val="100"/>
          <w:kern w:val="2"/>
          <w:sz w:val="32"/>
          <w:szCs w:val="32"/>
          <w:lang w:val="en-US" w:eastAsia="zh-CN" w:bidi="ar-SA"/>
        </w:rPr>
        <w:t xml:space="preserve">第三条  </w:t>
      </w:r>
      <w:r>
        <w:rPr>
          <w:rFonts w:hint="eastAsia" w:ascii="仿宋_GB2312" w:eastAsia="仿宋_GB2312" w:cs="仿宋_GB2312"/>
          <w:color w:val="auto"/>
          <w:spacing w:val="0"/>
          <w:w w:val="100"/>
          <w:kern w:val="2"/>
          <w:sz w:val="32"/>
          <w:szCs w:val="32"/>
          <w:lang w:val="en-US" w:eastAsia="zh-CN" w:bidi="ar-SA"/>
        </w:rPr>
        <w:t>景区的规划、保护、管理和利用等活动，应当遵循保护优先、绿色发展、科学规划、统一管理、永续利用和区域协作的原则。</w:t>
      </w:r>
    </w:p>
    <w:p>
      <w:pPr>
        <w:keepNext w:val="0"/>
        <w:keepLines w:val="0"/>
        <w:pageBreakBefore w:val="0"/>
        <w:widowControl w:val="0"/>
        <w:kinsoku/>
        <w:wordWrap/>
        <w:overflowPunct w:val="0"/>
        <w:topLinePunct w:val="0"/>
        <w:autoSpaceDE/>
        <w:autoSpaceDN/>
        <w:bidi w:val="0"/>
        <w:adjustRightInd w:val="0"/>
        <w:snapToGrid w:val="0"/>
        <w:spacing w:line="600" w:lineRule="exact"/>
        <w:ind w:right="0" w:firstLine="640"/>
        <w:textAlignment w:val="auto"/>
        <w:rPr>
          <w:rFonts w:hint="eastAsia" w:ascii="楷体" w:eastAsia="楷体" w:cs="楷体"/>
          <w:color w:val="auto"/>
          <w:spacing w:val="0"/>
          <w:w w:val="100"/>
          <w:kern w:val="2"/>
          <w:sz w:val="28"/>
          <w:szCs w:val="28"/>
          <w:highlight w:val="none"/>
          <w:u w:val="none"/>
          <w:shd w:val="clear" w:color="auto" w:fill="FFFFFF"/>
          <w:lang w:val="en-US" w:eastAsia="zh-CN" w:bidi="ar-SA"/>
        </w:rPr>
      </w:pPr>
      <w:r>
        <w:rPr>
          <w:rFonts w:hint="eastAsia" w:ascii="黑体" w:eastAsia="黑体" w:cs="黑体"/>
          <w:color w:val="auto"/>
          <w:spacing w:val="0"/>
          <w:w w:val="100"/>
          <w:kern w:val="2"/>
          <w:sz w:val="32"/>
          <w:szCs w:val="32"/>
          <w:lang w:val="en-US" w:eastAsia="zh-CN" w:bidi="ar-SA"/>
        </w:rPr>
        <w:t xml:space="preserve">第四条  </w:t>
      </w:r>
      <w:r>
        <w:rPr>
          <w:rFonts w:hint="eastAsia" w:ascii="Calibri" w:hAnsi="Calibri" w:eastAsia="仿宋_GB2312" w:cs="Times New Roman"/>
          <w:color w:val="auto"/>
          <w:spacing w:val="0"/>
          <w:w w:val="100"/>
          <w:kern w:val="2"/>
          <w:sz w:val="32"/>
          <w:szCs w:val="32"/>
          <w:highlight w:val="none"/>
          <w:u w:val="none"/>
          <w:shd w:val="clear" w:color="auto" w:fill="auto"/>
          <w:lang w:val="en-US" w:eastAsia="zh-CN" w:bidi="ar-SA"/>
        </w:rPr>
        <w:t>市人民政府应当统筹协调景区保护管理工作，制定和实施有关推进景区规划、建设、旅游、应急管理、交通、行政执法等政策措施。</w:t>
      </w:r>
    </w:p>
    <w:p>
      <w:pPr>
        <w:keepNext w:val="0"/>
        <w:keepLines w:val="0"/>
        <w:pageBreakBefore w:val="0"/>
        <w:widowControl w:val="0"/>
        <w:kinsoku/>
        <w:wordWrap/>
        <w:overflowPunct w:val="0"/>
        <w:topLinePunct w:val="0"/>
        <w:autoSpaceDE/>
        <w:autoSpaceDN/>
        <w:bidi w:val="0"/>
        <w:spacing w:line="600" w:lineRule="exact"/>
        <w:ind w:firstLine="640" w:firstLineChars="200"/>
        <w:textAlignment w:val="auto"/>
        <w:rPr>
          <w:rFonts w:hint="eastAsia" w:ascii="仿宋_GB2312" w:eastAsia="仿宋_GB2312" w:cs="仿宋_GB2312"/>
          <w:color w:val="auto"/>
          <w:spacing w:val="0"/>
          <w:w w:val="100"/>
          <w:sz w:val="32"/>
          <w:szCs w:val="32"/>
          <w:highlight w:val="yellow"/>
          <w:lang w:val="en-US" w:eastAsia="zh-CN" w:bidi="ar-SA"/>
        </w:rPr>
      </w:pPr>
      <w:r>
        <w:rPr>
          <w:rFonts w:hint="eastAsia" w:ascii="黑体" w:eastAsia="黑体" w:cs="黑体"/>
          <w:color w:val="auto"/>
          <w:spacing w:val="0"/>
          <w:w w:val="100"/>
          <w:sz w:val="32"/>
          <w:szCs w:val="32"/>
          <w:lang w:bidi="ar-SA"/>
        </w:rPr>
        <w:t>第五条</w:t>
      </w:r>
      <w:r>
        <w:rPr>
          <w:rFonts w:hint="eastAsia" w:ascii="仿宋" w:eastAsia="仿宋" w:cs="仿宋"/>
          <w:color w:val="auto"/>
          <w:spacing w:val="0"/>
          <w:w w:val="100"/>
          <w:sz w:val="32"/>
          <w:szCs w:val="32"/>
          <w:lang w:val="en-US" w:eastAsia="zh-CN" w:bidi="ar-SA"/>
        </w:rPr>
        <w:t xml:space="preserve">  </w:t>
      </w:r>
      <w:r>
        <w:rPr>
          <w:rFonts w:hint="eastAsia" w:ascii="仿宋_GB2312" w:eastAsia="仿宋_GB2312" w:cs="仿宋_GB2312"/>
          <w:color w:val="auto"/>
          <w:spacing w:val="0"/>
          <w:w w:val="100"/>
          <w:sz w:val="32"/>
          <w:szCs w:val="32"/>
          <w:lang w:val="en-US" w:eastAsia="zh-CN" w:bidi="ar-SA"/>
        </w:rPr>
        <w:t>赫章县人民政府应当将景区的保护、管理和利用纳入国民经济和社会发展规划，并将经费列入本级财政预算。</w:t>
      </w:r>
    </w:p>
    <w:p>
      <w:pPr>
        <w:keepNext w:val="0"/>
        <w:keepLines w:val="0"/>
        <w:pageBreakBefore w:val="0"/>
        <w:widowControl w:val="0"/>
        <w:kinsoku/>
        <w:wordWrap/>
        <w:overflowPunct w:val="0"/>
        <w:topLinePunct w:val="0"/>
        <w:autoSpaceDE/>
        <w:autoSpaceDN/>
        <w:bidi w:val="0"/>
        <w:adjustRightInd w:val="0"/>
        <w:snapToGrid w:val="0"/>
        <w:spacing w:line="600" w:lineRule="exact"/>
        <w:ind w:right="0" w:firstLine="640" w:firstLineChars="200"/>
        <w:textAlignment w:val="auto"/>
        <w:rPr>
          <w:rFonts w:hint="eastAsia" w:ascii="仿宋_GB2312" w:eastAsia="仿宋_GB2312" w:cs="仿宋_GB2312"/>
          <w:color w:val="auto"/>
          <w:spacing w:val="0"/>
          <w:w w:val="100"/>
          <w:kern w:val="2"/>
          <w:sz w:val="32"/>
          <w:szCs w:val="32"/>
          <w:lang w:val="en-US" w:eastAsia="zh-CN" w:bidi="ar-SA"/>
        </w:rPr>
      </w:pPr>
      <w:r>
        <w:rPr>
          <w:rFonts w:hint="eastAsia" w:ascii="黑体" w:eastAsia="黑体" w:cs="黑体"/>
          <w:color w:val="auto"/>
          <w:spacing w:val="0"/>
          <w:w w:val="100"/>
          <w:kern w:val="2"/>
          <w:sz w:val="32"/>
          <w:szCs w:val="32"/>
          <w:lang w:val="en-US" w:eastAsia="zh-CN" w:bidi="ar-SA"/>
        </w:rPr>
        <w:t xml:space="preserve">第六条  </w:t>
      </w:r>
      <w:r>
        <w:rPr>
          <w:rFonts w:hint="eastAsia" w:ascii="仿宋_GB2312" w:eastAsia="仿宋_GB2312" w:cs="仿宋_GB2312"/>
          <w:color w:val="auto"/>
          <w:spacing w:val="0"/>
          <w:w w:val="100"/>
          <w:kern w:val="2"/>
          <w:sz w:val="32"/>
          <w:szCs w:val="32"/>
          <w:lang w:val="en-US" w:eastAsia="zh-CN" w:bidi="ar-SA"/>
        </w:rPr>
        <w:t>赫章县人民政府林业行政主管部门具体负责景区的保护、利用和监督管理工作。</w:t>
      </w:r>
    </w:p>
    <w:p>
      <w:pPr>
        <w:keepNext w:val="0"/>
        <w:keepLines w:val="0"/>
        <w:pageBreakBefore w:val="0"/>
        <w:widowControl w:val="0"/>
        <w:kinsoku/>
        <w:wordWrap/>
        <w:overflowPunct w:val="0"/>
        <w:topLinePunct w:val="0"/>
        <w:autoSpaceDE/>
        <w:autoSpaceDN/>
        <w:bidi w:val="0"/>
        <w:spacing w:line="600" w:lineRule="exact"/>
        <w:ind w:left="0" w:firstLine="651"/>
        <w:textAlignment w:val="auto"/>
        <w:rPr>
          <w:rFonts w:hint="eastAsia" w:ascii="仿宋_GB2312" w:eastAsia="仿宋_GB2312" w:cs="仿宋_GB2312"/>
          <w:color w:val="auto"/>
          <w:spacing w:val="0"/>
          <w:w w:val="100"/>
          <w:sz w:val="32"/>
          <w:szCs w:val="32"/>
          <w:lang w:bidi="ar-SA"/>
        </w:rPr>
      </w:pPr>
      <w:r>
        <w:rPr>
          <w:rFonts w:hint="eastAsia" w:ascii="仿宋_GB2312" w:eastAsia="仿宋_GB2312" w:cs="仿宋_GB2312"/>
          <w:color w:val="auto"/>
          <w:spacing w:val="0"/>
          <w:w w:val="100"/>
          <w:sz w:val="32"/>
          <w:szCs w:val="32"/>
          <w:highlight w:val="none"/>
          <w:lang w:eastAsia="zh-CN" w:bidi="ar-SA"/>
        </w:rPr>
        <w:t>赫章</w:t>
      </w:r>
      <w:r>
        <w:rPr>
          <w:rFonts w:hint="eastAsia" w:ascii="仿宋_GB2312" w:eastAsia="仿宋_GB2312" w:cs="仿宋_GB2312"/>
          <w:color w:val="auto"/>
          <w:spacing w:val="0"/>
          <w:w w:val="100"/>
          <w:sz w:val="32"/>
          <w:szCs w:val="32"/>
          <w:highlight w:val="none"/>
          <w:lang w:bidi="ar-SA"/>
        </w:rPr>
        <w:t>县人民政府</w:t>
      </w:r>
      <w:r>
        <w:rPr>
          <w:rFonts w:hint="eastAsia" w:ascii="仿宋_GB2312" w:eastAsia="仿宋_GB2312" w:cs="仿宋_GB2312"/>
          <w:color w:val="auto"/>
          <w:spacing w:val="0"/>
          <w:w w:val="100"/>
          <w:sz w:val="32"/>
          <w:szCs w:val="32"/>
          <w:highlight w:val="none"/>
          <w:lang w:eastAsia="zh-CN" w:bidi="ar-SA"/>
        </w:rPr>
        <w:t>旅游</w:t>
      </w:r>
      <w:r>
        <w:rPr>
          <w:rFonts w:hint="eastAsia" w:ascii="仿宋_GB2312" w:eastAsia="仿宋_GB2312" w:cs="仿宋_GB2312"/>
          <w:color w:val="auto"/>
          <w:spacing w:val="0"/>
          <w:w w:val="100"/>
          <w:sz w:val="32"/>
          <w:szCs w:val="32"/>
          <w:highlight w:val="none"/>
          <w:lang w:bidi="ar-SA"/>
        </w:rPr>
        <w:t>行政主管部门</w:t>
      </w:r>
      <w:r>
        <w:rPr>
          <w:rFonts w:hint="eastAsia" w:ascii="仿宋_GB2312" w:eastAsia="仿宋_GB2312" w:cs="仿宋_GB2312"/>
          <w:color w:val="auto"/>
          <w:spacing w:val="0"/>
          <w:w w:val="100"/>
          <w:sz w:val="32"/>
          <w:szCs w:val="32"/>
          <w:highlight w:val="none"/>
          <w:lang w:eastAsia="zh-CN" w:bidi="ar-SA"/>
        </w:rPr>
        <w:t>具体负责景区</w:t>
      </w:r>
      <w:r>
        <w:rPr>
          <w:rFonts w:hint="eastAsia" w:ascii="仿宋_GB2312" w:eastAsia="仿宋_GB2312" w:cs="仿宋_GB2312"/>
          <w:color w:val="auto"/>
          <w:spacing w:val="0"/>
          <w:w w:val="100"/>
          <w:sz w:val="32"/>
          <w:szCs w:val="32"/>
          <w:highlight w:val="none"/>
          <w:lang w:bidi="ar-SA"/>
        </w:rPr>
        <w:t>的</w:t>
      </w:r>
      <w:r>
        <w:rPr>
          <w:rFonts w:hint="eastAsia" w:ascii="仿宋_GB2312" w:eastAsia="仿宋_GB2312" w:cs="仿宋_GB2312"/>
          <w:color w:val="auto"/>
          <w:spacing w:val="0"/>
          <w:w w:val="100"/>
          <w:sz w:val="32"/>
          <w:szCs w:val="32"/>
          <w:highlight w:val="none"/>
          <w:lang w:eastAsia="zh-CN" w:bidi="ar-SA"/>
        </w:rPr>
        <w:t>旅游运营管理</w:t>
      </w:r>
      <w:r>
        <w:rPr>
          <w:rFonts w:hint="eastAsia" w:ascii="仿宋_GB2312" w:eastAsia="仿宋_GB2312" w:cs="仿宋_GB2312"/>
          <w:color w:val="auto"/>
          <w:spacing w:val="0"/>
          <w:w w:val="100"/>
          <w:sz w:val="32"/>
          <w:szCs w:val="32"/>
          <w:highlight w:val="none"/>
          <w:lang w:bidi="ar-SA"/>
        </w:rPr>
        <w:t>工作。</w:t>
      </w:r>
    </w:p>
    <w:p>
      <w:pPr>
        <w:keepNext w:val="0"/>
        <w:keepLines w:val="0"/>
        <w:pageBreakBefore w:val="0"/>
        <w:widowControl w:val="0"/>
        <w:kinsoku/>
        <w:wordWrap/>
        <w:overflowPunct w:val="0"/>
        <w:topLinePunct w:val="0"/>
        <w:autoSpaceDE/>
        <w:autoSpaceDN/>
        <w:bidi w:val="0"/>
        <w:adjustRightInd w:val="0"/>
        <w:snapToGrid w:val="0"/>
        <w:spacing w:line="600" w:lineRule="exact"/>
        <w:ind w:right="0" w:firstLine="640" w:firstLineChars="200"/>
        <w:textAlignment w:val="auto"/>
        <w:rPr>
          <w:rFonts w:hint="eastAsia" w:ascii="仿宋_GB2312" w:eastAsia="仿宋_GB2312" w:cs="仿宋_GB2312"/>
          <w:color w:val="auto"/>
          <w:spacing w:val="0"/>
          <w:w w:val="100"/>
          <w:kern w:val="2"/>
          <w:sz w:val="32"/>
          <w:szCs w:val="32"/>
          <w:highlight w:val="none"/>
          <w:lang w:val="en-US" w:eastAsia="zh-CN" w:bidi="ar-SA"/>
        </w:rPr>
      </w:pPr>
      <w:r>
        <w:rPr>
          <w:rFonts w:hint="eastAsia" w:ascii="仿宋_GB2312" w:eastAsia="仿宋_GB2312" w:cs="仿宋_GB2312"/>
          <w:color w:val="auto"/>
          <w:spacing w:val="0"/>
          <w:w w:val="100"/>
          <w:kern w:val="2"/>
          <w:sz w:val="32"/>
          <w:szCs w:val="32"/>
          <w:highlight w:val="none"/>
          <w:lang w:val="en-US" w:eastAsia="zh-CN" w:bidi="ar-SA"/>
        </w:rPr>
        <w:t>赫章县人民政府发展与改革、民族宗教、生态环境、水行政、自然资源、综合行政执法等有关部门按照各自职责，共同做好景区的保护、管理和利用工作。</w:t>
      </w:r>
    </w:p>
    <w:p>
      <w:pPr>
        <w:keepNext w:val="0"/>
        <w:keepLines w:val="0"/>
        <w:pageBreakBefore w:val="0"/>
        <w:widowControl w:val="0"/>
        <w:kinsoku/>
        <w:wordWrap/>
        <w:overflowPunct w:val="0"/>
        <w:topLinePunct w:val="0"/>
        <w:autoSpaceDE/>
        <w:autoSpaceDN/>
        <w:bidi w:val="0"/>
        <w:spacing w:line="600" w:lineRule="exact"/>
        <w:ind w:firstLine="640" w:firstLineChars="200"/>
        <w:textAlignment w:val="auto"/>
        <w:rPr>
          <w:rFonts w:hint="eastAsia" w:ascii="仿宋_GB2312" w:eastAsia="仿宋_GB2312" w:cs="仿宋_GB2312"/>
          <w:color w:val="auto"/>
          <w:spacing w:val="0"/>
          <w:w w:val="100"/>
          <w:kern w:val="2"/>
          <w:sz w:val="32"/>
          <w:szCs w:val="32"/>
          <w:highlight w:val="none"/>
          <w:lang w:val="en-US" w:eastAsia="zh-CN" w:bidi="ar-SA"/>
        </w:rPr>
      </w:pPr>
      <w:r>
        <w:rPr>
          <w:rFonts w:hint="eastAsia" w:ascii="仿宋_GB2312" w:eastAsia="仿宋_GB2312" w:cs="仿宋_GB2312"/>
          <w:color w:val="auto"/>
          <w:spacing w:val="0"/>
          <w:w w:val="100"/>
          <w:kern w:val="2"/>
          <w:sz w:val="32"/>
          <w:szCs w:val="32"/>
          <w:highlight w:val="none"/>
          <w:lang w:val="en-US" w:eastAsia="zh-CN" w:bidi="ar-SA"/>
        </w:rPr>
        <w:t>景区区域内的乡镇人民政府应当协助做好景区的保护、管理和利用工作。</w:t>
      </w:r>
    </w:p>
    <w:p>
      <w:pPr>
        <w:keepNext w:val="0"/>
        <w:keepLines w:val="0"/>
        <w:pageBreakBefore w:val="0"/>
        <w:widowControl w:val="0"/>
        <w:kinsoku/>
        <w:wordWrap/>
        <w:overflowPunct w:val="0"/>
        <w:topLinePunct w:val="0"/>
        <w:autoSpaceDE/>
        <w:autoSpaceDN/>
        <w:bidi w:val="0"/>
        <w:spacing w:line="600" w:lineRule="exact"/>
        <w:ind w:firstLine="640" w:firstLineChars="200"/>
        <w:textAlignment w:val="auto"/>
        <w:rPr>
          <w:rFonts w:hint="eastAsia" w:ascii="仿宋_GB2312" w:eastAsia="仿宋_GB2312" w:cs="仿宋_GB2312"/>
          <w:color w:val="auto"/>
          <w:spacing w:val="0"/>
          <w:w w:val="100"/>
          <w:sz w:val="32"/>
          <w:szCs w:val="32"/>
          <w:lang w:bidi="ar-SA"/>
        </w:rPr>
      </w:pPr>
      <w:r>
        <w:rPr>
          <w:rFonts w:hint="eastAsia" w:ascii="黑体" w:eastAsia="黑体" w:cs="黑体"/>
          <w:color w:val="auto"/>
          <w:spacing w:val="0"/>
          <w:w w:val="100"/>
          <w:sz w:val="32"/>
          <w:szCs w:val="32"/>
          <w:lang w:val="en-US" w:eastAsia="zh-CN" w:bidi="ar-SA"/>
        </w:rPr>
        <w:t xml:space="preserve">第七条  </w:t>
      </w:r>
      <w:r>
        <w:rPr>
          <w:rFonts w:hint="eastAsia" w:ascii="仿宋_GB2312" w:eastAsia="仿宋_GB2312" w:cs="仿宋_GB2312"/>
          <w:color w:val="auto"/>
          <w:spacing w:val="0"/>
          <w:w w:val="100"/>
          <w:sz w:val="32"/>
          <w:szCs w:val="32"/>
          <w:lang w:bidi="ar-SA"/>
        </w:rPr>
        <w:t>赫章县人民政府应当定期向赫章县人民代表大会常务委员会报告景区保护管理工作情况。</w:t>
      </w:r>
    </w:p>
    <w:p>
      <w:pPr>
        <w:keepNext w:val="0"/>
        <w:keepLines w:val="0"/>
        <w:pageBreakBefore w:val="0"/>
        <w:widowControl w:val="0"/>
        <w:kinsoku/>
        <w:wordWrap/>
        <w:overflowPunct w:val="0"/>
        <w:topLinePunct w:val="0"/>
        <w:autoSpaceDE/>
        <w:autoSpaceDN/>
        <w:bidi w:val="0"/>
        <w:spacing w:line="600" w:lineRule="exact"/>
        <w:ind w:firstLine="640" w:firstLineChars="200"/>
        <w:textAlignment w:val="auto"/>
        <w:rPr>
          <w:rFonts w:hint="eastAsia" w:ascii="仿宋_GB2312" w:eastAsia="仿宋_GB2312" w:cs="仿宋_GB2312"/>
          <w:color w:val="auto"/>
          <w:spacing w:val="0"/>
          <w:w w:val="100"/>
          <w:sz w:val="32"/>
          <w:szCs w:val="32"/>
          <w:lang w:bidi="ar-SA"/>
        </w:rPr>
      </w:pPr>
      <w:r>
        <w:rPr>
          <w:rFonts w:hint="eastAsia" w:ascii="仿宋_GB2312" w:eastAsia="仿宋_GB2312" w:cs="仿宋_GB2312"/>
          <w:color w:val="auto"/>
          <w:spacing w:val="0"/>
          <w:w w:val="100"/>
          <w:sz w:val="32"/>
          <w:szCs w:val="32"/>
          <w:lang w:bidi="ar-SA"/>
        </w:rPr>
        <w:t>赫章县人民代表大会常务委员会应当对景区保护管理情况开展视察、执法检查等监督工作。</w:t>
      </w:r>
    </w:p>
    <w:p>
      <w:pPr>
        <w:keepNext w:val="0"/>
        <w:keepLines w:val="0"/>
        <w:pageBreakBefore w:val="0"/>
        <w:widowControl w:val="0"/>
        <w:kinsoku/>
        <w:wordWrap/>
        <w:overflowPunct w:val="0"/>
        <w:topLinePunct w:val="0"/>
        <w:autoSpaceDE/>
        <w:autoSpaceDN/>
        <w:bidi w:val="0"/>
        <w:adjustRightInd w:val="0"/>
        <w:snapToGrid w:val="0"/>
        <w:spacing w:line="600" w:lineRule="exact"/>
        <w:ind w:right="0" w:firstLine="640" w:firstLineChars="200"/>
        <w:textAlignment w:val="auto"/>
        <w:rPr>
          <w:rFonts w:hint="eastAsia" w:ascii="仿宋_GB2312" w:eastAsia="仿宋_GB2312" w:cs="仿宋_GB2312"/>
          <w:color w:val="auto"/>
          <w:spacing w:val="0"/>
          <w:w w:val="100"/>
          <w:sz w:val="32"/>
          <w:szCs w:val="32"/>
          <w:highlight w:val="none"/>
          <w:lang w:bidi="ar-SA"/>
        </w:rPr>
      </w:pPr>
      <w:r>
        <w:rPr>
          <w:rFonts w:hint="eastAsia" w:ascii="黑体" w:eastAsia="黑体" w:cs="黑体"/>
          <w:color w:val="auto"/>
          <w:spacing w:val="0"/>
          <w:w w:val="100"/>
          <w:sz w:val="32"/>
          <w:szCs w:val="32"/>
          <w:lang w:bidi="ar-SA"/>
        </w:rPr>
        <w:t>第</w:t>
      </w:r>
      <w:r>
        <w:rPr>
          <w:rFonts w:hint="eastAsia" w:ascii="黑体" w:eastAsia="黑体" w:cs="黑体"/>
          <w:color w:val="auto"/>
          <w:spacing w:val="0"/>
          <w:w w:val="100"/>
          <w:sz w:val="32"/>
          <w:szCs w:val="32"/>
          <w:lang w:val="en-US" w:eastAsia="zh-CN" w:bidi="ar-SA"/>
        </w:rPr>
        <w:t>八</w:t>
      </w:r>
      <w:r>
        <w:rPr>
          <w:rFonts w:hint="eastAsia" w:ascii="黑体" w:eastAsia="黑体" w:cs="黑体"/>
          <w:color w:val="auto"/>
          <w:spacing w:val="0"/>
          <w:w w:val="100"/>
          <w:sz w:val="32"/>
          <w:szCs w:val="32"/>
          <w:lang w:bidi="ar-SA"/>
        </w:rPr>
        <w:t>条</w:t>
      </w:r>
      <w:r>
        <w:rPr>
          <w:rFonts w:hint="eastAsia" w:ascii="仿宋" w:eastAsia="仿宋" w:cs="仿宋"/>
          <w:color w:val="auto"/>
          <w:spacing w:val="0"/>
          <w:w w:val="100"/>
          <w:sz w:val="32"/>
          <w:szCs w:val="32"/>
          <w:lang w:val="en-US" w:eastAsia="zh-CN" w:bidi="ar-SA"/>
        </w:rPr>
        <w:t xml:space="preserve">  </w:t>
      </w:r>
      <w:r>
        <w:rPr>
          <w:rFonts w:hint="eastAsia" w:ascii="仿宋_GB2312" w:eastAsia="仿宋_GB2312" w:cs="仿宋_GB2312"/>
          <w:color w:val="auto"/>
          <w:spacing w:val="0"/>
          <w:w w:val="100"/>
          <w:sz w:val="32"/>
          <w:szCs w:val="32"/>
          <w:highlight w:val="none"/>
          <w:lang w:bidi="ar-SA"/>
        </w:rPr>
        <w:t>任何单位和个人</w:t>
      </w:r>
      <w:r>
        <w:rPr>
          <w:rFonts w:hint="eastAsia" w:ascii="仿宋_GB2312" w:eastAsia="仿宋_GB2312" w:cs="仿宋_GB2312"/>
          <w:color w:val="auto"/>
          <w:spacing w:val="0"/>
          <w:w w:val="100"/>
          <w:sz w:val="32"/>
          <w:szCs w:val="32"/>
          <w:lang w:val="en-US" w:eastAsia="zh-CN" w:bidi="ar-SA"/>
        </w:rPr>
        <w:t>都有保护景区景观、资源、环境和公共设施的义务，有权举报或者劝阻破</w:t>
      </w:r>
      <w:r>
        <w:rPr>
          <w:rFonts w:hint="eastAsia" w:ascii="仿宋_GB2312" w:eastAsia="仿宋_GB2312" w:cs="仿宋_GB2312"/>
          <w:color w:val="auto"/>
          <w:spacing w:val="0"/>
          <w:w w:val="100"/>
          <w:sz w:val="32"/>
          <w:szCs w:val="32"/>
          <w:highlight w:val="none"/>
          <w:lang w:bidi="ar-SA"/>
        </w:rPr>
        <w:t>坏景区景观、资源、环境和公共设施的行为。</w:t>
      </w:r>
    </w:p>
    <w:p>
      <w:pPr>
        <w:keepNext w:val="0"/>
        <w:keepLines w:val="0"/>
        <w:pageBreakBefore w:val="0"/>
        <w:widowControl w:val="0"/>
        <w:kinsoku/>
        <w:wordWrap/>
        <w:overflowPunct w:val="0"/>
        <w:topLinePunct w:val="0"/>
        <w:autoSpaceDE/>
        <w:autoSpaceDN/>
        <w:bidi w:val="0"/>
        <w:adjustRightInd w:val="0"/>
        <w:snapToGrid w:val="0"/>
        <w:spacing w:line="600" w:lineRule="exact"/>
        <w:ind w:firstLine="640" w:firstLineChars="200"/>
        <w:textAlignment w:val="auto"/>
        <w:rPr>
          <w:rFonts w:hint="eastAsia" w:ascii="Calibri" w:hAnsi="Calibri" w:eastAsia="仿宋_GB2312"/>
          <w:color w:val="auto"/>
          <w:spacing w:val="0"/>
          <w:w w:val="100"/>
          <w:sz w:val="32"/>
          <w:szCs w:val="32"/>
          <w:shd w:val="clear" w:color="auto" w:fill="auto"/>
        </w:rPr>
      </w:pPr>
      <w:r>
        <w:rPr>
          <w:rFonts w:hint="eastAsia" w:ascii="黑体" w:eastAsia="黑体" w:cs="黑体"/>
          <w:color w:val="auto"/>
          <w:spacing w:val="0"/>
          <w:w w:val="100"/>
          <w:sz w:val="32"/>
          <w:szCs w:val="32"/>
          <w:lang w:bidi="ar-SA"/>
        </w:rPr>
        <w:t>第</w:t>
      </w:r>
      <w:r>
        <w:rPr>
          <w:rFonts w:hint="eastAsia" w:ascii="黑体" w:eastAsia="黑体" w:cs="黑体"/>
          <w:color w:val="auto"/>
          <w:spacing w:val="0"/>
          <w:w w:val="100"/>
          <w:sz w:val="32"/>
          <w:szCs w:val="32"/>
          <w:lang w:val="en-US" w:eastAsia="zh-CN" w:bidi="ar-SA"/>
        </w:rPr>
        <w:t>九</w:t>
      </w:r>
      <w:r>
        <w:rPr>
          <w:rFonts w:hint="eastAsia" w:ascii="黑体" w:eastAsia="黑体" w:cs="黑体"/>
          <w:color w:val="auto"/>
          <w:spacing w:val="0"/>
          <w:w w:val="100"/>
          <w:sz w:val="32"/>
          <w:szCs w:val="32"/>
          <w:lang w:bidi="ar-SA"/>
        </w:rPr>
        <w:t>条</w:t>
      </w:r>
      <w:r>
        <w:rPr>
          <w:rFonts w:hint="eastAsia" w:ascii="黑体" w:eastAsia="黑体" w:cs="黑体"/>
          <w:color w:val="auto"/>
          <w:spacing w:val="0"/>
          <w:w w:val="100"/>
          <w:sz w:val="32"/>
          <w:szCs w:val="32"/>
          <w:lang w:val="en-US" w:eastAsia="zh-CN" w:bidi="ar-SA"/>
        </w:rPr>
        <w:t xml:space="preserve">  </w:t>
      </w:r>
      <w:r>
        <w:rPr>
          <w:rFonts w:hint="eastAsia" w:ascii="Calibri" w:hAnsi="Calibri" w:eastAsia="仿宋_GB2312" w:cs="Times New Roman"/>
          <w:color w:val="auto"/>
          <w:spacing w:val="0"/>
          <w:w w:val="100"/>
          <w:sz w:val="32"/>
          <w:szCs w:val="32"/>
          <w:highlight w:val="none"/>
          <w:u w:val="none"/>
          <w:shd w:val="clear" w:color="auto" w:fill="auto"/>
          <w:lang w:bidi="ar-SA"/>
        </w:rPr>
        <w:t>对在景区的规划</w:t>
      </w:r>
      <w:r>
        <w:rPr>
          <w:rFonts w:hint="eastAsia" w:ascii="Calibri" w:hAnsi="Calibri" w:eastAsia="仿宋_GB2312" w:cs="Times New Roman"/>
          <w:color w:val="auto"/>
          <w:spacing w:val="0"/>
          <w:w w:val="100"/>
          <w:sz w:val="32"/>
          <w:szCs w:val="32"/>
          <w:highlight w:val="none"/>
          <w:u w:val="none"/>
          <w:shd w:val="clear" w:color="auto" w:fill="auto"/>
          <w:lang w:val="en-US" w:eastAsia="zh-CN" w:bidi="ar-SA"/>
        </w:rPr>
        <w:t>管理</w:t>
      </w:r>
      <w:r>
        <w:rPr>
          <w:rFonts w:hint="eastAsia" w:ascii="Calibri" w:hAnsi="Calibri" w:eastAsia="仿宋_GB2312" w:cs="Times New Roman"/>
          <w:color w:val="auto"/>
          <w:spacing w:val="0"/>
          <w:w w:val="100"/>
          <w:sz w:val="32"/>
          <w:szCs w:val="32"/>
          <w:highlight w:val="none"/>
          <w:u w:val="none"/>
          <w:shd w:val="clear" w:color="auto" w:fill="auto"/>
          <w:lang w:eastAsia="zh-CN" w:bidi="ar-SA"/>
        </w:rPr>
        <w:t>、</w:t>
      </w:r>
      <w:r>
        <w:rPr>
          <w:rFonts w:hint="eastAsia" w:ascii="Calibri" w:hAnsi="Calibri" w:eastAsia="仿宋_GB2312" w:cs="Times New Roman"/>
          <w:color w:val="auto"/>
          <w:spacing w:val="0"/>
          <w:w w:val="100"/>
          <w:sz w:val="32"/>
          <w:szCs w:val="32"/>
          <w:highlight w:val="none"/>
          <w:u w:val="none"/>
          <w:shd w:val="clear" w:color="auto" w:fill="auto"/>
          <w:lang w:bidi="ar-SA"/>
        </w:rPr>
        <w:t>保护</w:t>
      </w:r>
      <w:r>
        <w:rPr>
          <w:rFonts w:hint="eastAsia" w:ascii="Calibri" w:hAnsi="Calibri" w:eastAsia="仿宋_GB2312" w:cs="Times New Roman"/>
          <w:color w:val="auto"/>
          <w:spacing w:val="0"/>
          <w:w w:val="100"/>
          <w:sz w:val="32"/>
          <w:szCs w:val="32"/>
          <w:highlight w:val="none"/>
          <w:u w:val="none"/>
          <w:shd w:val="clear" w:color="auto" w:fill="auto"/>
          <w:lang w:val="en-US" w:eastAsia="zh-CN" w:bidi="ar-SA"/>
        </w:rPr>
        <w:t>利用</w:t>
      </w:r>
      <w:r>
        <w:rPr>
          <w:rFonts w:hint="eastAsia" w:ascii="Calibri" w:hAnsi="Calibri" w:eastAsia="仿宋_GB2312" w:cs="Times New Roman"/>
          <w:color w:val="auto"/>
          <w:spacing w:val="0"/>
          <w:w w:val="100"/>
          <w:sz w:val="32"/>
          <w:szCs w:val="32"/>
          <w:highlight w:val="none"/>
          <w:u w:val="none"/>
          <w:shd w:val="clear" w:color="auto" w:fill="auto"/>
          <w:lang w:bidi="ar-SA"/>
        </w:rPr>
        <w:t>、</w:t>
      </w:r>
      <w:r>
        <w:rPr>
          <w:rFonts w:hint="eastAsia" w:ascii="Calibri" w:hAnsi="Calibri" w:eastAsia="仿宋_GB2312" w:cs="Times New Roman"/>
          <w:color w:val="auto"/>
          <w:spacing w:val="0"/>
          <w:w w:val="100"/>
          <w:sz w:val="32"/>
          <w:szCs w:val="32"/>
          <w:highlight w:val="none"/>
          <w:u w:val="none"/>
          <w:shd w:val="clear" w:color="auto" w:fill="auto"/>
          <w:lang w:val="en-US" w:eastAsia="zh-CN" w:bidi="ar-SA"/>
        </w:rPr>
        <w:t>区域协作</w:t>
      </w:r>
      <w:r>
        <w:rPr>
          <w:rFonts w:hint="eastAsia" w:ascii="Calibri" w:hAnsi="Calibri" w:eastAsia="仿宋_GB2312" w:cs="Times New Roman"/>
          <w:color w:val="auto"/>
          <w:spacing w:val="0"/>
          <w:w w:val="100"/>
          <w:sz w:val="32"/>
          <w:szCs w:val="32"/>
          <w:highlight w:val="none"/>
          <w:u w:val="none"/>
          <w:shd w:val="clear" w:color="auto" w:fill="auto"/>
          <w:lang w:bidi="ar-SA"/>
        </w:rPr>
        <w:t>等活</w:t>
      </w:r>
      <w:r>
        <w:rPr>
          <w:rFonts w:hint="eastAsia" w:ascii="Calibri" w:hAnsi="Calibri" w:eastAsia="仿宋_GB2312"/>
          <w:color w:val="auto"/>
          <w:spacing w:val="0"/>
          <w:w w:val="100"/>
          <w:sz w:val="32"/>
          <w:szCs w:val="32"/>
          <w:highlight w:val="none"/>
          <w:shd w:val="clear" w:color="auto" w:fill="auto"/>
        </w:rPr>
        <w:t>动中</w:t>
      </w:r>
      <w:r>
        <w:rPr>
          <w:rFonts w:hint="eastAsia" w:ascii="Calibri" w:hAnsi="Calibri" w:eastAsia="仿宋_GB2312"/>
          <w:bCs/>
          <w:color w:val="auto"/>
          <w:spacing w:val="0"/>
          <w:w w:val="100"/>
          <w:sz w:val="32"/>
          <w:szCs w:val="32"/>
          <w:highlight w:val="none"/>
          <w:shd w:val="clear" w:color="auto" w:fill="auto"/>
          <w:lang w:eastAsia="zh-CN"/>
        </w:rPr>
        <w:t>作</w:t>
      </w:r>
      <w:r>
        <w:rPr>
          <w:rFonts w:hint="eastAsia" w:ascii="Calibri" w:hAnsi="Calibri" w:eastAsia="仿宋_GB2312"/>
          <w:color w:val="auto"/>
          <w:spacing w:val="0"/>
          <w:w w:val="100"/>
          <w:sz w:val="32"/>
          <w:szCs w:val="32"/>
          <w:highlight w:val="none"/>
          <w:shd w:val="clear" w:color="auto" w:fill="auto"/>
        </w:rPr>
        <w:t>出显著成绩的</w:t>
      </w:r>
      <w:r>
        <w:rPr>
          <w:rFonts w:hint="eastAsia" w:ascii="Calibri" w:hAnsi="Calibri" w:eastAsia="仿宋_GB2312" w:cs="Times New Roman"/>
          <w:color w:val="auto"/>
          <w:spacing w:val="0"/>
          <w:w w:val="100"/>
          <w:sz w:val="32"/>
          <w:szCs w:val="32"/>
          <w:highlight w:val="none"/>
          <w:u w:val="none"/>
          <w:shd w:val="clear" w:color="auto" w:fill="auto"/>
          <w:lang w:bidi="ar-SA"/>
        </w:rPr>
        <w:t>单位和个人，按照国家和省有关规定给予表彰、奖励。</w:t>
      </w:r>
    </w:p>
    <w:p>
      <w:pPr>
        <w:keepNext w:val="0"/>
        <w:keepLines w:val="0"/>
        <w:pageBreakBefore w:val="0"/>
        <w:widowControl w:val="0"/>
        <w:kinsoku/>
        <w:wordWrap/>
        <w:overflowPunct w:val="0"/>
        <w:topLinePunct w:val="0"/>
        <w:autoSpaceDE/>
        <w:autoSpaceDN/>
        <w:bidi w:val="0"/>
        <w:spacing w:before="312" w:after="312" w:line="600" w:lineRule="exact"/>
        <w:ind w:firstLine="0"/>
        <w:jc w:val="center"/>
        <w:textAlignment w:val="auto"/>
        <w:rPr>
          <w:rFonts w:hint="eastAsia" w:ascii="黑体" w:eastAsia="黑体" w:cs="黑体"/>
          <w:color w:val="auto"/>
          <w:spacing w:val="0"/>
          <w:w w:val="100"/>
          <w:sz w:val="32"/>
          <w:szCs w:val="32"/>
          <w:lang w:bidi="ar-SA"/>
        </w:rPr>
      </w:pPr>
      <w:r>
        <w:rPr>
          <w:rFonts w:hint="eastAsia" w:ascii="黑体" w:eastAsia="黑体" w:cs="黑体"/>
          <w:color w:val="auto"/>
          <w:spacing w:val="0"/>
          <w:w w:val="100"/>
          <w:sz w:val="32"/>
          <w:szCs w:val="32"/>
          <w:lang w:val="en-US" w:eastAsia="zh-CN" w:bidi="ar-SA"/>
        </w:rPr>
        <w:t xml:space="preserve">第二章 </w:t>
      </w:r>
      <w:r>
        <w:rPr>
          <w:rFonts w:hint="eastAsia" w:ascii="黑体" w:eastAsia="黑体" w:cs="黑体"/>
          <w:color w:val="auto"/>
          <w:spacing w:val="0"/>
          <w:w w:val="100"/>
          <w:sz w:val="32"/>
          <w:szCs w:val="32"/>
          <w:lang w:bidi="ar-SA"/>
        </w:rPr>
        <w:t xml:space="preserve"> 规划</w:t>
      </w:r>
      <w:r>
        <w:rPr>
          <w:rFonts w:hint="eastAsia" w:ascii="黑体" w:eastAsia="黑体" w:cs="黑体"/>
          <w:color w:val="auto"/>
          <w:spacing w:val="0"/>
          <w:w w:val="100"/>
          <w:sz w:val="32"/>
          <w:szCs w:val="32"/>
          <w:lang w:eastAsia="zh-CN" w:bidi="ar-SA"/>
        </w:rPr>
        <w:t>管理</w:t>
      </w:r>
    </w:p>
    <w:p>
      <w:pPr>
        <w:pStyle w:val="5"/>
        <w:keepNext w:val="0"/>
        <w:keepLines w:val="0"/>
        <w:pageBreakBefore w:val="0"/>
        <w:widowControl w:val="0"/>
        <w:kinsoku/>
        <w:wordWrap/>
        <w:overflowPunct w:val="0"/>
        <w:topLinePunct w:val="0"/>
        <w:autoSpaceDE/>
        <w:autoSpaceDN/>
        <w:bidi w:val="0"/>
        <w:spacing w:line="600" w:lineRule="exact"/>
        <w:ind w:firstLine="640" w:firstLineChars="200"/>
        <w:textAlignment w:val="auto"/>
        <w:rPr>
          <w:rFonts w:hint="eastAsia" w:ascii="黑体" w:eastAsia="黑体" w:cs="黑体"/>
          <w:color w:val="auto"/>
          <w:spacing w:val="0"/>
          <w:w w:val="100"/>
          <w:sz w:val="32"/>
          <w:szCs w:val="32"/>
          <w:u w:val="none"/>
          <w:lang w:bidi="ar-SA"/>
        </w:rPr>
      </w:pPr>
      <w:r>
        <w:rPr>
          <w:rFonts w:hint="eastAsia" w:ascii="黑体" w:eastAsia="黑体" w:cs="黑体"/>
          <w:color w:val="auto"/>
          <w:spacing w:val="0"/>
          <w:w w:val="100"/>
          <w:sz w:val="32"/>
          <w:szCs w:val="32"/>
          <w:u w:val="none"/>
          <w:lang w:bidi="ar-SA"/>
        </w:rPr>
        <w:t>第</w:t>
      </w:r>
      <w:r>
        <w:rPr>
          <w:rFonts w:hint="eastAsia" w:ascii="黑体" w:eastAsia="黑体" w:cs="黑体"/>
          <w:color w:val="auto"/>
          <w:spacing w:val="0"/>
          <w:w w:val="100"/>
          <w:sz w:val="32"/>
          <w:szCs w:val="32"/>
          <w:u w:val="none"/>
          <w:lang w:val="en-US" w:eastAsia="zh-CN" w:bidi="ar-SA"/>
        </w:rPr>
        <w:t>十</w:t>
      </w:r>
      <w:r>
        <w:rPr>
          <w:rFonts w:hint="eastAsia" w:ascii="黑体" w:eastAsia="黑体" w:cs="黑体"/>
          <w:color w:val="auto"/>
          <w:spacing w:val="0"/>
          <w:w w:val="100"/>
          <w:sz w:val="32"/>
          <w:szCs w:val="32"/>
          <w:u w:val="none"/>
          <w:lang w:bidi="ar-SA"/>
        </w:rPr>
        <w:t>条</w:t>
      </w:r>
      <w:r>
        <w:rPr>
          <w:rFonts w:hint="eastAsia" w:ascii="黑体" w:eastAsia="黑体" w:cs="黑体"/>
          <w:color w:val="auto"/>
          <w:spacing w:val="0"/>
          <w:w w:val="100"/>
          <w:sz w:val="32"/>
          <w:szCs w:val="32"/>
          <w:u w:val="none"/>
          <w:lang w:val="en-US" w:eastAsia="zh-CN" w:bidi="ar-SA"/>
        </w:rPr>
        <w:t xml:space="preserve">  </w:t>
      </w:r>
      <w:r>
        <w:rPr>
          <w:rFonts w:hint="eastAsia" w:ascii="仿宋_GB2312" w:eastAsia="仿宋_GB2312" w:cs="仿宋_GB2312"/>
          <w:color w:val="auto"/>
          <w:spacing w:val="0"/>
          <w:w w:val="100"/>
          <w:sz w:val="32"/>
          <w:szCs w:val="32"/>
          <w:lang w:eastAsia="zh-CN" w:bidi="ar-SA"/>
        </w:rPr>
        <w:t>景区规划由赫章县人民政府组织编制，规划应当体现人与自然和谐共生、区域协调发展等要求，突出</w:t>
      </w:r>
      <w:r>
        <w:rPr>
          <w:rFonts w:hint="eastAsia" w:ascii="仿宋_GB2312" w:eastAsia="仿宋_GB2312" w:cs="仿宋_GB2312"/>
          <w:color w:val="auto"/>
          <w:spacing w:val="0"/>
          <w:w w:val="100"/>
          <w:sz w:val="32"/>
          <w:szCs w:val="32"/>
          <w:lang w:val="en-US" w:eastAsia="zh-CN" w:bidi="ar-SA"/>
        </w:rPr>
        <w:t>景区</w:t>
      </w:r>
      <w:r>
        <w:rPr>
          <w:rFonts w:hint="eastAsia" w:ascii="仿宋_GB2312" w:eastAsia="仿宋_GB2312" w:cs="仿宋_GB2312"/>
          <w:color w:val="auto"/>
          <w:spacing w:val="0"/>
          <w:w w:val="100"/>
          <w:sz w:val="32"/>
          <w:szCs w:val="32"/>
          <w:lang w:eastAsia="zh-CN" w:bidi="ar-SA"/>
        </w:rPr>
        <w:t>资源的自然特性、文化内涵和地方特色。</w:t>
      </w:r>
    </w:p>
    <w:p>
      <w:pPr>
        <w:keepNext w:val="0"/>
        <w:keepLines w:val="0"/>
        <w:pageBreakBefore w:val="0"/>
        <w:widowControl w:val="0"/>
        <w:kinsoku/>
        <w:wordWrap/>
        <w:overflowPunct w:val="0"/>
        <w:topLinePunct w:val="0"/>
        <w:autoSpaceDE/>
        <w:autoSpaceDN/>
        <w:bidi w:val="0"/>
        <w:adjustRightInd/>
        <w:snapToGrid/>
        <w:spacing w:line="600" w:lineRule="exact"/>
        <w:ind w:right="0" w:firstLine="640" w:firstLineChars="200"/>
        <w:textAlignment w:val="auto"/>
        <w:rPr>
          <w:rFonts w:hint="eastAsia" w:ascii="仿宋_GB2312" w:eastAsia="仿宋_GB2312" w:cs="仿宋_GB2312"/>
          <w:b/>
          <w:bCs/>
          <w:color w:val="auto"/>
          <w:spacing w:val="0"/>
          <w:w w:val="100"/>
          <w:sz w:val="32"/>
          <w:szCs w:val="32"/>
          <w:lang w:bidi="ar-SA"/>
        </w:rPr>
      </w:pPr>
      <w:r>
        <w:rPr>
          <w:rFonts w:hint="eastAsia" w:ascii="黑体" w:eastAsia="黑体" w:cs="黑体"/>
          <w:color w:val="auto"/>
          <w:spacing w:val="0"/>
          <w:w w:val="100"/>
          <w:sz w:val="32"/>
          <w:szCs w:val="32"/>
          <w:u w:val="none"/>
          <w:lang w:bidi="ar-SA"/>
        </w:rPr>
        <w:t>第</w:t>
      </w:r>
      <w:r>
        <w:rPr>
          <w:rFonts w:hint="eastAsia" w:ascii="黑体" w:eastAsia="黑体" w:cs="黑体"/>
          <w:color w:val="auto"/>
          <w:spacing w:val="0"/>
          <w:w w:val="100"/>
          <w:sz w:val="32"/>
          <w:szCs w:val="32"/>
          <w:u w:val="none"/>
          <w:lang w:val="en-US" w:eastAsia="zh-CN" w:bidi="ar-SA"/>
        </w:rPr>
        <w:t>十一</w:t>
      </w:r>
      <w:r>
        <w:rPr>
          <w:rFonts w:hint="eastAsia" w:ascii="黑体" w:eastAsia="黑体" w:cs="黑体"/>
          <w:color w:val="auto"/>
          <w:spacing w:val="0"/>
          <w:w w:val="100"/>
          <w:sz w:val="32"/>
          <w:szCs w:val="32"/>
          <w:u w:val="none"/>
          <w:lang w:bidi="ar-SA"/>
        </w:rPr>
        <w:t>条</w:t>
      </w:r>
      <w:r>
        <w:rPr>
          <w:rFonts w:hint="eastAsia" w:ascii="黑体" w:eastAsia="黑体" w:cs="黑体"/>
          <w:color w:val="auto"/>
          <w:spacing w:val="0"/>
          <w:w w:val="100"/>
          <w:sz w:val="32"/>
          <w:szCs w:val="32"/>
          <w:u w:val="none"/>
          <w:lang w:val="en-US" w:eastAsia="zh-CN" w:bidi="ar-SA"/>
        </w:rPr>
        <w:t xml:space="preserve">  </w:t>
      </w:r>
      <w:r>
        <w:rPr>
          <w:rFonts w:hint="eastAsia" w:ascii="仿宋_GB2312" w:eastAsia="仿宋_GB2312" w:cs="仿宋_GB2312"/>
          <w:color w:val="auto"/>
          <w:spacing w:val="0"/>
          <w:w w:val="100"/>
          <w:sz w:val="32"/>
          <w:szCs w:val="32"/>
          <w:lang w:eastAsia="zh-CN" w:bidi="ar-SA"/>
        </w:rPr>
        <w:t>景区规划是景区建设、保护、管理和利用活动的依据，任何单位和个人不得违反。</w:t>
      </w:r>
    </w:p>
    <w:p>
      <w:pPr>
        <w:keepNext w:val="0"/>
        <w:keepLines w:val="0"/>
        <w:pageBreakBefore w:val="0"/>
        <w:widowControl w:val="0"/>
        <w:kinsoku/>
        <w:wordWrap/>
        <w:overflowPunct w:val="0"/>
        <w:topLinePunct w:val="0"/>
        <w:autoSpaceDE/>
        <w:autoSpaceDN/>
        <w:bidi w:val="0"/>
        <w:spacing w:line="600" w:lineRule="exact"/>
        <w:ind w:left="0" w:firstLine="572"/>
        <w:textAlignment w:val="auto"/>
        <w:rPr>
          <w:rFonts w:hint="eastAsia" w:ascii="仿宋_GB2312" w:eastAsia="仿宋_GB2312" w:cs="仿宋_GB2312"/>
          <w:color w:val="auto"/>
          <w:spacing w:val="0"/>
          <w:w w:val="100"/>
          <w:sz w:val="32"/>
          <w:szCs w:val="32"/>
          <w:lang w:eastAsia="zh-CN" w:bidi="ar-SA"/>
        </w:rPr>
      </w:pPr>
      <w:r>
        <w:rPr>
          <w:rFonts w:hint="eastAsia" w:ascii="仿宋_GB2312" w:eastAsia="仿宋_GB2312" w:cs="仿宋_GB2312"/>
          <w:color w:val="auto"/>
          <w:spacing w:val="0"/>
          <w:w w:val="100"/>
          <w:sz w:val="32"/>
          <w:szCs w:val="32"/>
          <w:lang w:eastAsia="zh-CN" w:bidi="ar-SA"/>
        </w:rPr>
        <w:t>经批准的景区规划，任</w:t>
      </w:r>
      <w:r>
        <w:rPr>
          <w:rFonts w:hint="eastAsia" w:ascii="仿宋_GB2312" w:eastAsia="仿宋_GB2312" w:cs="仿宋_GB2312"/>
          <w:bCs/>
          <w:color w:val="auto"/>
          <w:spacing w:val="0"/>
          <w:w w:val="100"/>
          <w:sz w:val="32"/>
          <w:szCs w:val="32"/>
          <w:lang w:eastAsia="zh-CN" w:bidi="ar-SA"/>
        </w:rPr>
        <w:t>何单位和个人不得</w:t>
      </w:r>
      <w:r>
        <w:rPr>
          <w:rFonts w:hint="eastAsia" w:ascii="仿宋_GB2312" w:eastAsia="仿宋_GB2312" w:cs="仿宋_GB2312"/>
          <w:color w:val="auto"/>
          <w:spacing w:val="0"/>
          <w:w w:val="100"/>
          <w:sz w:val="32"/>
          <w:szCs w:val="32"/>
          <w:lang w:bidi="ar-SA"/>
        </w:rPr>
        <w:t>擅自变更</w:t>
      </w:r>
      <w:r>
        <w:rPr>
          <w:rFonts w:hint="eastAsia" w:ascii="仿宋_GB2312" w:eastAsia="仿宋_GB2312" w:cs="仿宋_GB2312"/>
          <w:color w:val="auto"/>
          <w:spacing w:val="0"/>
          <w:w w:val="100"/>
          <w:sz w:val="32"/>
          <w:szCs w:val="32"/>
          <w:lang w:eastAsia="zh-CN" w:bidi="ar-SA"/>
        </w:rPr>
        <w:t>或者调整</w:t>
      </w:r>
      <w:r>
        <w:rPr>
          <w:rFonts w:hint="eastAsia" w:ascii="仿宋_GB2312" w:eastAsia="仿宋_GB2312" w:cs="仿宋_GB2312"/>
          <w:color w:val="auto"/>
          <w:spacing w:val="0"/>
          <w:w w:val="100"/>
          <w:sz w:val="32"/>
          <w:szCs w:val="32"/>
          <w:lang w:bidi="ar-SA"/>
        </w:rPr>
        <w:t>。</w:t>
      </w:r>
      <w:r>
        <w:rPr>
          <w:rFonts w:hint="eastAsia" w:ascii="仿宋_GB2312" w:eastAsia="仿宋_GB2312" w:cs="仿宋_GB2312"/>
          <w:bCs/>
          <w:color w:val="auto"/>
          <w:spacing w:val="0"/>
          <w:w w:val="100"/>
          <w:sz w:val="32"/>
          <w:szCs w:val="32"/>
          <w:lang w:bidi="ar-SA"/>
        </w:rPr>
        <w:t>确</w:t>
      </w:r>
      <w:r>
        <w:rPr>
          <w:rFonts w:hint="eastAsia" w:ascii="仿宋_GB2312" w:eastAsia="仿宋_GB2312" w:cs="仿宋_GB2312"/>
          <w:color w:val="auto"/>
          <w:spacing w:val="0"/>
          <w:w w:val="100"/>
          <w:sz w:val="32"/>
          <w:szCs w:val="32"/>
          <w:lang w:bidi="ar-SA"/>
        </w:rPr>
        <w:t>需变更</w:t>
      </w:r>
      <w:r>
        <w:rPr>
          <w:rFonts w:hint="eastAsia" w:ascii="仿宋_GB2312" w:eastAsia="仿宋_GB2312" w:cs="仿宋_GB2312"/>
          <w:color w:val="auto"/>
          <w:spacing w:val="0"/>
          <w:w w:val="100"/>
          <w:sz w:val="32"/>
          <w:szCs w:val="32"/>
          <w:lang w:eastAsia="zh-CN" w:bidi="ar-SA"/>
        </w:rPr>
        <w:t>或者调整</w:t>
      </w:r>
      <w:r>
        <w:rPr>
          <w:rFonts w:hint="eastAsia" w:ascii="仿宋_GB2312" w:eastAsia="仿宋_GB2312" w:cs="仿宋_GB2312"/>
          <w:color w:val="auto"/>
          <w:spacing w:val="0"/>
          <w:w w:val="100"/>
          <w:sz w:val="32"/>
          <w:szCs w:val="32"/>
          <w:lang w:bidi="ar-SA"/>
        </w:rPr>
        <w:t>的，应当</w:t>
      </w:r>
      <w:r>
        <w:rPr>
          <w:rFonts w:hint="eastAsia" w:ascii="仿宋_GB2312" w:eastAsia="仿宋_GB2312" w:cs="仿宋_GB2312"/>
          <w:bCs/>
          <w:color w:val="auto"/>
          <w:spacing w:val="0"/>
          <w:w w:val="100"/>
          <w:sz w:val="32"/>
          <w:szCs w:val="32"/>
          <w:lang w:bidi="ar-SA"/>
        </w:rPr>
        <w:t>按照原批准程序办理相关手续</w:t>
      </w:r>
      <w:r>
        <w:rPr>
          <w:rFonts w:hint="eastAsia" w:ascii="仿宋_GB2312" w:eastAsia="仿宋_GB2312" w:cs="仿宋_GB2312"/>
          <w:color w:val="auto"/>
          <w:spacing w:val="0"/>
          <w:w w:val="100"/>
          <w:sz w:val="32"/>
          <w:szCs w:val="32"/>
          <w:lang w:bidi="ar-SA"/>
        </w:rPr>
        <w:t>。</w:t>
      </w:r>
    </w:p>
    <w:p>
      <w:pPr>
        <w:keepNext w:val="0"/>
        <w:keepLines w:val="0"/>
        <w:pageBreakBefore w:val="0"/>
        <w:widowControl w:val="0"/>
        <w:kinsoku/>
        <w:wordWrap/>
        <w:overflowPunct w:val="0"/>
        <w:topLinePunct w:val="0"/>
        <w:autoSpaceDE/>
        <w:autoSpaceDN/>
        <w:bidi w:val="0"/>
        <w:adjustRightInd/>
        <w:snapToGrid/>
        <w:spacing w:line="600" w:lineRule="exact"/>
        <w:ind w:right="0" w:firstLine="640" w:firstLineChars="200"/>
        <w:textAlignment w:val="auto"/>
        <w:rPr>
          <w:rFonts w:hint="eastAsia" w:ascii="楷体" w:eastAsia="楷体" w:cs="楷体"/>
          <w:color w:val="auto"/>
          <w:spacing w:val="0"/>
          <w:w w:val="100"/>
          <w:kern w:val="2"/>
          <w:sz w:val="28"/>
          <w:szCs w:val="28"/>
          <w:highlight w:val="none"/>
          <w:shd w:val="clear" w:color="auto" w:fill="FFFFFF"/>
          <w:lang w:val="en-US" w:eastAsia="zh-CN" w:bidi="ar-SA"/>
        </w:rPr>
      </w:pPr>
      <w:r>
        <w:rPr>
          <w:rFonts w:hint="eastAsia" w:ascii="黑体" w:eastAsia="黑体" w:cs="黑体"/>
          <w:color w:val="auto"/>
          <w:spacing w:val="0"/>
          <w:w w:val="100"/>
          <w:sz w:val="32"/>
          <w:szCs w:val="32"/>
          <w:u w:val="none"/>
          <w:lang w:bidi="ar-SA"/>
        </w:rPr>
        <w:t>第</w:t>
      </w:r>
      <w:r>
        <w:rPr>
          <w:rFonts w:hint="eastAsia" w:ascii="黑体" w:eastAsia="黑体" w:cs="黑体"/>
          <w:color w:val="auto"/>
          <w:spacing w:val="0"/>
          <w:w w:val="100"/>
          <w:sz w:val="32"/>
          <w:szCs w:val="32"/>
          <w:u w:val="none"/>
          <w:lang w:val="en-US" w:eastAsia="zh-CN" w:bidi="ar-SA"/>
        </w:rPr>
        <w:t>十二</w:t>
      </w:r>
      <w:r>
        <w:rPr>
          <w:rFonts w:hint="eastAsia" w:ascii="黑体" w:eastAsia="黑体" w:cs="黑体"/>
          <w:color w:val="auto"/>
          <w:spacing w:val="0"/>
          <w:w w:val="100"/>
          <w:sz w:val="32"/>
          <w:szCs w:val="32"/>
          <w:u w:val="none"/>
          <w:lang w:bidi="ar-SA"/>
        </w:rPr>
        <w:t>条</w:t>
      </w:r>
      <w:r>
        <w:rPr>
          <w:rFonts w:hint="eastAsia" w:ascii="仿宋_GB2312" w:eastAsia="仿宋_GB2312" w:cs="仿宋_GB2312"/>
          <w:bCs/>
          <w:color w:val="auto"/>
          <w:spacing w:val="0"/>
          <w:w w:val="100"/>
          <w:sz w:val="32"/>
          <w:szCs w:val="32"/>
          <w:lang w:bidi="ar-SA"/>
        </w:rPr>
        <w:t>　</w:t>
      </w:r>
      <w:r>
        <w:rPr>
          <w:rFonts w:hint="eastAsia" w:ascii="仿宋_GB2312" w:eastAsia="仿宋_GB2312" w:cs="仿宋_GB2312"/>
          <w:color w:val="auto"/>
          <w:spacing w:val="0"/>
          <w:w w:val="100"/>
          <w:sz w:val="32"/>
          <w:szCs w:val="32"/>
          <w:lang w:val="zh-CN" w:eastAsia="zh-CN" w:bidi="ar-SA"/>
        </w:rPr>
        <w:t>景区建设应当符合资源保护和旅游发展的要求，完善供水、供电、道路、通信、环卫、游览、防灾避险等基础设施。</w:t>
      </w:r>
    </w:p>
    <w:p>
      <w:pPr>
        <w:keepNext w:val="0"/>
        <w:keepLines w:val="0"/>
        <w:pageBreakBefore w:val="0"/>
        <w:widowControl w:val="0"/>
        <w:kinsoku/>
        <w:wordWrap/>
        <w:overflowPunct w:val="0"/>
        <w:topLinePunct w:val="0"/>
        <w:autoSpaceDE/>
        <w:autoSpaceDN/>
        <w:bidi w:val="0"/>
        <w:adjustRightInd/>
        <w:snapToGrid/>
        <w:spacing w:line="600" w:lineRule="exact"/>
        <w:ind w:right="0" w:firstLine="640" w:firstLineChars="200"/>
        <w:textAlignment w:val="auto"/>
        <w:rPr>
          <w:rFonts w:hint="eastAsia" w:ascii="黑体" w:eastAsia="黑体" w:cs="黑体"/>
          <w:color w:val="auto"/>
          <w:spacing w:val="0"/>
          <w:w w:val="100"/>
          <w:sz w:val="32"/>
          <w:szCs w:val="32"/>
          <w:lang w:eastAsia="zh-CN" w:bidi="ar-SA"/>
        </w:rPr>
      </w:pPr>
      <w:r>
        <w:rPr>
          <w:rFonts w:hint="eastAsia" w:ascii="黑体" w:eastAsia="黑体" w:cs="黑体"/>
          <w:color w:val="auto"/>
          <w:spacing w:val="0"/>
          <w:w w:val="100"/>
          <w:sz w:val="32"/>
          <w:szCs w:val="32"/>
          <w:lang w:eastAsia="zh-CN" w:bidi="ar-SA"/>
        </w:rPr>
        <w:t>第十</w:t>
      </w:r>
      <w:r>
        <w:rPr>
          <w:rFonts w:hint="eastAsia" w:ascii="黑体" w:eastAsia="黑体" w:cs="黑体"/>
          <w:color w:val="auto"/>
          <w:spacing w:val="0"/>
          <w:w w:val="100"/>
          <w:sz w:val="32"/>
          <w:szCs w:val="32"/>
          <w:lang w:val="en-US" w:eastAsia="zh-CN" w:bidi="ar-SA"/>
        </w:rPr>
        <w:t>三</w:t>
      </w:r>
      <w:r>
        <w:rPr>
          <w:rFonts w:hint="eastAsia" w:ascii="黑体" w:eastAsia="黑体" w:cs="黑体"/>
          <w:color w:val="auto"/>
          <w:spacing w:val="0"/>
          <w:w w:val="100"/>
          <w:sz w:val="32"/>
          <w:szCs w:val="32"/>
          <w:lang w:eastAsia="zh-CN" w:bidi="ar-SA"/>
        </w:rPr>
        <w:t>条</w:t>
      </w:r>
      <w:r>
        <w:rPr>
          <w:rFonts w:hint="eastAsia" w:ascii="仿宋_GB2312" w:eastAsia="仿宋_GB2312" w:cs="仿宋_GB2312"/>
          <w:color w:val="auto"/>
          <w:spacing w:val="0"/>
          <w:w w:val="100"/>
          <w:sz w:val="32"/>
          <w:szCs w:val="32"/>
          <w:lang w:val="en-US" w:eastAsia="zh-CN" w:bidi="ar-SA"/>
        </w:rPr>
        <w:t xml:space="preserve">  </w:t>
      </w:r>
      <w:r>
        <w:rPr>
          <w:rFonts w:hint="eastAsia" w:ascii="仿宋_GB2312" w:eastAsia="仿宋_GB2312" w:cs="仿宋_GB2312"/>
          <w:color w:val="auto"/>
          <w:spacing w:val="0"/>
          <w:w w:val="100"/>
          <w:sz w:val="32"/>
          <w:szCs w:val="32"/>
          <w:lang w:bidi="ar-SA"/>
        </w:rPr>
        <w:t>在景区内建设施工的单位或者个人，应当采取有效措施保护</w:t>
      </w:r>
      <w:r>
        <w:rPr>
          <w:rFonts w:hint="eastAsia" w:ascii="仿宋_GB2312" w:eastAsia="仿宋_GB2312" w:cs="仿宋_GB2312"/>
          <w:color w:val="auto"/>
          <w:spacing w:val="0"/>
          <w:w w:val="100"/>
          <w:sz w:val="32"/>
          <w:szCs w:val="32"/>
          <w:lang w:val="zh-CN" w:eastAsia="zh-CN" w:bidi="ar-SA"/>
        </w:rPr>
        <w:t>自然景观、人文景观和</w:t>
      </w:r>
      <w:r>
        <w:rPr>
          <w:rFonts w:hint="eastAsia" w:ascii="仿宋_GB2312" w:eastAsia="仿宋_GB2312" w:cs="仿宋_GB2312"/>
          <w:color w:val="auto"/>
          <w:spacing w:val="0"/>
          <w:w w:val="100"/>
          <w:sz w:val="32"/>
          <w:szCs w:val="32"/>
          <w:lang w:val="en-US" w:eastAsia="zh-CN" w:bidi="ar-SA"/>
        </w:rPr>
        <w:t>野生动物、</w:t>
      </w:r>
      <w:r>
        <w:rPr>
          <w:rFonts w:hint="eastAsia" w:ascii="仿宋_GB2312" w:eastAsia="仿宋_GB2312" w:cs="仿宋_GB2312"/>
          <w:color w:val="auto"/>
          <w:spacing w:val="0"/>
          <w:w w:val="100"/>
          <w:sz w:val="32"/>
          <w:szCs w:val="32"/>
          <w:lang w:val="zh-CN" w:eastAsia="zh-CN" w:bidi="ar-SA"/>
        </w:rPr>
        <w:t>植被、地貌、水体</w:t>
      </w:r>
      <w:r>
        <w:rPr>
          <w:rFonts w:hint="eastAsia" w:ascii="仿宋_GB2312" w:eastAsia="仿宋_GB2312" w:cs="仿宋_GB2312"/>
          <w:color w:val="auto"/>
          <w:spacing w:val="0"/>
          <w:w w:val="100"/>
          <w:sz w:val="32"/>
          <w:szCs w:val="32"/>
          <w:lang w:val="en-US" w:eastAsia="zh-CN" w:bidi="ar-SA"/>
        </w:rPr>
        <w:t>等</w:t>
      </w:r>
      <w:r>
        <w:rPr>
          <w:rFonts w:hint="eastAsia" w:ascii="仿宋_GB2312" w:eastAsia="仿宋_GB2312" w:cs="仿宋_GB2312"/>
          <w:color w:val="auto"/>
          <w:spacing w:val="0"/>
          <w:w w:val="100"/>
          <w:sz w:val="32"/>
          <w:szCs w:val="32"/>
          <w:lang w:val="zh-CN" w:eastAsia="zh-CN" w:bidi="ar-SA"/>
        </w:rPr>
        <w:t>原有风貌</w:t>
      </w:r>
      <w:r>
        <w:rPr>
          <w:rFonts w:hint="eastAsia" w:ascii="仿宋_GB2312" w:eastAsia="仿宋_GB2312" w:cs="仿宋_GB2312"/>
          <w:color w:val="auto"/>
          <w:spacing w:val="0"/>
          <w:w w:val="100"/>
          <w:sz w:val="32"/>
          <w:szCs w:val="32"/>
          <w:lang w:val="en-US" w:eastAsia="zh-CN" w:bidi="ar-SA"/>
        </w:rPr>
        <w:t>。施工结束后，应当及时清理场地，做好生态修复。</w:t>
      </w:r>
    </w:p>
    <w:p>
      <w:pPr>
        <w:keepNext w:val="0"/>
        <w:keepLines w:val="0"/>
        <w:pageBreakBefore w:val="0"/>
        <w:widowControl w:val="0"/>
        <w:kinsoku/>
        <w:wordWrap/>
        <w:overflowPunct w:val="0"/>
        <w:topLinePunct w:val="0"/>
        <w:autoSpaceDE/>
        <w:autoSpaceDN/>
        <w:bidi w:val="0"/>
        <w:adjustRightInd/>
        <w:snapToGrid/>
        <w:spacing w:line="600" w:lineRule="exact"/>
        <w:ind w:right="0" w:firstLine="640" w:firstLineChars="200"/>
        <w:textAlignment w:val="auto"/>
        <w:rPr>
          <w:rFonts w:hint="eastAsia" w:ascii="仿宋_GB2312" w:eastAsia="仿宋_GB2312" w:cs="仿宋_GB2312"/>
          <w:color w:val="auto"/>
          <w:spacing w:val="0"/>
          <w:w w:val="100"/>
          <w:sz w:val="32"/>
          <w:szCs w:val="32"/>
          <w:lang w:val="en-US" w:eastAsia="zh-CN" w:bidi="ar-SA"/>
        </w:rPr>
      </w:pPr>
      <w:r>
        <w:rPr>
          <w:rFonts w:hint="eastAsia" w:ascii="黑体" w:eastAsia="黑体" w:cs="黑体"/>
          <w:color w:val="auto"/>
          <w:spacing w:val="0"/>
          <w:w w:val="100"/>
          <w:sz w:val="32"/>
          <w:szCs w:val="32"/>
          <w:lang w:eastAsia="zh-CN" w:bidi="ar-SA"/>
        </w:rPr>
        <w:t>第十</w:t>
      </w:r>
      <w:r>
        <w:rPr>
          <w:rFonts w:hint="eastAsia" w:ascii="黑体" w:eastAsia="黑体" w:cs="黑体"/>
          <w:color w:val="auto"/>
          <w:spacing w:val="0"/>
          <w:w w:val="100"/>
          <w:sz w:val="32"/>
          <w:szCs w:val="32"/>
          <w:lang w:val="en-US" w:eastAsia="zh-CN" w:bidi="ar-SA"/>
        </w:rPr>
        <w:t>四</w:t>
      </w:r>
      <w:r>
        <w:rPr>
          <w:rFonts w:hint="eastAsia" w:ascii="黑体" w:eastAsia="黑体" w:cs="黑体"/>
          <w:color w:val="auto"/>
          <w:spacing w:val="0"/>
          <w:w w:val="100"/>
          <w:sz w:val="32"/>
          <w:szCs w:val="32"/>
          <w:lang w:eastAsia="zh-CN" w:bidi="ar-SA"/>
        </w:rPr>
        <w:t>条</w:t>
      </w:r>
      <w:r>
        <w:rPr>
          <w:rFonts w:hint="eastAsia" w:ascii="黑体" w:eastAsia="黑体" w:cs="黑体"/>
          <w:color w:val="auto"/>
          <w:spacing w:val="0"/>
          <w:w w:val="100"/>
          <w:sz w:val="32"/>
          <w:szCs w:val="32"/>
          <w:lang w:val="en-US" w:eastAsia="zh-CN" w:bidi="ar-SA"/>
        </w:rPr>
        <w:t xml:space="preserve"> </w:t>
      </w:r>
      <w:r>
        <w:rPr>
          <w:rFonts w:hint="eastAsia" w:ascii="黑体" w:eastAsia="黑体" w:cs="黑体"/>
          <w:color w:val="auto"/>
          <w:spacing w:val="0"/>
          <w:w w:val="100"/>
          <w:sz w:val="32"/>
          <w:szCs w:val="32"/>
          <w:shd w:val="clear" w:color="auto" w:fill="auto"/>
          <w:lang w:val="en-US" w:eastAsia="zh-CN" w:bidi="ar-SA"/>
        </w:rPr>
        <w:t xml:space="preserve"> </w:t>
      </w:r>
      <w:r>
        <w:rPr>
          <w:rFonts w:ascii="Times New Roman" w:hAnsi="Times New Roman" w:eastAsia="仿宋_GB2312" w:cs="Times New Roman"/>
          <w:color w:val="auto"/>
          <w:spacing w:val="0"/>
          <w:w w:val="100"/>
          <w:sz w:val="32"/>
          <w:szCs w:val="32"/>
          <w:shd w:val="clear" w:color="auto" w:fill="auto"/>
          <w:lang w:bidi="ar-SA"/>
        </w:rPr>
        <w:t>禁止违反景区规划，在核心</w:t>
      </w:r>
      <w:r>
        <w:rPr>
          <w:rFonts w:eastAsia="仿宋_GB2312"/>
          <w:color w:val="auto"/>
          <w:spacing w:val="0"/>
          <w:w w:val="100"/>
          <w:sz w:val="32"/>
          <w:szCs w:val="32"/>
          <w:shd w:val="clear" w:color="auto" w:fill="auto"/>
        </w:rPr>
        <w:t>景区内建设宾馆、招待所、培训中心、疗养院以及与景</w:t>
      </w:r>
      <w:r>
        <w:rPr>
          <w:rFonts w:hint="eastAsia" w:eastAsia="仿宋_GB2312"/>
          <w:color w:val="auto"/>
          <w:spacing w:val="0"/>
          <w:w w:val="100"/>
          <w:sz w:val="32"/>
          <w:szCs w:val="32"/>
          <w:shd w:val="clear" w:color="auto" w:fill="auto"/>
          <w:lang w:val="en-US" w:eastAsia="zh-CN"/>
        </w:rPr>
        <w:t>区</w:t>
      </w:r>
      <w:r>
        <w:rPr>
          <w:rFonts w:eastAsia="仿宋_GB2312"/>
          <w:color w:val="auto"/>
          <w:spacing w:val="0"/>
          <w:w w:val="100"/>
          <w:sz w:val="32"/>
          <w:szCs w:val="32"/>
          <w:shd w:val="clear" w:color="auto" w:fill="auto"/>
        </w:rPr>
        <w:t>资源保护无关的其他建筑物；</w:t>
      </w:r>
      <w:r>
        <w:rPr>
          <w:rFonts w:hint="eastAsia" w:eastAsia="仿宋_GB2312"/>
          <w:bCs/>
          <w:color w:val="auto"/>
          <w:spacing w:val="0"/>
          <w:w w:val="100"/>
          <w:sz w:val="32"/>
          <w:szCs w:val="32"/>
          <w:shd w:val="clear" w:color="auto" w:fill="auto"/>
          <w:lang w:val="en-US" w:eastAsia="zh-CN"/>
        </w:rPr>
        <w:t>已经建设的，应当按照景区规划，逐步迁出。</w:t>
      </w:r>
    </w:p>
    <w:p>
      <w:pPr>
        <w:keepNext w:val="0"/>
        <w:keepLines w:val="0"/>
        <w:pageBreakBefore w:val="0"/>
        <w:widowControl w:val="0"/>
        <w:kinsoku/>
        <w:wordWrap/>
        <w:overflowPunct w:val="0"/>
        <w:topLinePunct w:val="0"/>
        <w:autoSpaceDE/>
        <w:autoSpaceDN/>
        <w:bidi w:val="0"/>
        <w:adjustRightInd/>
        <w:snapToGrid/>
        <w:spacing w:line="600" w:lineRule="exact"/>
        <w:ind w:right="0" w:firstLine="640" w:firstLineChars="200"/>
        <w:textAlignment w:val="auto"/>
        <w:rPr>
          <w:rFonts w:hint="eastAsia" w:ascii="仿宋_GB2312" w:eastAsia="仿宋_GB2312" w:cs="仿宋_GB2312"/>
          <w:color w:val="auto"/>
          <w:spacing w:val="0"/>
          <w:w w:val="100"/>
          <w:sz w:val="32"/>
          <w:szCs w:val="32"/>
          <w:lang w:bidi="ar-SA"/>
        </w:rPr>
      </w:pPr>
      <w:r>
        <w:rPr>
          <w:rFonts w:hint="eastAsia" w:ascii="仿宋_GB2312" w:eastAsia="仿宋_GB2312" w:cs="仿宋_GB2312"/>
          <w:bCs/>
          <w:color w:val="auto"/>
          <w:spacing w:val="0"/>
          <w:w w:val="100"/>
          <w:sz w:val="32"/>
          <w:szCs w:val="32"/>
          <w:lang w:bidi="ar-SA"/>
        </w:rPr>
        <w:t>景区内</w:t>
      </w:r>
      <w:r>
        <w:rPr>
          <w:rFonts w:hint="eastAsia" w:ascii="仿宋_GB2312" w:eastAsia="仿宋_GB2312" w:cs="仿宋_GB2312"/>
          <w:color w:val="auto"/>
          <w:spacing w:val="0"/>
          <w:w w:val="100"/>
          <w:sz w:val="32"/>
          <w:szCs w:val="32"/>
          <w:lang w:bidi="ar-SA"/>
        </w:rPr>
        <w:t>建设项目的选址、布局、高度、体量、造型、风格和色调等，应当与周围景观和环境相协调，不得破坏景观、污染环境、妨碍游览。</w:t>
      </w:r>
    </w:p>
    <w:p>
      <w:pPr>
        <w:keepNext w:val="0"/>
        <w:keepLines w:val="0"/>
        <w:pageBreakBefore w:val="0"/>
        <w:widowControl w:val="0"/>
        <w:kinsoku/>
        <w:wordWrap/>
        <w:overflowPunct w:val="0"/>
        <w:topLinePunct w:val="0"/>
        <w:autoSpaceDE/>
        <w:autoSpaceDN/>
        <w:bidi w:val="0"/>
        <w:adjustRightInd/>
        <w:snapToGrid/>
        <w:spacing w:line="600" w:lineRule="exact"/>
        <w:ind w:right="0" w:firstLine="640" w:firstLineChars="200"/>
        <w:textAlignment w:val="auto"/>
        <w:rPr>
          <w:rFonts w:hint="eastAsia" w:ascii="黑体" w:eastAsia="黑体" w:cs="黑体"/>
          <w:color w:val="auto"/>
          <w:spacing w:val="0"/>
          <w:w w:val="100"/>
          <w:sz w:val="32"/>
          <w:szCs w:val="32"/>
          <w:highlight w:val="none"/>
          <w:u w:val="none"/>
          <w:shd w:val="clear" w:color="auto" w:fill="auto"/>
          <w:lang w:val="en-US" w:eastAsia="zh-CN" w:bidi="ar-SA"/>
        </w:rPr>
      </w:pPr>
      <w:r>
        <w:rPr>
          <w:rFonts w:hint="eastAsia" w:ascii="仿宋_GB2312" w:eastAsia="仿宋_GB2312" w:cs="仿宋_GB2312"/>
          <w:color w:val="auto"/>
          <w:spacing w:val="0"/>
          <w:w w:val="100"/>
          <w:sz w:val="32"/>
          <w:szCs w:val="32"/>
          <w:lang w:bidi="ar-SA"/>
        </w:rPr>
        <w:t>建设项目中防治污染的设施，应当与主体工程同时设计、同时施工、同时投</w:t>
      </w:r>
      <w:r>
        <w:rPr>
          <w:rFonts w:hint="eastAsia" w:ascii="仿宋_GB2312" w:eastAsia="仿宋_GB2312" w:cs="仿宋_GB2312"/>
          <w:color w:val="auto"/>
          <w:spacing w:val="0"/>
          <w:w w:val="100"/>
          <w:sz w:val="32"/>
          <w:szCs w:val="32"/>
          <w:lang w:val="en-US" w:eastAsia="zh-CN" w:bidi="ar-SA"/>
        </w:rPr>
        <w:t>产</w:t>
      </w:r>
      <w:r>
        <w:rPr>
          <w:rFonts w:hint="eastAsia" w:ascii="仿宋_GB2312" w:eastAsia="仿宋_GB2312" w:cs="仿宋_GB2312"/>
          <w:color w:val="auto"/>
          <w:spacing w:val="0"/>
          <w:w w:val="100"/>
          <w:sz w:val="32"/>
          <w:szCs w:val="32"/>
          <w:lang w:bidi="ar-SA"/>
        </w:rPr>
        <w:t>使用</w:t>
      </w:r>
      <w:r>
        <w:rPr>
          <w:rFonts w:hint="eastAsia" w:ascii="仿宋_GB2312" w:eastAsia="仿宋_GB2312" w:cs="仿宋_GB2312"/>
          <w:color w:val="auto"/>
          <w:spacing w:val="0"/>
          <w:w w:val="100"/>
          <w:sz w:val="32"/>
          <w:szCs w:val="32"/>
          <w:lang w:eastAsia="zh-CN" w:bidi="ar-SA"/>
        </w:rPr>
        <w:t>。</w:t>
      </w:r>
    </w:p>
    <w:p>
      <w:pPr>
        <w:keepNext w:val="0"/>
        <w:keepLines w:val="0"/>
        <w:pageBreakBefore w:val="0"/>
        <w:widowControl w:val="0"/>
        <w:kinsoku/>
        <w:wordWrap/>
        <w:overflowPunct w:val="0"/>
        <w:topLinePunct w:val="0"/>
        <w:autoSpaceDE/>
        <w:autoSpaceDN/>
        <w:bidi w:val="0"/>
        <w:spacing w:line="600" w:lineRule="exact"/>
        <w:ind w:left="0" w:firstLine="664"/>
        <w:textAlignment w:val="auto"/>
        <w:rPr>
          <w:rFonts w:hint="eastAsia" w:ascii="Calibri" w:hAnsi="Calibri" w:eastAsia="仿宋_GB2312" w:cs="Times New Roman"/>
          <w:color w:val="auto"/>
          <w:spacing w:val="0"/>
          <w:w w:val="100"/>
          <w:sz w:val="32"/>
          <w:szCs w:val="32"/>
          <w:highlight w:val="none"/>
          <w:u w:val="none"/>
          <w:shd w:val="clear" w:color="auto" w:fill="auto"/>
          <w:lang w:val="en-US" w:eastAsia="zh-CN" w:bidi="ar-SA"/>
        </w:rPr>
      </w:pPr>
      <w:r>
        <w:rPr>
          <w:rFonts w:hint="eastAsia" w:ascii="黑体" w:eastAsia="黑体" w:cs="黑体"/>
          <w:color w:val="auto"/>
          <w:spacing w:val="0"/>
          <w:w w:val="100"/>
          <w:sz w:val="32"/>
          <w:szCs w:val="32"/>
          <w:highlight w:val="none"/>
          <w:u w:val="none"/>
          <w:shd w:val="clear" w:color="auto" w:fill="auto"/>
          <w:lang w:val="en-US" w:eastAsia="zh-CN" w:bidi="ar-SA"/>
        </w:rPr>
        <w:t>第十五条</w:t>
      </w:r>
      <w:r>
        <w:rPr>
          <w:rFonts w:hint="eastAsia" w:ascii="楷体_GB2312" w:eastAsia="楷体_GB2312" w:cs="楷体_GB2312"/>
          <w:color w:val="auto"/>
          <w:spacing w:val="0"/>
          <w:w w:val="100"/>
          <w:sz w:val="32"/>
          <w:szCs w:val="32"/>
          <w:highlight w:val="none"/>
          <w:u w:val="none"/>
          <w:shd w:val="clear" w:color="auto" w:fill="auto"/>
          <w:lang w:val="en-US" w:eastAsia="zh-CN" w:bidi="ar-SA"/>
        </w:rPr>
        <w:t xml:space="preserve">  </w:t>
      </w:r>
      <w:r>
        <w:rPr>
          <w:rFonts w:hint="eastAsia" w:ascii="Calibri" w:hAnsi="Calibri" w:eastAsia="仿宋_GB2312" w:cs="Times New Roman"/>
          <w:color w:val="auto"/>
          <w:spacing w:val="0"/>
          <w:w w:val="100"/>
          <w:sz w:val="32"/>
          <w:szCs w:val="32"/>
          <w:highlight w:val="none"/>
          <w:u w:val="none"/>
          <w:shd w:val="clear" w:color="auto" w:fill="auto"/>
          <w:lang w:val="en-US" w:eastAsia="zh-CN" w:bidi="ar-SA"/>
        </w:rPr>
        <w:t>赫章县人民政府应当逐步建立健全景区大数据旅游信息平台，建设智慧景区，及时公布景观、景物、气候状况、游客最大承载量、游客接待情况等信息。</w:t>
      </w:r>
    </w:p>
    <w:p>
      <w:pPr>
        <w:keepNext w:val="0"/>
        <w:keepLines w:val="0"/>
        <w:pageBreakBefore w:val="0"/>
        <w:widowControl w:val="0"/>
        <w:kinsoku/>
        <w:wordWrap/>
        <w:overflowPunct w:val="0"/>
        <w:topLinePunct w:val="0"/>
        <w:autoSpaceDE/>
        <w:autoSpaceDN/>
        <w:bidi w:val="0"/>
        <w:spacing w:line="600" w:lineRule="exact"/>
        <w:ind w:left="0" w:firstLine="640" w:firstLineChars="200"/>
        <w:textAlignment w:val="auto"/>
        <w:rPr>
          <w:rFonts w:hint="eastAsia" w:ascii="仿宋_GB2312" w:eastAsia="仿宋_GB2312" w:cs="仿宋_GB2312"/>
          <w:color w:val="auto"/>
          <w:spacing w:val="0"/>
          <w:w w:val="100"/>
          <w:sz w:val="32"/>
          <w:szCs w:val="32"/>
          <w:lang w:bidi="ar-SA"/>
        </w:rPr>
      </w:pPr>
      <w:r>
        <w:rPr>
          <w:rFonts w:hint="eastAsia" w:ascii="黑体" w:eastAsia="黑体" w:cs="黑体"/>
          <w:color w:val="auto"/>
          <w:spacing w:val="0"/>
          <w:w w:val="100"/>
          <w:sz w:val="32"/>
          <w:szCs w:val="32"/>
          <w:highlight w:val="none"/>
          <w:u w:val="none"/>
          <w:shd w:val="clear" w:color="auto" w:fill="auto"/>
          <w:lang w:val="en-US" w:eastAsia="zh-CN" w:bidi="ar-SA"/>
        </w:rPr>
        <w:t>第十六条</w:t>
      </w:r>
      <w:r>
        <w:rPr>
          <w:rFonts w:hint="eastAsia" w:ascii="楷体_GB2312" w:eastAsia="楷体_GB2312" w:cs="楷体_GB2312"/>
          <w:color w:val="auto"/>
          <w:spacing w:val="0"/>
          <w:w w:val="100"/>
          <w:sz w:val="32"/>
          <w:szCs w:val="32"/>
          <w:highlight w:val="none"/>
          <w:u w:val="none"/>
          <w:shd w:val="clear" w:color="auto" w:fill="auto"/>
          <w:lang w:val="en-US" w:eastAsia="zh-CN" w:bidi="ar-SA"/>
        </w:rPr>
        <w:t xml:space="preserve">  </w:t>
      </w:r>
      <w:r>
        <w:rPr>
          <w:rFonts w:hint="eastAsia" w:ascii="仿宋_GB2312" w:eastAsia="仿宋_GB2312" w:cs="仿宋_GB2312"/>
          <w:color w:val="auto"/>
          <w:spacing w:val="0"/>
          <w:w w:val="100"/>
          <w:sz w:val="32"/>
          <w:szCs w:val="32"/>
          <w:highlight w:val="none"/>
          <w:lang w:val="en-US" w:eastAsia="zh-CN" w:bidi="ar-SA"/>
        </w:rPr>
        <w:t>景区</w:t>
      </w:r>
      <w:r>
        <w:rPr>
          <w:rFonts w:hint="eastAsia" w:ascii="仿宋_GB2312" w:eastAsia="仿宋_GB2312" w:cs="Times New Roman"/>
          <w:color w:val="auto"/>
          <w:spacing w:val="0"/>
          <w:w w:val="100"/>
          <w:sz w:val="32"/>
          <w:szCs w:val="32"/>
          <w:highlight w:val="none"/>
          <w:u w:val="none"/>
          <w:shd w:val="clear" w:color="auto" w:fill="auto"/>
          <w:lang w:bidi="ar-SA"/>
        </w:rPr>
        <w:t>经营</w:t>
      </w:r>
      <w:r>
        <w:rPr>
          <w:rFonts w:hint="eastAsia" w:ascii="仿宋_GB2312" w:eastAsia="仿宋_GB2312" w:cs="Times New Roman"/>
          <w:color w:val="auto"/>
          <w:spacing w:val="0"/>
          <w:w w:val="100"/>
          <w:sz w:val="32"/>
          <w:szCs w:val="32"/>
          <w:highlight w:val="none"/>
          <w:u w:val="none"/>
          <w:shd w:val="clear" w:color="auto" w:fill="auto"/>
          <w:lang w:eastAsia="zh-CN" w:bidi="ar-SA"/>
        </w:rPr>
        <w:t>管理</w:t>
      </w:r>
      <w:r>
        <w:rPr>
          <w:rFonts w:hint="eastAsia" w:ascii="仿宋_GB2312" w:eastAsia="仿宋_GB2312" w:cs="Times New Roman"/>
          <w:color w:val="auto"/>
          <w:spacing w:val="0"/>
          <w:w w:val="100"/>
          <w:sz w:val="32"/>
          <w:szCs w:val="32"/>
          <w:highlight w:val="none"/>
          <w:u w:val="none"/>
          <w:shd w:val="clear" w:color="auto" w:fill="auto"/>
          <w:lang w:bidi="ar-SA"/>
        </w:rPr>
        <w:t>者</w:t>
      </w:r>
      <w:r>
        <w:rPr>
          <w:rFonts w:hint="eastAsia" w:ascii="仿宋_GB2312" w:eastAsia="仿宋_GB2312" w:cs="仿宋_GB2312"/>
          <w:color w:val="auto"/>
          <w:spacing w:val="0"/>
          <w:w w:val="100"/>
          <w:sz w:val="32"/>
          <w:szCs w:val="32"/>
          <w:highlight w:val="none"/>
          <w:lang w:bidi="ar-SA"/>
        </w:rPr>
        <w:t>应</w:t>
      </w:r>
      <w:r>
        <w:rPr>
          <w:rFonts w:hint="eastAsia" w:ascii="仿宋_GB2312" w:eastAsia="仿宋_GB2312" w:cs="仿宋_GB2312"/>
          <w:color w:val="auto"/>
          <w:spacing w:val="0"/>
          <w:w w:val="100"/>
          <w:sz w:val="32"/>
          <w:szCs w:val="32"/>
          <w:lang w:bidi="ar-SA"/>
        </w:rPr>
        <w:t>当做好下列安全防范工作：</w:t>
      </w:r>
    </w:p>
    <w:p>
      <w:pPr>
        <w:keepNext w:val="0"/>
        <w:keepLines w:val="0"/>
        <w:pageBreakBefore w:val="0"/>
        <w:widowControl w:val="0"/>
        <w:kinsoku/>
        <w:wordWrap/>
        <w:overflowPunct w:val="0"/>
        <w:topLinePunct w:val="0"/>
        <w:autoSpaceDE/>
        <w:autoSpaceDN/>
        <w:bidi w:val="0"/>
        <w:spacing w:line="600" w:lineRule="exact"/>
        <w:ind w:left="0" w:firstLine="664"/>
        <w:textAlignment w:val="auto"/>
        <w:rPr>
          <w:rFonts w:hint="eastAsia" w:ascii="仿宋_GB2312" w:eastAsia="仿宋_GB2312" w:cs="仿宋_GB2312"/>
          <w:color w:val="auto"/>
          <w:spacing w:val="0"/>
          <w:w w:val="100"/>
          <w:sz w:val="32"/>
          <w:szCs w:val="32"/>
          <w:lang w:bidi="ar-SA"/>
        </w:rPr>
      </w:pPr>
      <w:r>
        <w:rPr>
          <w:rFonts w:hint="eastAsia" w:ascii="仿宋_GB2312" w:eastAsia="仿宋_GB2312" w:cs="仿宋_GB2312"/>
          <w:color w:val="auto"/>
          <w:spacing w:val="0"/>
          <w:w w:val="100"/>
          <w:sz w:val="32"/>
          <w:szCs w:val="32"/>
          <w:lang w:bidi="ar-SA"/>
        </w:rPr>
        <w:t>（一）做好标牌标识统一工作，设置标志和路标、安全警示、文明旅游等标牌；</w:t>
      </w:r>
    </w:p>
    <w:p>
      <w:pPr>
        <w:keepNext w:val="0"/>
        <w:keepLines w:val="0"/>
        <w:pageBreakBefore w:val="0"/>
        <w:widowControl w:val="0"/>
        <w:kinsoku/>
        <w:wordWrap/>
        <w:overflowPunct w:val="0"/>
        <w:topLinePunct w:val="0"/>
        <w:autoSpaceDE/>
        <w:autoSpaceDN/>
        <w:bidi w:val="0"/>
        <w:spacing w:line="600" w:lineRule="exact"/>
        <w:ind w:left="0" w:firstLine="664"/>
        <w:textAlignment w:val="auto"/>
        <w:rPr>
          <w:rFonts w:hint="eastAsia" w:ascii="仿宋_GB2312" w:eastAsia="仿宋_GB2312" w:cs="仿宋_GB2312"/>
          <w:color w:val="auto"/>
          <w:spacing w:val="0"/>
          <w:w w:val="100"/>
          <w:sz w:val="32"/>
          <w:szCs w:val="32"/>
          <w:lang w:bidi="ar-SA"/>
        </w:rPr>
      </w:pPr>
      <w:r>
        <w:rPr>
          <w:rFonts w:hint="eastAsia" w:ascii="仿宋_GB2312" w:eastAsia="仿宋_GB2312" w:cs="仿宋_GB2312"/>
          <w:color w:val="auto"/>
          <w:spacing w:val="0"/>
          <w:w w:val="100"/>
          <w:sz w:val="32"/>
          <w:szCs w:val="32"/>
          <w:lang w:bidi="ar-SA"/>
        </w:rPr>
        <w:t>（二）根据</w:t>
      </w:r>
      <w:r>
        <w:rPr>
          <w:rFonts w:hint="eastAsia" w:ascii="仿宋_GB2312" w:eastAsia="仿宋_GB2312" w:cs="仿宋_GB2312"/>
          <w:color w:val="auto"/>
          <w:spacing w:val="0"/>
          <w:w w:val="100"/>
          <w:sz w:val="32"/>
          <w:szCs w:val="32"/>
          <w:lang w:val="en-US" w:eastAsia="zh-CN" w:bidi="ar-SA"/>
        </w:rPr>
        <w:t>景区</w:t>
      </w:r>
      <w:r>
        <w:rPr>
          <w:rFonts w:hint="eastAsia" w:ascii="仿宋_GB2312" w:eastAsia="仿宋_GB2312" w:cs="仿宋_GB2312"/>
          <w:color w:val="auto"/>
          <w:spacing w:val="0"/>
          <w:w w:val="100"/>
          <w:sz w:val="32"/>
          <w:szCs w:val="32"/>
          <w:lang w:bidi="ar-SA"/>
        </w:rPr>
        <w:t>游客容量，提前规划游览路线，禁止超过允许容量接纳游客和在没有安全保障的区域开展游览活动；</w:t>
      </w:r>
    </w:p>
    <w:p>
      <w:pPr>
        <w:keepNext w:val="0"/>
        <w:keepLines w:val="0"/>
        <w:pageBreakBefore w:val="0"/>
        <w:widowControl w:val="0"/>
        <w:kinsoku/>
        <w:wordWrap/>
        <w:overflowPunct w:val="0"/>
        <w:topLinePunct w:val="0"/>
        <w:autoSpaceDE/>
        <w:autoSpaceDN/>
        <w:bidi w:val="0"/>
        <w:spacing w:line="600" w:lineRule="exact"/>
        <w:ind w:left="0" w:firstLine="664"/>
        <w:textAlignment w:val="auto"/>
        <w:rPr>
          <w:rFonts w:hint="eastAsia" w:ascii="仿宋_GB2312" w:eastAsia="仿宋_GB2312" w:cs="仿宋_GB2312"/>
          <w:color w:val="auto"/>
          <w:spacing w:val="0"/>
          <w:w w:val="100"/>
          <w:sz w:val="32"/>
          <w:szCs w:val="32"/>
          <w:lang w:bidi="ar-SA"/>
        </w:rPr>
      </w:pPr>
      <w:r>
        <w:rPr>
          <w:rFonts w:hint="eastAsia" w:ascii="仿宋_GB2312" w:eastAsia="仿宋_GB2312" w:cs="仿宋_GB2312"/>
          <w:color w:val="auto"/>
          <w:spacing w:val="0"/>
          <w:w w:val="100"/>
          <w:sz w:val="32"/>
          <w:szCs w:val="32"/>
          <w:lang w:bidi="ar-SA"/>
        </w:rPr>
        <w:t>（三）制定并公布</w:t>
      </w:r>
      <w:r>
        <w:rPr>
          <w:rFonts w:hint="eastAsia" w:ascii="仿宋_GB2312" w:eastAsia="仿宋_GB2312" w:cs="仿宋_GB2312"/>
          <w:color w:val="auto"/>
          <w:spacing w:val="0"/>
          <w:w w:val="100"/>
          <w:sz w:val="32"/>
          <w:szCs w:val="32"/>
          <w:lang w:val="en-US" w:eastAsia="zh-CN" w:bidi="ar-SA"/>
        </w:rPr>
        <w:t>景区</w:t>
      </w:r>
      <w:r>
        <w:rPr>
          <w:rFonts w:hint="eastAsia" w:ascii="仿宋_GB2312" w:eastAsia="仿宋_GB2312" w:cs="仿宋_GB2312"/>
          <w:color w:val="auto"/>
          <w:spacing w:val="0"/>
          <w:w w:val="100"/>
          <w:sz w:val="32"/>
          <w:szCs w:val="32"/>
          <w:lang w:bidi="ar-SA"/>
        </w:rPr>
        <w:t>安全管理制度和突发事件应急预案；</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0" w:firstLineChars="200"/>
        <w:textAlignment w:val="auto"/>
        <w:rPr>
          <w:rFonts w:hint="eastAsia" w:ascii="仿宋_GB2312" w:eastAsia="仿宋_GB2312" w:cs="仿宋_GB2312"/>
          <w:color w:val="auto"/>
          <w:spacing w:val="0"/>
          <w:w w:val="100"/>
          <w:sz w:val="32"/>
          <w:szCs w:val="32"/>
          <w:lang w:eastAsia="zh-CN" w:bidi="ar-SA"/>
        </w:rPr>
      </w:pPr>
      <w:r>
        <w:rPr>
          <w:rFonts w:hint="eastAsia" w:ascii="仿宋_GB2312" w:eastAsia="仿宋_GB2312" w:cs="仿宋_GB2312"/>
          <w:color w:val="auto"/>
          <w:spacing w:val="0"/>
          <w:w w:val="100"/>
          <w:sz w:val="32"/>
          <w:szCs w:val="32"/>
          <w:lang w:bidi="ar-SA"/>
        </w:rPr>
        <w:t>（四）尚未开发的溶洞、石芽等景区景点，应当设立标志，未经批准，禁止进入</w:t>
      </w:r>
      <w:r>
        <w:rPr>
          <w:rFonts w:hint="eastAsia" w:ascii="仿宋_GB2312" w:eastAsia="仿宋_GB2312" w:cs="仿宋_GB2312"/>
          <w:color w:val="auto"/>
          <w:spacing w:val="0"/>
          <w:w w:val="100"/>
          <w:sz w:val="32"/>
          <w:szCs w:val="32"/>
          <w:lang w:eastAsia="zh-CN" w:bidi="ar-SA"/>
        </w:rPr>
        <w:t>；</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0" w:firstLineChars="200"/>
        <w:textAlignment w:val="auto"/>
        <w:rPr>
          <w:rFonts w:hint="eastAsia" w:ascii="仿宋_GB2312" w:eastAsia="仿宋_GB2312" w:cs="仿宋_GB2312"/>
          <w:color w:val="auto"/>
          <w:spacing w:val="0"/>
          <w:w w:val="100"/>
          <w:kern w:val="2"/>
          <w:sz w:val="32"/>
          <w:szCs w:val="32"/>
          <w:lang w:val="en-US" w:eastAsia="zh-CN" w:bidi="ar-SA"/>
        </w:rPr>
      </w:pPr>
      <w:r>
        <w:rPr>
          <w:rFonts w:hint="eastAsia" w:ascii="仿宋_GB2312" w:eastAsia="仿宋_GB2312" w:cs="仿宋_GB2312"/>
          <w:color w:val="auto"/>
          <w:spacing w:val="0"/>
          <w:w w:val="100"/>
          <w:kern w:val="2"/>
          <w:sz w:val="32"/>
          <w:szCs w:val="32"/>
          <w:lang w:val="en-US" w:eastAsia="zh-CN" w:bidi="ar-SA"/>
        </w:rPr>
        <w:t>（五）法律、法规规定的其他行为。</w:t>
      </w:r>
    </w:p>
    <w:p>
      <w:pPr>
        <w:keepNext w:val="0"/>
        <w:keepLines w:val="0"/>
        <w:pageBreakBefore w:val="0"/>
        <w:widowControl w:val="0"/>
        <w:suppressLineNumbers w:val="0"/>
        <w:shd w:val="clear" w:color="auto" w:fill="FFFFFF"/>
        <w:kinsoku/>
        <w:wordWrap/>
        <w:overflowPunct w:val="0"/>
        <w:topLinePunct w:val="0"/>
        <w:autoSpaceDE/>
        <w:autoSpaceDN/>
        <w:bidi w:val="0"/>
        <w:adjustRightInd w:val="0"/>
        <w:snapToGrid w:val="0"/>
        <w:spacing w:line="600" w:lineRule="exact"/>
        <w:ind w:left="0" w:firstLine="640" w:firstLineChars="200"/>
        <w:textAlignment w:val="auto"/>
        <w:rPr>
          <w:rFonts w:hint="eastAsia" w:ascii="Calibri" w:hAnsi="Calibri" w:eastAsia="仿宋_GB2312" w:cs="Times New Roman"/>
          <w:color w:val="auto"/>
          <w:spacing w:val="0"/>
          <w:w w:val="100"/>
          <w:sz w:val="32"/>
          <w:szCs w:val="32"/>
          <w:highlight w:val="none"/>
          <w:u w:val="none"/>
          <w:shd w:val="clear" w:color="auto" w:fill="auto"/>
          <w:lang w:val="zh-CN" w:eastAsia="zh-CN" w:bidi="ar-SA"/>
        </w:rPr>
      </w:pPr>
      <w:r>
        <w:rPr>
          <w:rFonts w:hint="eastAsia" w:ascii="黑体" w:eastAsia="黑体" w:cs="黑体"/>
          <w:color w:val="auto"/>
          <w:spacing w:val="0"/>
          <w:w w:val="100"/>
          <w:sz w:val="32"/>
          <w:szCs w:val="32"/>
          <w:highlight w:val="none"/>
          <w:u w:val="none"/>
          <w:shd w:val="clear" w:color="auto" w:fill="auto"/>
          <w:lang w:val="en-US" w:eastAsia="zh-CN" w:bidi="ar-SA"/>
        </w:rPr>
        <w:t>第十七条</w:t>
      </w:r>
      <w:r>
        <w:rPr>
          <w:rFonts w:hint="eastAsia" w:ascii="楷体_GB2312" w:eastAsia="楷体_GB2312" w:cs="楷体_GB2312"/>
          <w:color w:val="auto"/>
          <w:spacing w:val="0"/>
          <w:w w:val="100"/>
          <w:sz w:val="32"/>
          <w:szCs w:val="32"/>
          <w:highlight w:val="none"/>
          <w:u w:val="none"/>
          <w:shd w:val="clear" w:color="auto" w:fill="auto"/>
          <w:lang w:val="en-US" w:eastAsia="zh-CN" w:bidi="ar-SA"/>
        </w:rPr>
        <w:t xml:space="preserve">  </w:t>
      </w:r>
      <w:r>
        <w:rPr>
          <w:rFonts w:hint="eastAsia" w:ascii="Calibri" w:hAnsi="Calibri" w:eastAsia="仿宋_GB2312" w:cs="Times New Roman"/>
          <w:color w:val="auto"/>
          <w:spacing w:val="0"/>
          <w:w w:val="100"/>
          <w:sz w:val="32"/>
          <w:szCs w:val="32"/>
          <w:highlight w:val="none"/>
          <w:u w:val="none"/>
          <w:shd w:val="clear" w:color="auto" w:fill="auto"/>
          <w:lang w:val="zh-CN" w:eastAsia="zh-CN" w:bidi="ar-SA"/>
        </w:rPr>
        <w:t>景区经营管理者应当建立旅游</w:t>
      </w:r>
      <w:r>
        <w:rPr>
          <w:rFonts w:hint="eastAsia" w:ascii="Calibri" w:hAnsi="Calibri" w:eastAsia="仿宋_GB2312" w:cs="Times New Roman"/>
          <w:color w:val="auto"/>
          <w:spacing w:val="0"/>
          <w:w w:val="100"/>
          <w:sz w:val="32"/>
          <w:szCs w:val="32"/>
          <w:highlight w:val="none"/>
          <w:u w:val="none"/>
          <w:shd w:val="clear" w:color="auto" w:fill="auto"/>
          <w:lang w:bidi="ar-SA"/>
        </w:rPr>
        <w:t>应急救援</w:t>
      </w:r>
      <w:r>
        <w:rPr>
          <w:rFonts w:hint="eastAsia" w:ascii="Calibri" w:hAnsi="Calibri" w:eastAsia="仿宋_GB2312" w:cs="Times New Roman"/>
          <w:color w:val="auto"/>
          <w:spacing w:val="0"/>
          <w:w w:val="100"/>
          <w:sz w:val="32"/>
          <w:szCs w:val="32"/>
          <w:highlight w:val="none"/>
          <w:u w:val="none"/>
          <w:shd w:val="clear" w:color="auto" w:fill="auto"/>
          <w:lang w:eastAsia="zh-CN" w:bidi="ar-SA"/>
        </w:rPr>
        <w:t>机制，对</w:t>
      </w:r>
      <w:r>
        <w:rPr>
          <w:rFonts w:hint="eastAsia" w:ascii="Calibri" w:hAnsi="Calibri" w:eastAsia="仿宋_GB2312" w:cs="Times New Roman"/>
          <w:color w:val="auto"/>
          <w:spacing w:val="0"/>
          <w:w w:val="100"/>
          <w:sz w:val="32"/>
          <w:szCs w:val="32"/>
          <w:highlight w:val="none"/>
          <w:u w:val="none"/>
          <w:shd w:val="clear" w:color="auto" w:fill="auto"/>
          <w:lang w:val="zh-CN" w:eastAsia="zh-CN" w:bidi="ar-SA"/>
        </w:rPr>
        <w:t>遇有恶劣天气、紧急情况或者突发事件影响</w:t>
      </w:r>
      <w:r>
        <w:rPr>
          <w:rFonts w:hint="eastAsia" w:ascii="Calibri" w:hAnsi="Calibri" w:eastAsia="仿宋_GB2312" w:cs="Times New Roman"/>
          <w:color w:val="auto"/>
          <w:spacing w:val="0"/>
          <w:w w:val="100"/>
          <w:sz w:val="32"/>
          <w:szCs w:val="32"/>
          <w:highlight w:val="none"/>
          <w:u w:val="none"/>
          <w:shd w:val="clear" w:color="auto" w:fill="auto"/>
          <w:lang w:val="en-US" w:eastAsia="zh-CN" w:bidi="ar-SA"/>
        </w:rPr>
        <w:t>游客</w:t>
      </w:r>
      <w:r>
        <w:rPr>
          <w:rFonts w:hint="eastAsia" w:ascii="Calibri" w:hAnsi="Calibri" w:eastAsia="仿宋_GB2312" w:cs="Times New Roman"/>
          <w:color w:val="auto"/>
          <w:spacing w:val="0"/>
          <w:w w:val="100"/>
          <w:sz w:val="32"/>
          <w:szCs w:val="32"/>
          <w:highlight w:val="none"/>
          <w:u w:val="none"/>
          <w:shd w:val="clear" w:color="auto" w:fill="auto"/>
          <w:lang w:val="zh-CN" w:eastAsia="zh-CN" w:bidi="ar-SA"/>
        </w:rPr>
        <w:t>安全时，应当按照具体应急救援预案的要求采取临时关闭景区、疏散</w:t>
      </w:r>
      <w:r>
        <w:rPr>
          <w:rFonts w:hint="eastAsia" w:ascii="Calibri" w:hAnsi="Calibri" w:eastAsia="仿宋_GB2312" w:cs="Times New Roman"/>
          <w:color w:val="auto"/>
          <w:spacing w:val="0"/>
          <w:w w:val="100"/>
          <w:sz w:val="32"/>
          <w:szCs w:val="32"/>
          <w:highlight w:val="none"/>
          <w:u w:val="none"/>
          <w:shd w:val="clear" w:color="auto" w:fill="auto"/>
          <w:lang w:val="en-US" w:eastAsia="zh-CN" w:bidi="ar-SA"/>
        </w:rPr>
        <w:t>游客</w:t>
      </w:r>
      <w:r>
        <w:rPr>
          <w:rFonts w:hint="eastAsia" w:ascii="Calibri" w:hAnsi="Calibri" w:eastAsia="仿宋_GB2312" w:cs="Times New Roman"/>
          <w:color w:val="auto"/>
          <w:spacing w:val="0"/>
          <w:w w:val="100"/>
          <w:sz w:val="32"/>
          <w:szCs w:val="32"/>
          <w:highlight w:val="none"/>
          <w:u w:val="none"/>
          <w:shd w:val="clear" w:color="auto" w:fill="auto"/>
          <w:lang w:val="zh-CN" w:eastAsia="zh-CN" w:bidi="ar-SA"/>
        </w:rPr>
        <w:t>等措施，保障游客人身安全，并及时向有关部门报告。</w:t>
      </w:r>
    </w:p>
    <w:p>
      <w:pPr>
        <w:keepNext w:val="0"/>
        <w:keepLines w:val="0"/>
        <w:pageBreakBefore w:val="0"/>
        <w:widowControl w:val="0"/>
        <w:kinsoku/>
        <w:wordWrap/>
        <w:overflowPunct w:val="0"/>
        <w:topLinePunct w:val="0"/>
        <w:autoSpaceDE/>
        <w:autoSpaceDN/>
        <w:bidi w:val="0"/>
        <w:adjustRightInd w:val="0"/>
        <w:snapToGrid w:val="0"/>
        <w:spacing w:line="600" w:lineRule="exact"/>
        <w:ind w:left="0" w:right="0" w:firstLine="640" w:firstLineChars="200"/>
        <w:textAlignment w:val="auto"/>
        <w:rPr>
          <w:rFonts w:hint="eastAsia" w:ascii="仿宋_GB2312" w:eastAsia="仿宋_GB2312" w:cs="仿宋_GB2312"/>
          <w:bCs/>
          <w:color w:val="auto"/>
          <w:spacing w:val="0"/>
          <w:w w:val="100"/>
          <w:sz w:val="32"/>
          <w:szCs w:val="32"/>
          <w:lang w:val="zh-CN" w:eastAsia="zh-CN" w:bidi="ar-SA"/>
        </w:rPr>
      </w:pPr>
      <w:r>
        <w:rPr>
          <w:rFonts w:hint="eastAsia" w:ascii="黑体" w:eastAsia="黑体" w:cs="黑体"/>
          <w:color w:val="auto"/>
          <w:spacing w:val="0"/>
          <w:w w:val="100"/>
          <w:sz w:val="32"/>
          <w:szCs w:val="32"/>
          <w:highlight w:val="none"/>
          <w:u w:val="none"/>
          <w:shd w:val="clear" w:color="auto" w:fill="auto"/>
          <w:lang w:val="en-US" w:eastAsia="zh-CN" w:bidi="ar-SA"/>
        </w:rPr>
        <w:t>第十八条</w:t>
      </w:r>
      <w:r>
        <w:rPr>
          <w:rFonts w:hint="eastAsia" w:ascii="楷体_GB2312" w:eastAsia="楷体_GB2312" w:cs="楷体_GB2312"/>
          <w:color w:val="auto"/>
          <w:spacing w:val="0"/>
          <w:w w:val="100"/>
          <w:sz w:val="32"/>
          <w:szCs w:val="32"/>
          <w:highlight w:val="none"/>
          <w:u w:val="none"/>
          <w:shd w:val="clear" w:color="auto" w:fill="auto"/>
          <w:lang w:val="en-US" w:eastAsia="zh-CN" w:bidi="ar-SA"/>
        </w:rPr>
        <w:t xml:space="preserve">  </w:t>
      </w:r>
      <w:r>
        <w:rPr>
          <w:rFonts w:hint="eastAsia" w:ascii="仿宋_GB2312" w:eastAsia="仿宋_GB2312" w:cs="仿宋_GB2312"/>
          <w:bCs/>
          <w:color w:val="auto"/>
          <w:spacing w:val="0"/>
          <w:w w:val="100"/>
          <w:sz w:val="32"/>
          <w:szCs w:val="32"/>
          <w:lang w:bidi="ar-SA"/>
        </w:rPr>
        <w:t>任何单位和个人</w:t>
      </w:r>
      <w:r>
        <w:rPr>
          <w:rFonts w:hint="eastAsia" w:ascii="仿宋_GB2312" w:eastAsia="仿宋_GB2312" w:cs="仿宋_GB2312"/>
          <w:bCs/>
          <w:color w:val="auto"/>
          <w:spacing w:val="0"/>
          <w:w w:val="100"/>
          <w:sz w:val="32"/>
          <w:szCs w:val="32"/>
          <w:lang w:eastAsia="zh-CN" w:bidi="ar-SA"/>
        </w:rPr>
        <w:t>未经批准</w:t>
      </w:r>
      <w:r>
        <w:rPr>
          <w:rFonts w:hint="eastAsia" w:ascii="仿宋_GB2312" w:eastAsia="仿宋_GB2312" w:cs="仿宋_GB2312"/>
          <w:bCs/>
          <w:color w:val="auto"/>
          <w:spacing w:val="0"/>
          <w:w w:val="100"/>
          <w:sz w:val="32"/>
          <w:szCs w:val="32"/>
          <w:lang w:bidi="ar-SA"/>
        </w:rPr>
        <w:t>不得在景区内</w:t>
      </w:r>
      <w:r>
        <w:rPr>
          <w:rFonts w:hint="eastAsia" w:ascii="仿宋_GB2312" w:eastAsia="仿宋_GB2312" w:cs="仿宋_GB2312"/>
          <w:bCs/>
          <w:color w:val="auto"/>
          <w:spacing w:val="0"/>
          <w:w w:val="100"/>
          <w:sz w:val="32"/>
          <w:szCs w:val="32"/>
          <w:lang w:eastAsia="zh-CN" w:bidi="ar-SA"/>
        </w:rPr>
        <w:t>开展</w:t>
      </w:r>
      <w:r>
        <w:rPr>
          <w:rFonts w:hint="eastAsia" w:ascii="仿宋_GB2312" w:eastAsia="仿宋_GB2312" w:cs="仿宋_GB2312"/>
          <w:bCs/>
          <w:color w:val="auto"/>
          <w:spacing w:val="0"/>
          <w:w w:val="100"/>
          <w:sz w:val="32"/>
          <w:szCs w:val="32"/>
          <w:lang w:bidi="ar-SA"/>
        </w:rPr>
        <w:t>经营</w:t>
      </w:r>
      <w:r>
        <w:rPr>
          <w:rFonts w:hint="eastAsia" w:ascii="仿宋_GB2312" w:eastAsia="仿宋_GB2312" w:cs="仿宋_GB2312"/>
          <w:bCs/>
          <w:color w:val="auto"/>
          <w:spacing w:val="0"/>
          <w:w w:val="100"/>
          <w:sz w:val="32"/>
          <w:szCs w:val="32"/>
          <w:lang w:eastAsia="zh-CN" w:bidi="ar-SA"/>
        </w:rPr>
        <w:t>活动</w:t>
      </w:r>
      <w:r>
        <w:rPr>
          <w:rFonts w:hint="eastAsia" w:ascii="仿宋_GB2312" w:eastAsia="仿宋_GB2312" w:cs="仿宋_GB2312"/>
          <w:bCs/>
          <w:color w:val="auto"/>
          <w:spacing w:val="0"/>
          <w:w w:val="100"/>
          <w:sz w:val="32"/>
          <w:szCs w:val="32"/>
          <w:lang w:bidi="ar-SA"/>
        </w:rPr>
        <w:t>。经依法批准从事摆摊</w:t>
      </w:r>
      <w:r>
        <w:rPr>
          <w:rFonts w:hint="eastAsia" w:ascii="仿宋_GB2312" w:eastAsia="仿宋_GB2312" w:cs="仿宋_GB2312"/>
          <w:bCs/>
          <w:color w:val="auto"/>
          <w:spacing w:val="0"/>
          <w:w w:val="100"/>
          <w:sz w:val="32"/>
          <w:szCs w:val="32"/>
          <w:lang w:eastAsia="zh-CN" w:bidi="ar-SA"/>
        </w:rPr>
        <w:t>、</w:t>
      </w:r>
      <w:r>
        <w:rPr>
          <w:rFonts w:hint="eastAsia" w:ascii="仿宋_GB2312" w:eastAsia="仿宋_GB2312" w:cs="仿宋_GB2312"/>
          <w:bCs/>
          <w:color w:val="auto"/>
          <w:spacing w:val="0"/>
          <w:w w:val="100"/>
          <w:sz w:val="32"/>
          <w:szCs w:val="32"/>
          <w:lang w:bidi="ar-SA"/>
        </w:rPr>
        <w:t>设点等活动的经营者，应当</w:t>
      </w:r>
      <w:r>
        <w:rPr>
          <w:rFonts w:hint="eastAsia" w:ascii="仿宋_GB2312" w:eastAsia="仿宋_GB2312" w:cs="仿宋_GB2312"/>
          <w:bCs/>
          <w:color w:val="auto"/>
          <w:spacing w:val="0"/>
          <w:w w:val="100"/>
          <w:sz w:val="32"/>
          <w:szCs w:val="32"/>
          <w:lang w:eastAsia="zh-CN" w:bidi="ar-SA"/>
        </w:rPr>
        <w:t>按照安全、诚信、卫生、环保等要求，</w:t>
      </w:r>
      <w:r>
        <w:rPr>
          <w:rFonts w:hint="eastAsia" w:ascii="仿宋_GB2312" w:eastAsia="仿宋_GB2312" w:cs="仿宋_GB2312"/>
          <w:bCs/>
          <w:color w:val="auto"/>
          <w:spacing w:val="0"/>
          <w:w w:val="100"/>
          <w:sz w:val="32"/>
          <w:szCs w:val="32"/>
          <w:lang w:bidi="ar-SA"/>
        </w:rPr>
        <w:t>在</w:t>
      </w:r>
      <w:r>
        <w:rPr>
          <w:rFonts w:hint="eastAsia" w:ascii="仿宋_GB2312" w:eastAsia="仿宋_GB2312" w:cs="仿宋_GB2312"/>
          <w:bCs/>
          <w:color w:val="auto"/>
          <w:spacing w:val="0"/>
          <w:w w:val="100"/>
          <w:sz w:val="32"/>
          <w:szCs w:val="32"/>
          <w:lang w:eastAsia="zh-CN" w:bidi="ar-SA"/>
        </w:rPr>
        <w:t>指定的地点和范围内</w:t>
      </w:r>
      <w:r>
        <w:rPr>
          <w:rFonts w:hint="eastAsia" w:ascii="仿宋_GB2312" w:eastAsia="仿宋_GB2312" w:cs="仿宋_GB2312"/>
          <w:bCs/>
          <w:color w:val="auto"/>
          <w:spacing w:val="0"/>
          <w:w w:val="100"/>
          <w:sz w:val="32"/>
          <w:szCs w:val="32"/>
          <w:lang w:val="zh-CN" w:eastAsia="zh-CN" w:bidi="ar-SA"/>
        </w:rPr>
        <w:t>合法经营，依法接受旅游</w:t>
      </w:r>
      <w:r>
        <w:rPr>
          <w:rFonts w:hint="eastAsia" w:ascii="仿宋_GB2312" w:eastAsia="仿宋_GB2312" w:cs="仿宋_GB2312"/>
          <w:bCs/>
          <w:color w:val="auto"/>
          <w:spacing w:val="0"/>
          <w:w w:val="100"/>
          <w:sz w:val="32"/>
          <w:szCs w:val="32"/>
          <w:lang w:val="en-US" w:eastAsia="zh-CN" w:bidi="ar-SA"/>
        </w:rPr>
        <w:t>行政</w:t>
      </w:r>
      <w:r>
        <w:rPr>
          <w:rFonts w:hint="eastAsia" w:ascii="仿宋_GB2312" w:eastAsia="仿宋_GB2312" w:cs="仿宋_GB2312"/>
          <w:bCs/>
          <w:color w:val="auto"/>
          <w:spacing w:val="0"/>
          <w:w w:val="100"/>
          <w:sz w:val="32"/>
          <w:szCs w:val="32"/>
          <w:lang w:val="zh-CN" w:eastAsia="zh-CN" w:bidi="ar-SA"/>
        </w:rPr>
        <w:t>主管部门和有关</w:t>
      </w:r>
      <w:r>
        <w:rPr>
          <w:rFonts w:hint="eastAsia" w:ascii="仿宋_GB2312" w:eastAsia="仿宋_GB2312" w:cs="仿宋_GB2312"/>
          <w:bCs/>
          <w:color w:val="auto"/>
          <w:spacing w:val="0"/>
          <w:w w:val="100"/>
          <w:sz w:val="32"/>
          <w:szCs w:val="32"/>
          <w:lang w:val="en-US" w:eastAsia="zh-CN" w:bidi="ar-SA"/>
        </w:rPr>
        <w:t>行业主管</w:t>
      </w:r>
      <w:r>
        <w:rPr>
          <w:rFonts w:hint="eastAsia" w:ascii="仿宋_GB2312" w:eastAsia="仿宋_GB2312" w:cs="仿宋_GB2312"/>
          <w:bCs/>
          <w:color w:val="auto"/>
          <w:spacing w:val="0"/>
          <w:w w:val="100"/>
          <w:sz w:val="32"/>
          <w:szCs w:val="32"/>
          <w:lang w:val="zh-CN" w:eastAsia="zh-CN" w:bidi="ar-SA"/>
        </w:rPr>
        <w:t>部门的监督和管理。</w:t>
      </w:r>
    </w:p>
    <w:p>
      <w:pPr>
        <w:keepNext w:val="0"/>
        <w:keepLines w:val="0"/>
        <w:pageBreakBefore w:val="0"/>
        <w:widowControl w:val="0"/>
        <w:kinsoku/>
        <w:wordWrap/>
        <w:overflowPunct w:val="0"/>
        <w:topLinePunct w:val="0"/>
        <w:autoSpaceDE/>
        <w:autoSpaceDN/>
        <w:bidi w:val="0"/>
        <w:adjustRightInd w:val="0"/>
        <w:snapToGrid w:val="0"/>
        <w:spacing w:line="600" w:lineRule="exact"/>
        <w:ind w:left="0" w:right="0" w:firstLine="640" w:firstLineChars="200"/>
        <w:textAlignment w:val="auto"/>
        <w:rPr>
          <w:rFonts w:hint="eastAsia" w:ascii="Calibri" w:hAnsi="Calibri" w:eastAsia="仿宋_GB2312" w:cs="Times New Roman"/>
          <w:color w:val="auto"/>
          <w:spacing w:val="0"/>
          <w:w w:val="100"/>
          <w:sz w:val="32"/>
          <w:szCs w:val="32"/>
          <w:highlight w:val="none"/>
          <w:u w:val="none"/>
          <w:shd w:val="clear" w:color="auto" w:fill="auto"/>
          <w:lang w:bidi="ar-SA"/>
        </w:rPr>
      </w:pPr>
      <w:r>
        <w:rPr>
          <w:rFonts w:hint="eastAsia" w:ascii="仿宋_GB2312" w:eastAsia="仿宋_GB2312" w:cs="仿宋_GB2312"/>
          <w:bCs/>
          <w:color w:val="auto"/>
          <w:spacing w:val="0"/>
          <w:w w:val="100"/>
          <w:sz w:val="32"/>
          <w:szCs w:val="32"/>
          <w:lang w:eastAsia="zh-CN" w:bidi="ar-SA"/>
        </w:rPr>
        <w:t>游客</w:t>
      </w:r>
      <w:r>
        <w:rPr>
          <w:rFonts w:hint="eastAsia" w:ascii="仿宋_GB2312" w:eastAsia="仿宋_GB2312" w:cs="仿宋_GB2312"/>
          <w:bCs/>
          <w:color w:val="auto"/>
          <w:spacing w:val="0"/>
          <w:w w:val="100"/>
          <w:sz w:val="32"/>
          <w:szCs w:val="32"/>
          <w:lang w:bidi="ar-SA"/>
        </w:rPr>
        <w:t>进入景区，</w:t>
      </w:r>
      <w:r>
        <w:rPr>
          <w:rFonts w:ascii="仿宋_GB2312" w:eastAsia="仿宋_GB2312" w:cs="仿宋_GB2312"/>
          <w:bCs/>
          <w:color w:val="auto"/>
          <w:spacing w:val="0"/>
          <w:w w:val="100"/>
          <w:sz w:val="32"/>
          <w:szCs w:val="32"/>
          <w:lang w:bidi="ar-SA"/>
        </w:rPr>
        <w:t>应当</w:t>
      </w:r>
      <w:r>
        <w:rPr>
          <w:rFonts w:hint="eastAsia" w:ascii="仿宋_GB2312" w:eastAsia="仿宋_GB2312" w:cs="仿宋_GB2312"/>
          <w:bCs/>
          <w:color w:val="auto"/>
          <w:spacing w:val="0"/>
          <w:w w:val="100"/>
          <w:sz w:val="32"/>
          <w:szCs w:val="32"/>
          <w:lang w:bidi="ar-SA"/>
        </w:rPr>
        <w:t>将</w:t>
      </w:r>
      <w:r>
        <w:rPr>
          <w:rFonts w:hint="eastAsia" w:ascii="Calibri" w:hAnsi="Calibri" w:eastAsia="仿宋_GB2312" w:cs="Times New Roman"/>
          <w:color w:val="auto"/>
          <w:spacing w:val="0"/>
          <w:w w:val="100"/>
          <w:sz w:val="32"/>
          <w:szCs w:val="32"/>
          <w:highlight w:val="none"/>
          <w:u w:val="none"/>
          <w:shd w:val="clear" w:color="auto" w:fill="auto"/>
          <w:lang w:bidi="ar-SA"/>
        </w:rPr>
        <w:t>垃圾投放到指定地点。鼓励</w:t>
      </w:r>
      <w:r>
        <w:rPr>
          <w:rFonts w:hint="eastAsia" w:ascii="Calibri" w:hAnsi="Calibri" w:eastAsia="仿宋_GB2312" w:cs="Times New Roman"/>
          <w:color w:val="auto"/>
          <w:spacing w:val="0"/>
          <w:w w:val="100"/>
          <w:sz w:val="32"/>
          <w:szCs w:val="32"/>
          <w:highlight w:val="none"/>
          <w:u w:val="none"/>
          <w:shd w:val="clear" w:color="auto" w:fill="auto"/>
          <w:lang w:val="en-US" w:eastAsia="zh-CN" w:bidi="ar-SA"/>
        </w:rPr>
        <w:t>游客</w:t>
      </w:r>
      <w:r>
        <w:rPr>
          <w:rFonts w:hint="eastAsia" w:ascii="Calibri" w:hAnsi="Calibri" w:eastAsia="仿宋_GB2312" w:cs="Times New Roman"/>
          <w:color w:val="auto"/>
          <w:spacing w:val="0"/>
          <w:w w:val="100"/>
          <w:sz w:val="32"/>
          <w:szCs w:val="32"/>
          <w:highlight w:val="none"/>
          <w:u w:val="none"/>
          <w:shd w:val="clear" w:color="auto" w:fill="auto"/>
          <w:lang w:bidi="ar-SA"/>
        </w:rPr>
        <w:t>自带垃圾</w:t>
      </w:r>
      <w:r>
        <w:rPr>
          <w:rFonts w:hint="eastAsia" w:ascii="Calibri" w:hAnsi="Calibri" w:eastAsia="仿宋_GB2312" w:cs="Times New Roman"/>
          <w:color w:val="auto"/>
          <w:spacing w:val="0"/>
          <w:w w:val="100"/>
          <w:sz w:val="32"/>
          <w:szCs w:val="32"/>
          <w:highlight w:val="none"/>
          <w:u w:val="none"/>
          <w:shd w:val="clear" w:color="auto" w:fill="auto"/>
          <w:lang w:eastAsia="zh-CN" w:bidi="ar-SA"/>
        </w:rPr>
        <w:t>离开景区</w:t>
      </w:r>
      <w:r>
        <w:rPr>
          <w:rFonts w:hint="eastAsia" w:ascii="Calibri" w:hAnsi="Calibri" w:eastAsia="仿宋_GB2312" w:cs="Times New Roman"/>
          <w:color w:val="auto"/>
          <w:spacing w:val="0"/>
          <w:w w:val="100"/>
          <w:sz w:val="32"/>
          <w:szCs w:val="32"/>
          <w:highlight w:val="none"/>
          <w:u w:val="none"/>
          <w:shd w:val="clear" w:color="auto" w:fill="auto"/>
          <w:lang w:bidi="ar-SA"/>
        </w:rPr>
        <w:t>。</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0" w:firstLineChars="200"/>
        <w:textAlignment w:val="auto"/>
        <w:rPr>
          <w:rFonts w:hint="eastAsia" w:ascii="仿宋_GB2312" w:eastAsia="仿宋_GB2312" w:cs="仿宋_GB2312"/>
          <w:color w:val="auto"/>
          <w:spacing w:val="0"/>
          <w:w w:val="100"/>
          <w:sz w:val="32"/>
          <w:szCs w:val="32"/>
          <w:lang w:val="zh-CN" w:eastAsia="zh-CN" w:bidi="ar-SA"/>
        </w:rPr>
      </w:pPr>
      <w:r>
        <w:rPr>
          <w:rFonts w:hint="eastAsia" w:ascii="黑体" w:eastAsia="黑体" w:cs="黑体"/>
          <w:color w:val="auto"/>
          <w:spacing w:val="0"/>
          <w:w w:val="100"/>
          <w:sz w:val="32"/>
          <w:szCs w:val="32"/>
          <w:highlight w:val="none"/>
          <w:u w:val="none"/>
          <w:shd w:val="clear" w:color="auto" w:fill="auto"/>
          <w:lang w:val="en-US" w:eastAsia="zh-CN" w:bidi="ar-SA"/>
        </w:rPr>
        <w:t>第十九条</w:t>
      </w:r>
      <w:r>
        <w:rPr>
          <w:rFonts w:hint="eastAsia" w:ascii="楷体_GB2312" w:eastAsia="楷体_GB2312" w:cs="楷体_GB2312"/>
          <w:color w:val="auto"/>
          <w:spacing w:val="0"/>
          <w:w w:val="100"/>
          <w:sz w:val="32"/>
          <w:szCs w:val="32"/>
          <w:highlight w:val="none"/>
          <w:u w:val="none"/>
          <w:shd w:val="clear" w:color="auto" w:fill="auto"/>
          <w:lang w:val="en-US" w:eastAsia="zh-CN" w:bidi="ar-SA"/>
        </w:rPr>
        <w:t xml:space="preserve">  </w:t>
      </w:r>
      <w:r>
        <w:rPr>
          <w:rFonts w:hint="eastAsia" w:ascii="仿宋_GB2312" w:eastAsia="仿宋_GB2312" w:cs="仿宋_GB2312"/>
          <w:color w:val="auto"/>
          <w:spacing w:val="0"/>
          <w:w w:val="100"/>
          <w:sz w:val="32"/>
          <w:szCs w:val="32"/>
          <w:lang w:val="zh-CN" w:eastAsia="zh-CN" w:bidi="ar-SA"/>
        </w:rPr>
        <w:t>涉及人身安全的客运索道、大型游乐设施等特种设备应当经法定的特种设备检验检测机构检验合格后，方可投入使用，并依法办理使用登记。</w:t>
      </w:r>
    </w:p>
    <w:p>
      <w:pPr>
        <w:keepNext w:val="0"/>
        <w:keepLines w:val="0"/>
        <w:pageBreakBefore w:val="0"/>
        <w:widowControl w:val="0"/>
        <w:kinsoku/>
        <w:wordWrap/>
        <w:overflowPunct w:val="0"/>
        <w:topLinePunct w:val="0"/>
        <w:autoSpaceDE/>
        <w:autoSpaceDN/>
        <w:bidi w:val="0"/>
        <w:spacing w:line="600" w:lineRule="exact"/>
        <w:ind w:left="0" w:firstLine="560"/>
        <w:textAlignment w:val="auto"/>
        <w:rPr>
          <w:rFonts w:hint="eastAsia" w:ascii="仿宋_GB2312" w:eastAsia="仿宋_GB2312" w:cs="仿宋_GB2312"/>
          <w:color w:val="auto"/>
          <w:spacing w:val="0"/>
          <w:w w:val="100"/>
          <w:sz w:val="32"/>
          <w:szCs w:val="32"/>
          <w:lang w:val="zh-CN" w:eastAsia="zh-CN" w:bidi="ar-SA"/>
        </w:rPr>
      </w:pPr>
      <w:r>
        <w:rPr>
          <w:rFonts w:hint="eastAsia" w:ascii="仿宋_GB2312" w:eastAsia="仿宋_GB2312" w:cs="仿宋_GB2312"/>
          <w:color w:val="auto"/>
          <w:spacing w:val="0"/>
          <w:w w:val="100"/>
          <w:sz w:val="32"/>
          <w:szCs w:val="32"/>
          <w:lang w:val="zh-CN" w:eastAsia="zh-CN" w:bidi="ar-SA"/>
        </w:rPr>
        <w:t>景区经营管理者应当对特种设备和其他设施进行经常性日常保养，并定期进行检查，保证安全运转。特种设备安全监督管理部门应当依法进行监督检查。</w:t>
      </w:r>
    </w:p>
    <w:p>
      <w:pPr>
        <w:keepNext w:val="0"/>
        <w:keepLines w:val="0"/>
        <w:pageBreakBefore w:val="0"/>
        <w:widowControl w:val="0"/>
        <w:kinsoku/>
        <w:wordWrap/>
        <w:overflowPunct w:val="0"/>
        <w:topLinePunct w:val="0"/>
        <w:autoSpaceDE/>
        <w:autoSpaceDN/>
        <w:bidi w:val="0"/>
        <w:spacing w:before="312" w:after="312" w:line="600" w:lineRule="exact"/>
        <w:ind w:firstLine="0"/>
        <w:jc w:val="center"/>
        <w:textAlignment w:val="auto"/>
        <w:rPr>
          <w:rFonts w:hint="eastAsia" w:ascii="黑体" w:eastAsia="黑体" w:cs="黑体"/>
          <w:color w:val="auto"/>
          <w:spacing w:val="0"/>
          <w:w w:val="100"/>
          <w:sz w:val="32"/>
          <w:szCs w:val="32"/>
          <w:lang w:bidi="ar-SA"/>
        </w:rPr>
      </w:pPr>
      <w:r>
        <w:rPr>
          <w:rFonts w:hint="eastAsia" w:ascii="黑体" w:eastAsia="黑体" w:cs="黑体"/>
          <w:color w:val="auto"/>
          <w:spacing w:val="0"/>
          <w:w w:val="100"/>
          <w:sz w:val="32"/>
          <w:szCs w:val="32"/>
          <w:lang w:val="en-US" w:eastAsia="zh-CN" w:bidi="ar-SA"/>
        </w:rPr>
        <w:t xml:space="preserve">第三章 </w:t>
      </w:r>
      <w:r>
        <w:rPr>
          <w:rFonts w:hint="eastAsia" w:ascii="黑体" w:eastAsia="黑体" w:cs="黑体"/>
          <w:color w:val="auto"/>
          <w:spacing w:val="0"/>
          <w:w w:val="100"/>
          <w:sz w:val="32"/>
          <w:szCs w:val="32"/>
          <w:lang w:bidi="ar-SA"/>
        </w:rPr>
        <w:t xml:space="preserve"> 保护</w:t>
      </w:r>
      <w:r>
        <w:rPr>
          <w:rFonts w:hint="eastAsia" w:ascii="黑体" w:eastAsia="黑体" w:cs="黑体"/>
          <w:color w:val="auto"/>
          <w:spacing w:val="0"/>
          <w:w w:val="100"/>
          <w:sz w:val="32"/>
          <w:szCs w:val="32"/>
          <w:lang w:eastAsia="zh-CN" w:bidi="ar-SA"/>
        </w:rPr>
        <w:t>利用</w:t>
      </w:r>
    </w:p>
    <w:p>
      <w:pPr>
        <w:keepNext w:val="0"/>
        <w:keepLines w:val="0"/>
        <w:pageBreakBefore w:val="0"/>
        <w:widowControl w:val="0"/>
        <w:kinsoku/>
        <w:wordWrap/>
        <w:overflowPunct w:val="0"/>
        <w:topLinePunct w:val="0"/>
        <w:autoSpaceDE/>
        <w:autoSpaceDN/>
        <w:bidi w:val="0"/>
        <w:spacing w:line="600" w:lineRule="exact"/>
        <w:ind w:firstLine="640" w:firstLineChars="200"/>
        <w:textAlignment w:val="auto"/>
        <w:rPr>
          <w:rFonts w:hint="eastAsia" w:ascii="仿宋_GB2312" w:eastAsia="仿宋_GB2312" w:cs="仿宋_GB2312"/>
          <w:color w:val="auto"/>
          <w:spacing w:val="0"/>
          <w:w w:val="100"/>
          <w:sz w:val="32"/>
          <w:szCs w:val="32"/>
          <w:lang w:bidi="ar-SA"/>
        </w:rPr>
      </w:pPr>
      <w:r>
        <w:rPr>
          <w:rFonts w:hint="eastAsia" w:ascii="黑体" w:eastAsia="黑体" w:cs="黑体"/>
          <w:color w:val="auto"/>
          <w:spacing w:val="0"/>
          <w:w w:val="100"/>
          <w:sz w:val="32"/>
          <w:szCs w:val="32"/>
          <w:u w:val="none"/>
          <w:lang w:val="en-US" w:eastAsia="zh-CN" w:bidi="ar-SA"/>
        </w:rPr>
        <w:t>第二十条</w:t>
      </w:r>
      <w:r>
        <w:rPr>
          <w:rFonts w:hint="eastAsia" w:ascii="仿宋_GB2312" w:eastAsia="仿宋_GB2312" w:cs="仿宋_GB2312"/>
          <w:color w:val="auto"/>
          <w:spacing w:val="0"/>
          <w:w w:val="100"/>
          <w:sz w:val="32"/>
          <w:szCs w:val="32"/>
          <w:lang w:val="en-US" w:eastAsia="zh-CN" w:bidi="ar-SA"/>
        </w:rPr>
        <w:t xml:space="preserve">  </w:t>
      </w:r>
      <w:r>
        <w:rPr>
          <w:rFonts w:hint="eastAsia" w:ascii="仿宋_GB2312" w:eastAsia="仿宋_GB2312" w:cs="仿宋_GB2312"/>
          <w:color w:val="auto"/>
          <w:spacing w:val="0"/>
          <w:w w:val="100"/>
          <w:sz w:val="32"/>
          <w:szCs w:val="32"/>
          <w:lang w:bidi="ar-SA"/>
        </w:rPr>
        <w:t>景区内的水体、植被、地形地貌等自然景观以及</w:t>
      </w:r>
      <w:r>
        <w:rPr>
          <w:rFonts w:hint="eastAsia" w:ascii="仿宋_GB2312" w:eastAsia="仿宋_GB2312" w:cs="仿宋_GB2312"/>
          <w:color w:val="auto"/>
          <w:spacing w:val="0"/>
          <w:w w:val="100"/>
          <w:sz w:val="32"/>
          <w:szCs w:val="32"/>
          <w:lang w:val="en-US" w:eastAsia="zh-CN" w:bidi="ar-SA"/>
        </w:rPr>
        <w:t>民族建筑</w:t>
      </w:r>
      <w:r>
        <w:rPr>
          <w:rFonts w:hint="eastAsia" w:ascii="仿宋_GB2312" w:eastAsia="仿宋_GB2312" w:cs="仿宋_GB2312"/>
          <w:color w:val="auto"/>
          <w:spacing w:val="0"/>
          <w:w w:val="100"/>
          <w:sz w:val="32"/>
          <w:szCs w:val="32"/>
          <w:lang w:bidi="ar-SA"/>
        </w:rPr>
        <w:t>等人文景观，应当依法予以保护。</w:t>
      </w:r>
    </w:p>
    <w:p>
      <w:pPr>
        <w:keepNext w:val="0"/>
        <w:keepLines w:val="0"/>
        <w:pageBreakBefore w:val="0"/>
        <w:widowControl w:val="0"/>
        <w:kinsoku/>
        <w:wordWrap/>
        <w:overflowPunct w:val="0"/>
        <w:topLinePunct w:val="0"/>
        <w:autoSpaceDE/>
        <w:autoSpaceDN/>
        <w:bidi w:val="0"/>
        <w:spacing w:line="600" w:lineRule="exact"/>
        <w:ind w:left="0" w:firstLine="560"/>
        <w:textAlignment w:val="auto"/>
        <w:rPr>
          <w:rFonts w:hint="eastAsia" w:ascii="仿宋_GB2312" w:eastAsia="仿宋_GB2312" w:cs="仿宋_GB2312"/>
          <w:color w:val="auto"/>
          <w:spacing w:val="0"/>
          <w:w w:val="100"/>
          <w:sz w:val="32"/>
          <w:szCs w:val="32"/>
          <w:lang w:val="en-US" w:eastAsia="zh-CN" w:bidi="ar-SA"/>
        </w:rPr>
      </w:pPr>
      <w:r>
        <w:rPr>
          <w:rFonts w:hint="eastAsia" w:ascii="黑体" w:eastAsia="黑体" w:cs="黑体"/>
          <w:color w:val="auto"/>
          <w:spacing w:val="0"/>
          <w:w w:val="100"/>
          <w:sz w:val="32"/>
          <w:szCs w:val="32"/>
          <w:u w:val="none"/>
          <w:lang w:bidi="ar-SA"/>
        </w:rPr>
        <w:t>第</w:t>
      </w:r>
      <w:r>
        <w:rPr>
          <w:rFonts w:hint="eastAsia" w:ascii="黑体" w:eastAsia="黑体" w:cs="黑体"/>
          <w:color w:val="auto"/>
          <w:spacing w:val="0"/>
          <w:w w:val="100"/>
          <w:sz w:val="32"/>
          <w:szCs w:val="32"/>
          <w:u w:val="none"/>
          <w:lang w:eastAsia="zh-CN" w:bidi="ar-SA"/>
        </w:rPr>
        <w:t>二十</w:t>
      </w:r>
      <w:r>
        <w:rPr>
          <w:rFonts w:hint="eastAsia" w:ascii="黑体" w:eastAsia="黑体" w:cs="黑体"/>
          <w:color w:val="auto"/>
          <w:spacing w:val="0"/>
          <w:w w:val="100"/>
          <w:sz w:val="32"/>
          <w:szCs w:val="32"/>
          <w:u w:val="none"/>
          <w:lang w:val="en-US" w:eastAsia="zh-CN" w:bidi="ar-SA"/>
        </w:rPr>
        <w:t>一</w:t>
      </w:r>
      <w:r>
        <w:rPr>
          <w:rFonts w:hint="eastAsia" w:ascii="黑体" w:eastAsia="黑体" w:cs="黑体"/>
          <w:color w:val="auto"/>
          <w:spacing w:val="0"/>
          <w:w w:val="100"/>
          <w:sz w:val="32"/>
          <w:szCs w:val="32"/>
          <w:u w:val="none"/>
          <w:lang w:bidi="ar-SA"/>
        </w:rPr>
        <w:t>条</w:t>
      </w:r>
      <w:r>
        <w:rPr>
          <w:rFonts w:hint="eastAsia" w:ascii="黑体" w:eastAsia="黑体" w:cs="黑体"/>
          <w:color w:val="auto"/>
          <w:spacing w:val="0"/>
          <w:w w:val="100"/>
          <w:sz w:val="32"/>
          <w:szCs w:val="32"/>
          <w:u w:val="none"/>
          <w:lang w:val="en-US" w:eastAsia="zh-CN" w:bidi="ar-SA"/>
        </w:rPr>
        <w:t xml:space="preserve">  </w:t>
      </w:r>
      <w:r>
        <w:rPr>
          <w:rFonts w:hint="eastAsia" w:ascii="仿宋_GB2312" w:eastAsia="仿宋_GB2312" w:cs="仿宋_GB2312"/>
          <w:color w:val="auto"/>
          <w:spacing w:val="0"/>
          <w:w w:val="100"/>
          <w:sz w:val="32"/>
          <w:szCs w:val="32"/>
          <w:lang w:bidi="ar-SA"/>
        </w:rPr>
        <w:t>因景区保护致使权利人合法权益受到损害的，应当依法给予相应补偿。</w:t>
      </w:r>
    </w:p>
    <w:p>
      <w:pPr>
        <w:keepNext w:val="0"/>
        <w:keepLines w:val="0"/>
        <w:pageBreakBefore w:val="0"/>
        <w:widowControl w:val="0"/>
        <w:kinsoku/>
        <w:wordWrap/>
        <w:overflowPunct w:val="0"/>
        <w:topLinePunct w:val="0"/>
        <w:autoSpaceDE/>
        <w:autoSpaceDN/>
        <w:bidi w:val="0"/>
        <w:spacing w:line="600" w:lineRule="exact"/>
        <w:ind w:left="0" w:firstLine="560"/>
        <w:textAlignment w:val="auto"/>
        <w:rPr>
          <w:rFonts w:hint="eastAsia" w:ascii="仿宋_GB2312" w:eastAsia="仿宋_GB2312" w:cs="仿宋_GB2312"/>
          <w:color w:val="auto"/>
          <w:spacing w:val="0"/>
          <w:w w:val="100"/>
          <w:sz w:val="32"/>
          <w:szCs w:val="32"/>
          <w:lang w:val="en-US" w:eastAsia="zh-CN" w:bidi="ar-SA"/>
        </w:rPr>
      </w:pPr>
      <w:r>
        <w:rPr>
          <w:rFonts w:hint="eastAsia" w:ascii="黑体" w:eastAsia="黑体" w:cs="黑体"/>
          <w:color w:val="auto"/>
          <w:spacing w:val="0"/>
          <w:w w:val="100"/>
          <w:sz w:val="32"/>
          <w:szCs w:val="32"/>
          <w:u w:val="none"/>
          <w:lang w:bidi="ar-SA"/>
        </w:rPr>
        <w:t>第</w:t>
      </w:r>
      <w:r>
        <w:rPr>
          <w:rFonts w:hint="eastAsia" w:ascii="黑体" w:eastAsia="黑体" w:cs="黑体"/>
          <w:color w:val="auto"/>
          <w:spacing w:val="0"/>
          <w:w w:val="100"/>
          <w:sz w:val="32"/>
          <w:szCs w:val="32"/>
          <w:u w:val="none"/>
          <w:lang w:eastAsia="zh-CN" w:bidi="ar-SA"/>
        </w:rPr>
        <w:t>二十</w:t>
      </w:r>
      <w:r>
        <w:rPr>
          <w:rFonts w:hint="eastAsia" w:ascii="黑体" w:eastAsia="黑体" w:cs="黑体"/>
          <w:color w:val="auto"/>
          <w:spacing w:val="0"/>
          <w:w w:val="100"/>
          <w:sz w:val="32"/>
          <w:szCs w:val="32"/>
          <w:u w:val="none"/>
          <w:lang w:val="en-US" w:eastAsia="zh-CN" w:bidi="ar-SA"/>
        </w:rPr>
        <w:t>二</w:t>
      </w:r>
      <w:r>
        <w:rPr>
          <w:rFonts w:hint="eastAsia" w:ascii="黑体" w:eastAsia="黑体" w:cs="黑体"/>
          <w:color w:val="auto"/>
          <w:spacing w:val="0"/>
          <w:w w:val="100"/>
          <w:sz w:val="32"/>
          <w:szCs w:val="32"/>
          <w:u w:val="none"/>
          <w:lang w:bidi="ar-SA"/>
        </w:rPr>
        <w:t>条</w:t>
      </w:r>
      <w:r>
        <w:rPr>
          <w:rFonts w:hint="eastAsia" w:ascii="仿宋" w:eastAsia="仿宋" w:cs="仿宋"/>
          <w:color w:val="auto"/>
          <w:spacing w:val="0"/>
          <w:w w:val="100"/>
          <w:sz w:val="32"/>
          <w:szCs w:val="32"/>
          <w:lang w:bidi="ar-SA"/>
        </w:rPr>
        <w:t xml:space="preserve"> </w:t>
      </w:r>
      <w:r>
        <w:rPr>
          <w:rFonts w:hint="eastAsia" w:ascii="仿宋" w:eastAsia="仿宋" w:cs="仿宋"/>
          <w:color w:val="auto"/>
          <w:spacing w:val="0"/>
          <w:w w:val="100"/>
          <w:sz w:val="32"/>
          <w:szCs w:val="32"/>
          <w:lang w:val="en-US" w:eastAsia="zh-CN" w:bidi="ar-SA"/>
        </w:rPr>
        <w:t xml:space="preserve"> </w:t>
      </w:r>
      <w:r>
        <w:rPr>
          <w:rFonts w:hint="eastAsia" w:ascii="仿宋_GB2312" w:eastAsia="仿宋_GB2312" w:cs="仿宋_GB2312"/>
          <w:color w:val="auto"/>
          <w:spacing w:val="0"/>
          <w:w w:val="100"/>
          <w:sz w:val="32"/>
          <w:szCs w:val="32"/>
          <w:lang w:val="en-US" w:eastAsia="zh-CN" w:bidi="ar-SA"/>
        </w:rPr>
        <w:t>景区</w:t>
      </w:r>
      <w:r>
        <w:rPr>
          <w:rFonts w:hint="eastAsia" w:ascii="仿宋_GB2312" w:eastAsia="仿宋_GB2312" w:cs="仿宋_GB2312"/>
          <w:color w:val="auto"/>
          <w:spacing w:val="0"/>
          <w:w w:val="100"/>
          <w:sz w:val="32"/>
          <w:szCs w:val="32"/>
          <w:lang w:eastAsia="zh-CN" w:bidi="ar-SA"/>
        </w:rPr>
        <w:t>经营管理</w:t>
      </w:r>
      <w:r>
        <w:rPr>
          <w:rFonts w:hint="eastAsia" w:ascii="仿宋_GB2312" w:eastAsia="仿宋_GB2312" w:cs="仿宋_GB2312"/>
          <w:color w:val="auto"/>
          <w:spacing w:val="0"/>
          <w:w w:val="100"/>
          <w:sz w:val="32"/>
          <w:szCs w:val="32"/>
          <w:lang w:val="en-US" w:eastAsia="zh-CN" w:bidi="ar-SA"/>
        </w:rPr>
        <w:t>者配合有关行业主管部门，做好下列工作：</w:t>
      </w:r>
    </w:p>
    <w:p>
      <w:pPr>
        <w:keepNext w:val="0"/>
        <w:keepLines w:val="0"/>
        <w:pageBreakBefore w:val="0"/>
        <w:widowControl w:val="0"/>
        <w:kinsoku/>
        <w:wordWrap/>
        <w:overflowPunct w:val="0"/>
        <w:topLinePunct w:val="0"/>
        <w:autoSpaceDE/>
        <w:autoSpaceDN/>
        <w:bidi w:val="0"/>
        <w:spacing w:line="600" w:lineRule="exact"/>
        <w:ind w:left="0" w:firstLine="640" w:firstLineChars="200"/>
        <w:textAlignment w:val="auto"/>
        <w:rPr>
          <w:rFonts w:hint="eastAsia" w:ascii="仿宋_GB2312" w:eastAsia="仿宋_GB2312" w:cs="仿宋_GB2312"/>
          <w:color w:val="auto"/>
          <w:spacing w:val="0"/>
          <w:w w:val="100"/>
          <w:sz w:val="32"/>
          <w:szCs w:val="32"/>
          <w:lang w:bidi="ar-SA"/>
        </w:rPr>
      </w:pPr>
      <w:r>
        <w:rPr>
          <w:rFonts w:hint="eastAsia" w:ascii="仿宋_GB2312" w:eastAsia="仿宋_GB2312" w:cs="仿宋_GB2312"/>
          <w:color w:val="auto"/>
          <w:spacing w:val="0"/>
          <w:w w:val="100"/>
          <w:sz w:val="32"/>
          <w:szCs w:val="32"/>
          <w:lang w:bidi="ar-SA"/>
        </w:rPr>
        <w:t>（一）保护</w:t>
      </w:r>
      <w:r>
        <w:rPr>
          <w:rFonts w:hint="eastAsia" w:ascii="仿宋_GB2312" w:eastAsia="仿宋_GB2312" w:cs="仿宋_GB2312"/>
          <w:color w:val="auto"/>
          <w:spacing w:val="0"/>
          <w:w w:val="100"/>
          <w:sz w:val="32"/>
          <w:szCs w:val="32"/>
          <w:lang w:val="en-US" w:eastAsia="zh-CN" w:bidi="ar-SA"/>
        </w:rPr>
        <w:t>景区生态系统的完整性和</w:t>
      </w:r>
      <w:r>
        <w:rPr>
          <w:rFonts w:hint="eastAsia" w:ascii="仿宋_GB2312" w:eastAsia="仿宋_GB2312" w:cs="仿宋_GB2312"/>
          <w:color w:val="auto"/>
          <w:spacing w:val="0"/>
          <w:w w:val="100"/>
          <w:sz w:val="32"/>
          <w:szCs w:val="32"/>
          <w:lang w:eastAsia="zh-CN" w:bidi="ar-SA"/>
        </w:rPr>
        <w:t>生物</w:t>
      </w:r>
      <w:r>
        <w:rPr>
          <w:rFonts w:hint="eastAsia" w:ascii="仿宋_GB2312" w:eastAsia="仿宋_GB2312" w:cs="仿宋_GB2312"/>
          <w:color w:val="auto"/>
          <w:spacing w:val="0"/>
          <w:w w:val="100"/>
          <w:sz w:val="32"/>
          <w:szCs w:val="32"/>
          <w:lang w:val="en-US" w:eastAsia="zh-CN" w:bidi="ar-SA"/>
        </w:rPr>
        <w:t>的</w:t>
      </w:r>
      <w:r>
        <w:rPr>
          <w:rFonts w:hint="eastAsia" w:ascii="仿宋_GB2312" w:eastAsia="仿宋_GB2312" w:cs="仿宋_GB2312"/>
          <w:color w:val="auto"/>
          <w:spacing w:val="0"/>
          <w:w w:val="100"/>
          <w:sz w:val="32"/>
          <w:szCs w:val="32"/>
          <w:lang w:eastAsia="zh-CN" w:bidi="ar-SA"/>
        </w:rPr>
        <w:t>多样性</w:t>
      </w:r>
      <w:r>
        <w:rPr>
          <w:rFonts w:hint="eastAsia" w:ascii="仿宋_GB2312" w:eastAsia="仿宋_GB2312" w:cs="仿宋_GB2312"/>
          <w:color w:val="auto"/>
          <w:spacing w:val="0"/>
          <w:w w:val="100"/>
          <w:sz w:val="32"/>
          <w:szCs w:val="32"/>
          <w:lang w:bidi="ar-SA"/>
        </w:rPr>
        <w:t>；</w:t>
      </w:r>
    </w:p>
    <w:p>
      <w:pPr>
        <w:keepNext w:val="0"/>
        <w:keepLines w:val="0"/>
        <w:pageBreakBefore w:val="0"/>
        <w:widowControl w:val="0"/>
        <w:kinsoku/>
        <w:wordWrap/>
        <w:overflowPunct w:val="0"/>
        <w:topLinePunct w:val="0"/>
        <w:autoSpaceDE/>
        <w:autoSpaceDN/>
        <w:bidi w:val="0"/>
        <w:spacing w:line="600" w:lineRule="exact"/>
        <w:ind w:left="0" w:firstLine="640" w:firstLineChars="200"/>
        <w:textAlignment w:val="auto"/>
        <w:rPr>
          <w:rFonts w:hint="eastAsia" w:ascii="仿宋_GB2312" w:eastAsia="仿宋_GB2312" w:cs="仿宋_GB2312"/>
          <w:color w:val="auto"/>
          <w:spacing w:val="0"/>
          <w:w w:val="100"/>
          <w:sz w:val="32"/>
          <w:szCs w:val="32"/>
          <w:lang w:bidi="ar-SA"/>
        </w:rPr>
      </w:pPr>
      <w:r>
        <w:rPr>
          <w:rFonts w:hint="eastAsia" w:ascii="仿宋_GB2312" w:eastAsia="仿宋_GB2312" w:cs="仿宋_GB2312"/>
          <w:color w:val="auto"/>
          <w:spacing w:val="0"/>
          <w:w w:val="100"/>
          <w:sz w:val="32"/>
          <w:szCs w:val="32"/>
          <w:lang w:bidi="ar-SA"/>
        </w:rPr>
        <w:t>（二）对</w:t>
      </w:r>
      <w:r>
        <w:rPr>
          <w:rFonts w:hint="eastAsia" w:ascii="仿宋_GB2312" w:eastAsia="仿宋_GB2312" w:cs="仿宋_GB2312"/>
          <w:color w:val="auto"/>
          <w:spacing w:val="0"/>
          <w:w w:val="100"/>
          <w:sz w:val="32"/>
          <w:szCs w:val="32"/>
          <w:lang w:eastAsia="zh-CN" w:bidi="ar-SA"/>
        </w:rPr>
        <w:t>民族</w:t>
      </w:r>
      <w:r>
        <w:rPr>
          <w:rFonts w:hint="eastAsia" w:ascii="仿宋_GB2312" w:eastAsia="仿宋_GB2312" w:cs="仿宋_GB2312"/>
          <w:color w:val="auto"/>
          <w:spacing w:val="0"/>
          <w:w w:val="100"/>
          <w:sz w:val="32"/>
          <w:szCs w:val="32"/>
          <w:lang w:bidi="ar-SA"/>
        </w:rPr>
        <w:t>特色建筑、</w:t>
      </w:r>
      <w:r>
        <w:rPr>
          <w:rFonts w:hint="eastAsia" w:ascii="仿宋_GB2312" w:eastAsia="仿宋_GB2312" w:cs="仿宋_GB2312"/>
          <w:color w:val="auto"/>
          <w:spacing w:val="0"/>
          <w:w w:val="100"/>
          <w:sz w:val="32"/>
          <w:szCs w:val="32"/>
          <w:lang w:val="en-US" w:eastAsia="zh-CN" w:bidi="ar-SA"/>
        </w:rPr>
        <w:t>动植物、石峰、石柱、石笋</w:t>
      </w:r>
      <w:r>
        <w:rPr>
          <w:rFonts w:hint="eastAsia" w:ascii="仿宋_GB2312" w:eastAsia="仿宋_GB2312" w:cs="仿宋_GB2312"/>
          <w:color w:val="auto"/>
          <w:spacing w:val="0"/>
          <w:w w:val="100"/>
          <w:sz w:val="32"/>
          <w:szCs w:val="32"/>
          <w:lang w:bidi="ar-SA"/>
        </w:rPr>
        <w:t>等</w:t>
      </w:r>
      <w:r>
        <w:rPr>
          <w:rFonts w:hint="eastAsia" w:ascii="仿宋_GB2312" w:eastAsia="仿宋_GB2312" w:cs="仿宋_GB2312"/>
          <w:color w:val="auto"/>
          <w:spacing w:val="0"/>
          <w:w w:val="100"/>
          <w:sz w:val="32"/>
          <w:szCs w:val="32"/>
          <w:lang w:eastAsia="zh-CN" w:bidi="ar-SA"/>
        </w:rPr>
        <w:t>景区</w:t>
      </w:r>
      <w:r>
        <w:rPr>
          <w:rFonts w:hint="eastAsia" w:ascii="仿宋_GB2312" w:eastAsia="仿宋_GB2312" w:cs="仿宋_GB2312"/>
          <w:color w:val="auto"/>
          <w:spacing w:val="0"/>
          <w:w w:val="100"/>
          <w:sz w:val="32"/>
          <w:szCs w:val="32"/>
          <w:lang w:bidi="ar-SA"/>
        </w:rPr>
        <w:t>资源进行调查、鉴定和登记，建立档案，设立标识，设置保护说明，落实保护措施；</w:t>
      </w:r>
    </w:p>
    <w:p>
      <w:pPr>
        <w:keepNext w:val="0"/>
        <w:keepLines w:val="0"/>
        <w:pageBreakBefore w:val="0"/>
        <w:widowControl w:val="0"/>
        <w:kinsoku/>
        <w:wordWrap/>
        <w:overflowPunct w:val="0"/>
        <w:topLinePunct w:val="0"/>
        <w:autoSpaceDE/>
        <w:autoSpaceDN/>
        <w:bidi w:val="0"/>
        <w:spacing w:line="600" w:lineRule="exact"/>
        <w:ind w:left="0" w:firstLine="640" w:firstLineChars="200"/>
        <w:textAlignment w:val="auto"/>
        <w:rPr>
          <w:rFonts w:hint="eastAsia" w:ascii="仿宋_GB2312" w:eastAsia="仿宋_GB2312" w:cs="仿宋_GB2312"/>
          <w:color w:val="auto"/>
          <w:spacing w:val="0"/>
          <w:w w:val="100"/>
          <w:sz w:val="32"/>
          <w:szCs w:val="32"/>
          <w:lang w:bidi="ar-SA"/>
        </w:rPr>
      </w:pPr>
      <w:r>
        <w:rPr>
          <w:rFonts w:hint="eastAsia" w:ascii="仿宋_GB2312" w:eastAsia="仿宋_GB2312" w:cs="仿宋_GB2312"/>
          <w:color w:val="auto"/>
          <w:spacing w:val="0"/>
          <w:w w:val="100"/>
          <w:sz w:val="32"/>
          <w:szCs w:val="32"/>
          <w:lang w:bidi="ar-SA"/>
        </w:rPr>
        <w:t>（三）防治地质灾害，</w:t>
      </w:r>
      <w:r>
        <w:rPr>
          <w:rFonts w:hint="eastAsia" w:ascii="仿宋_GB2312" w:eastAsia="仿宋_GB2312" w:cs="仿宋_GB2312"/>
          <w:color w:val="auto"/>
          <w:spacing w:val="0"/>
          <w:w w:val="100"/>
          <w:sz w:val="32"/>
          <w:szCs w:val="32"/>
          <w:lang w:val="en-US" w:eastAsia="zh-CN" w:bidi="ar-SA"/>
        </w:rPr>
        <w:t>开展石漠化治理，</w:t>
      </w:r>
      <w:r>
        <w:rPr>
          <w:rFonts w:hint="eastAsia" w:ascii="仿宋_GB2312" w:eastAsia="仿宋_GB2312" w:cs="仿宋_GB2312"/>
          <w:color w:val="auto"/>
          <w:spacing w:val="0"/>
          <w:w w:val="100"/>
          <w:sz w:val="32"/>
          <w:szCs w:val="32"/>
          <w:lang w:bidi="ar-SA"/>
        </w:rPr>
        <w:t>整治滑坡山体；</w:t>
      </w:r>
    </w:p>
    <w:p>
      <w:pPr>
        <w:keepNext w:val="0"/>
        <w:keepLines w:val="0"/>
        <w:pageBreakBefore w:val="0"/>
        <w:widowControl w:val="0"/>
        <w:kinsoku/>
        <w:wordWrap/>
        <w:overflowPunct w:val="0"/>
        <w:topLinePunct w:val="0"/>
        <w:autoSpaceDE/>
        <w:autoSpaceDN/>
        <w:bidi w:val="0"/>
        <w:spacing w:line="600" w:lineRule="exact"/>
        <w:ind w:left="0" w:firstLine="640" w:firstLineChars="200"/>
        <w:textAlignment w:val="auto"/>
        <w:rPr>
          <w:rFonts w:hint="eastAsia" w:ascii="仿宋_GB2312" w:eastAsia="仿宋_GB2312" w:cs="仿宋_GB2312"/>
          <w:color w:val="auto"/>
          <w:spacing w:val="0"/>
          <w:w w:val="100"/>
          <w:sz w:val="32"/>
          <w:szCs w:val="32"/>
          <w:lang w:val="en-US" w:eastAsia="zh-CN" w:bidi="ar-SA"/>
        </w:rPr>
      </w:pPr>
      <w:r>
        <w:rPr>
          <w:rFonts w:hint="eastAsia" w:ascii="仿宋_GB2312" w:eastAsia="仿宋_GB2312" w:cs="仿宋_GB2312"/>
          <w:color w:val="auto"/>
          <w:spacing w:val="0"/>
          <w:w w:val="100"/>
          <w:sz w:val="32"/>
          <w:szCs w:val="32"/>
          <w:lang w:val="en-US" w:eastAsia="zh-CN" w:bidi="ar-SA"/>
        </w:rPr>
        <w:t>（四）</w:t>
      </w:r>
      <w:r>
        <w:rPr>
          <w:rFonts w:hint="eastAsia" w:ascii="仿宋_GB2312" w:eastAsia="仿宋_GB2312" w:cs="仿宋_GB2312"/>
          <w:color w:val="auto"/>
          <w:spacing w:val="0"/>
          <w:w w:val="100"/>
          <w:sz w:val="32"/>
          <w:szCs w:val="32"/>
          <w:highlight w:val="none"/>
          <w:lang w:val="en-US" w:eastAsia="zh-CN" w:bidi="ar-SA"/>
        </w:rPr>
        <w:t>完善污水处理、垃圾清运等设施的建设及运行维护；</w:t>
      </w:r>
    </w:p>
    <w:p>
      <w:pPr>
        <w:keepNext w:val="0"/>
        <w:keepLines w:val="0"/>
        <w:pageBreakBefore w:val="0"/>
        <w:widowControl w:val="0"/>
        <w:kinsoku/>
        <w:wordWrap/>
        <w:overflowPunct w:val="0"/>
        <w:topLinePunct w:val="0"/>
        <w:autoSpaceDE/>
        <w:autoSpaceDN/>
        <w:bidi w:val="0"/>
        <w:spacing w:line="600" w:lineRule="exact"/>
        <w:ind w:left="0" w:firstLine="640" w:firstLineChars="200"/>
        <w:textAlignment w:val="auto"/>
        <w:rPr>
          <w:rFonts w:hint="eastAsia" w:ascii="Calibri" w:hAnsi="Calibri" w:eastAsia="宋体" w:cs="Times New Roman"/>
          <w:color w:val="auto"/>
          <w:spacing w:val="0"/>
          <w:w w:val="100"/>
          <w:sz w:val="32"/>
          <w:szCs w:val="32"/>
          <w:lang w:bidi="ar-SA"/>
        </w:rPr>
      </w:pPr>
      <w:r>
        <w:rPr>
          <w:rFonts w:hint="eastAsia" w:ascii="仿宋_GB2312" w:eastAsia="仿宋_GB2312" w:cs="仿宋_GB2312"/>
          <w:color w:val="auto"/>
          <w:spacing w:val="0"/>
          <w:w w:val="100"/>
          <w:sz w:val="32"/>
          <w:szCs w:val="32"/>
          <w:lang w:val="en-US" w:eastAsia="zh-CN" w:bidi="ar-SA"/>
        </w:rPr>
        <w:t>（五）其他与景区保护相关工作。</w:t>
      </w:r>
    </w:p>
    <w:p>
      <w:pPr>
        <w:keepNext w:val="0"/>
        <w:keepLines w:val="0"/>
        <w:pageBreakBefore w:val="0"/>
        <w:widowControl w:val="0"/>
        <w:kinsoku/>
        <w:wordWrap/>
        <w:overflowPunct w:val="0"/>
        <w:topLinePunct w:val="0"/>
        <w:autoSpaceDE/>
        <w:autoSpaceDN/>
        <w:bidi w:val="0"/>
        <w:spacing w:line="600" w:lineRule="exact"/>
        <w:ind w:left="0" w:firstLine="573"/>
        <w:textAlignment w:val="auto"/>
        <w:rPr>
          <w:rFonts w:hint="eastAsia" w:ascii="仿宋_GB2312" w:eastAsia="仿宋_GB2312" w:cs="仿宋_GB2312"/>
          <w:color w:val="auto"/>
          <w:spacing w:val="0"/>
          <w:w w:val="100"/>
          <w:kern w:val="2"/>
          <w:sz w:val="32"/>
          <w:szCs w:val="32"/>
          <w:lang w:val="en-US" w:eastAsia="zh-CN" w:bidi="ar-SA"/>
        </w:rPr>
      </w:pPr>
      <w:r>
        <w:rPr>
          <w:rFonts w:hint="eastAsia" w:ascii="黑体" w:eastAsia="黑体" w:cs="黑体"/>
          <w:color w:val="auto"/>
          <w:spacing w:val="0"/>
          <w:w w:val="100"/>
          <w:sz w:val="32"/>
          <w:szCs w:val="32"/>
          <w:highlight w:val="none"/>
          <w:u w:val="none"/>
          <w:lang w:bidi="ar-SA"/>
        </w:rPr>
        <w:t>第</w:t>
      </w:r>
      <w:r>
        <w:rPr>
          <w:rFonts w:hint="eastAsia" w:ascii="黑体" w:eastAsia="黑体" w:cs="黑体"/>
          <w:color w:val="auto"/>
          <w:spacing w:val="0"/>
          <w:w w:val="100"/>
          <w:sz w:val="32"/>
          <w:szCs w:val="32"/>
          <w:highlight w:val="none"/>
          <w:u w:val="none"/>
          <w:lang w:eastAsia="zh-CN" w:bidi="ar-SA"/>
        </w:rPr>
        <w:t>二十</w:t>
      </w:r>
      <w:r>
        <w:rPr>
          <w:rFonts w:hint="eastAsia" w:ascii="黑体" w:eastAsia="黑体" w:cs="黑体"/>
          <w:color w:val="auto"/>
          <w:spacing w:val="0"/>
          <w:w w:val="100"/>
          <w:sz w:val="32"/>
          <w:szCs w:val="32"/>
          <w:highlight w:val="none"/>
          <w:u w:val="none"/>
          <w:lang w:val="en-US" w:eastAsia="zh-CN" w:bidi="ar-SA"/>
        </w:rPr>
        <w:t>三</w:t>
      </w:r>
      <w:r>
        <w:rPr>
          <w:rFonts w:hint="eastAsia" w:ascii="黑体" w:eastAsia="黑体" w:cs="黑体"/>
          <w:color w:val="auto"/>
          <w:spacing w:val="0"/>
          <w:w w:val="100"/>
          <w:sz w:val="32"/>
          <w:szCs w:val="32"/>
          <w:highlight w:val="none"/>
          <w:u w:val="none"/>
          <w:lang w:bidi="ar-SA"/>
        </w:rPr>
        <w:t>条</w:t>
      </w:r>
      <w:r>
        <w:rPr>
          <w:rFonts w:hint="eastAsia" w:ascii="仿宋" w:eastAsia="仿宋" w:cs="仿宋"/>
          <w:color w:val="auto"/>
          <w:spacing w:val="0"/>
          <w:w w:val="100"/>
          <w:sz w:val="32"/>
          <w:szCs w:val="32"/>
          <w:highlight w:val="none"/>
          <w:lang w:bidi="ar-SA"/>
        </w:rPr>
        <w:t xml:space="preserve"> </w:t>
      </w:r>
      <w:r>
        <w:rPr>
          <w:rFonts w:hint="eastAsia" w:ascii="仿宋" w:eastAsia="仿宋" w:cs="仿宋"/>
          <w:color w:val="auto"/>
          <w:spacing w:val="0"/>
          <w:w w:val="100"/>
          <w:sz w:val="32"/>
          <w:szCs w:val="32"/>
          <w:lang w:val="en-US" w:eastAsia="zh-CN" w:bidi="ar-SA"/>
        </w:rPr>
        <w:t xml:space="preserve"> </w:t>
      </w:r>
      <w:r>
        <w:rPr>
          <w:rFonts w:hint="eastAsia" w:ascii="仿宋_GB2312" w:eastAsia="仿宋_GB2312" w:cs="仿宋_GB2312"/>
          <w:color w:val="auto"/>
          <w:spacing w:val="0"/>
          <w:w w:val="100"/>
          <w:sz w:val="32"/>
          <w:szCs w:val="32"/>
          <w:lang w:val="en-US" w:eastAsia="zh-CN" w:bidi="ar-SA"/>
        </w:rPr>
        <w:t>赫章县人</w:t>
      </w:r>
      <w:r>
        <w:rPr>
          <w:rFonts w:hint="eastAsia" w:ascii="仿宋_GB2312" w:eastAsia="仿宋_GB2312" w:cs="仿宋_GB2312"/>
          <w:color w:val="auto"/>
          <w:spacing w:val="0"/>
          <w:w w:val="100"/>
          <w:kern w:val="2"/>
          <w:sz w:val="32"/>
          <w:szCs w:val="32"/>
          <w:lang w:val="en-US" w:eastAsia="zh-CN" w:bidi="ar-SA"/>
        </w:rPr>
        <w:t>民政府应当</w:t>
      </w:r>
      <w:r>
        <w:rPr>
          <w:rFonts w:hint="eastAsia" w:ascii="Calibri" w:hAnsi="Calibri" w:eastAsia="仿宋_GB2312" w:cs="Times New Roman"/>
          <w:color w:val="auto"/>
          <w:spacing w:val="0"/>
          <w:w w:val="100"/>
          <w:sz w:val="32"/>
          <w:szCs w:val="32"/>
          <w:u w:val="none"/>
          <w:lang w:eastAsia="zh-CN" w:bidi="ar-SA"/>
        </w:rPr>
        <w:t>推动景区绿色发展，</w:t>
      </w:r>
      <w:r>
        <w:rPr>
          <w:rFonts w:hint="eastAsia" w:ascii="仿宋_GB2312" w:eastAsia="仿宋_GB2312" w:cs="仿宋_GB2312"/>
          <w:color w:val="auto"/>
          <w:spacing w:val="0"/>
          <w:w w:val="100"/>
          <w:kern w:val="2"/>
          <w:sz w:val="32"/>
          <w:szCs w:val="32"/>
          <w:lang w:val="en-US" w:eastAsia="zh-CN" w:bidi="ar-SA"/>
        </w:rPr>
        <w:t>采取封育保护、生</w:t>
      </w:r>
      <w:r>
        <w:rPr>
          <w:rFonts w:hint="eastAsia" w:ascii="仿宋_GB2312" w:eastAsia="仿宋_GB2312" w:cs="仿宋_GB2312"/>
          <w:color w:val="auto"/>
          <w:spacing w:val="0"/>
          <w:w w:val="100"/>
          <w:sz w:val="32"/>
          <w:szCs w:val="32"/>
          <w:lang w:bidi="ar-SA"/>
        </w:rPr>
        <w:t>态修</w:t>
      </w:r>
      <w:r>
        <w:rPr>
          <w:rFonts w:hint="eastAsia" w:ascii="仿宋_GB2312" w:eastAsia="仿宋_GB2312" w:cs="仿宋_GB2312"/>
          <w:bCs/>
          <w:color w:val="auto"/>
          <w:spacing w:val="0"/>
          <w:w w:val="100"/>
          <w:sz w:val="32"/>
          <w:szCs w:val="32"/>
          <w:lang w:bidi="ar-SA"/>
        </w:rPr>
        <w:t>复</w:t>
      </w:r>
      <w:r>
        <w:rPr>
          <w:rFonts w:hint="eastAsia" w:ascii="仿宋_GB2312" w:eastAsia="仿宋_GB2312" w:cs="仿宋_GB2312"/>
          <w:color w:val="auto"/>
          <w:spacing w:val="0"/>
          <w:w w:val="100"/>
          <w:sz w:val="32"/>
          <w:szCs w:val="32"/>
          <w:lang w:bidi="ar-SA"/>
        </w:rPr>
        <w:t>等措施</w:t>
      </w:r>
      <w:r>
        <w:rPr>
          <w:rFonts w:hint="eastAsia" w:ascii="仿宋_GB2312" w:eastAsia="仿宋_GB2312" w:cs="仿宋_GB2312"/>
          <w:color w:val="auto"/>
          <w:spacing w:val="0"/>
          <w:w w:val="100"/>
          <w:kern w:val="2"/>
          <w:sz w:val="32"/>
          <w:szCs w:val="32"/>
          <w:lang w:val="en-US" w:eastAsia="zh-CN" w:bidi="ar-SA"/>
        </w:rPr>
        <w:t>，扩大林草植被覆盖面积、涵养水源，控制石漠化，预防和减轻水土流失。</w:t>
      </w:r>
    </w:p>
    <w:p>
      <w:pPr>
        <w:keepNext w:val="0"/>
        <w:keepLines w:val="0"/>
        <w:pageBreakBefore w:val="0"/>
        <w:widowControl w:val="0"/>
        <w:kinsoku/>
        <w:wordWrap/>
        <w:overflowPunct w:val="0"/>
        <w:topLinePunct w:val="0"/>
        <w:autoSpaceDE/>
        <w:autoSpaceDN/>
        <w:bidi w:val="0"/>
        <w:spacing w:line="600" w:lineRule="exact"/>
        <w:ind w:left="0" w:firstLine="573"/>
        <w:textAlignment w:val="auto"/>
        <w:rPr>
          <w:rFonts w:hint="eastAsia" w:ascii="仿宋_GB2312" w:eastAsia="仿宋_GB2312" w:cs="仿宋_GB2312"/>
          <w:color w:val="auto"/>
          <w:spacing w:val="0"/>
          <w:w w:val="100"/>
          <w:sz w:val="32"/>
          <w:szCs w:val="32"/>
          <w:lang w:bidi="ar-SA"/>
        </w:rPr>
      </w:pPr>
      <w:r>
        <w:rPr>
          <w:rFonts w:hint="eastAsia" w:ascii="黑体" w:eastAsia="黑体" w:cs="黑体"/>
          <w:color w:val="auto"/>
          <w:spacing w:val="0"/>
          <w:w w:val="100"/>
          <w:sz w:val="32"/>
          <w:szCs w:val="32"/>
          <w:u w:val="none"/>
          <w:lang w:bidi="ar-SA"/>
        </w:rPr>
        <w:t>第</w:t>
      </w:r>
      <w:r>
        <w:rPr>
          <w:rFonts w:hint="eastAsia" w:ascii="黑体" w:eastAsia="黑体" w:cs="黑体"/>
          <w:color w:val="auto"/>
          <w:spacing w:val="0"/>
          <w:w w:val="100"/>
          <w:sz w:val="32"/>
          <w:szCs w:val="32"/>
          <w:u w:val="none"/>
          <w:lang w:eastAsia="zh-CN" w:bidi="ar-SA"/>
        </w:rPr>
        <w:t>二十</w:t>
      </w:r>
      <w:r>
        <w:rPr>
          <w:rFonts w:hint="eastAsia" w:ascii="黑体" w:eastAsia="黑体" w:cs="黑体"/>
          <w:color w:val="auto"/>
          <w:spacing w:val="0"/>
          <w:w w:val="100"/>
          <w:sz w:val="32"/>
          <w:szCs w:val="32"/>
          <w:u w:val="none"/>
          <w:lang w:val="en-US" w:eastAsia="zh-CN" w:bidi="ar-SA"/>
        </w:rPr>
        <w:t>四</w:t>
      </w:r>
      <w:r>
        <w:rPr>
          <w:rFonts w:hint="eastAsia" w:ascii="黑体" w:eastAsia="黑体" w:cs="黑体"/>
          <w:color w:val="auto"/>
          <w:spacing w:val="0"/>
          <w:w w:val="100"/>
          <w:sz w:val="32"/>
          <w:szCs w:val="32"/>
          <w:u w:val="none"/>
          <w:lang w:bidi="ar-SA"/>
        </w:rPr>
        <w:t>条</w:t>
      </w:r>
      <w:r>
        <w:rPr>
          <w:rFonts w:hint="eastAsia" w:ascii="黑体" w:eastAsia="黑体" w:cs="黑体"/>
          <w:color w:val="auto"/>
          <w:spacing w:val="0"/>
          <w:w w:val="100"/>
          <w:sz w:val="32"/>
          <w:szCs w:val="32"/>
          <w:u w:val="none"/>
          <w:lang w:val="en-US" w:eastAsia="zh-CN" w:bidi="ar-SA"/>
        </w:rPr>
        <w:t xml:space="preserve"> </w:t>
      </w:r>
      <w:r>
        <w:rPr>
          <w:rFonts w:hint="eastAsia" w:ascii="黑体" w:eastAsia="黑体" w:cs="黑体"/>
          <w:color w:val="auto"/>
          <w:spacing w:val="0"/>
          <w:w w:val="100"/>
          <w:sz w:val="32"/>
          <w:szCs w:val="32"/>
          <w:lang w:val="en-US" w:eastAsia="zh-CN" w:bidi="ar-SA"/>
        </w:rPr>
        <w:t xml:space="preserve"> </w:t>
      </w:r>
      <w:r>
        <w:rPr>
          <w:rFonts w:hint="eastAsia" w:ascii="仿宋_GB2312" w:eastAsia="仿宋_GB2312" w:cs="仿宋_GB2312"/>
          <w:color w:val="auto"/>
          <w:spacing w:val="0"/>
          <w:w w:val="100"/>
          <w:sz w:val="32"/>
          <w:szCs w:val="32"/>
          <w:lang w:val="en-US" w:eastAsia="zh-CN" w:bidi="ar-SA"/>
        </w:rPr>
        <w:t>景区</w:t>
      </w:r>
      <w:r>
        <w:rPr>
          <w:rFonts w:hint="eastAsia" w:ascii="仿宋_GB2312" w:eastAsia="仿宋_GB2312" w:cs="仿宋_GB2312"/>
          <w:color w:val="auto"/>
          <w:spacing w:val="0"/>
          <w:w w:val="100"/>
          <w:sz w:val="32"/>
          <w:szCs w:val="32"/>
          <w:lang w:bidi="ar-SA"/>
        </w:rPr>
        <w:t>内禁止下列行为：</w:t>
      </w:r>
    </w:p>
    <w:p>
      <w:pPr>
        <w:keepNext w:val="0"/>
        <w:keepLines w:val="0"/>
        <w:pageBreakBefore w:val="0"/>
        <w:widowControl w:val="0"/>
        <w:kinsoku/>
        <w:wordWrap/>
        <w:overflowPunct w:val="0"/>
        <w:topLinePunct w:val="0"/>
        <w:autoSpaceDE/>
        <w:autoSpaceDN/>
        <w:bidi w:val="0"/>
        <w:spacing w:line="600" w:lineRule="exact"/>
        <w:ind w:firstLine="640" w:firstLineChars="200"/>
        <w:textAlignment w:val="auto"/>
        <w:rPr>
          <w:rFonts w:hint="eastAsia" w:ascii="仿宋_GB2312" w:eastAsia="仿宋_GB2312" w:cs="仿宋_GB2312"/>
          <w:color w:val="auto"/>
          <w:spacing w:val="0"/>
          <w:w w:val="100"/>
          <w:sz w:val="32"/>
          <w:szCs w:val="32"/>
          <w:highlight w:val="none"/>
          <w:lang w:eastAsia="zh-CN" w:bidi="ar-SA"/>
        </w:rPr>
      </w:pPr>
      <w:r>
        <w:rPr>
          <w:rFonts w:hint="eastAsia" w:ascii="仿宋_GB2312" w:eastAsia="仿宋_GB2312" w:cs="仿宋_GB2312"/>
          <w:color w:val="auto"/>
          <w:spacing w:val="0"/>
          <w:w w:val="100"/>
          <w:sz w:val="32"/>
          <w:szCs w:val="32"/>
          <w:highlight w:val="none"/>
          <w:lang w:eastAsia="zh-CN" w:bidi="ar-SA"/>
        </w:rPr>
        <w:t>（</w:t>
      </w:r>
      <w:r>
        <w:rPr>
          <w:rFonts w:hint="eastAsia" w:ascii="仿宋_GB2312" w:eastAsia="仿宋_GB2312" w:cs="仿宋_GB2312"/>
          <w:color w:val="auto"/>
          <w:spacing w:val="0"/>
          <w:w w:val="100"/>
          <w:sz w:val="32"/>
          <w:szCs w:val="32"/>
          <w:highlight w:val="none"/>
          <w:lang w:val="en-US" w:eastAsia="zh-CN" w:bidi="ar-SA"/>
        </w:rPr>
        <w:t>一</w:t>
      </w:r>
      <w:r>
        <w:rPr>
          <w:rFonts w:hint="eastAsia" w:ascii="仿宋_GB2312" w:eastAsia="仿宋_GB2312" w:cs="仿宋_GB2312"/>
          <w:color w:val="auto"/>
          <w:spacing w:val="0"/>
          <w:w w:val="100"/>
          <w:sz w:val="32"/>
          <w:szCs w:val="32"/>
          <w:highlight w:val="none"/>
          <w:lang w:eastAsia="zh-CN" w:bidi="ar-SA"/>
        </w:rPr>
        <w:t>）</w:t>
      </w:r>
      <w:r>
        <w:rPr>
          <w:rFonts w:hint="eastAsia" w:ascii="仿宋_GB2312" w:eastAsia="仿宋_GB2312" w:cs="仿宋_GB2312"/>
          <w:color w:val="auto"/>
          <w:spacing w:val="0"/>
          <w:w w:val="100"/>
          <w:sz w:val="32"/>
          <w:szCs w:val="32"/>
          <w:highlight w:val="none"/>
          <w:lang w:bidi="ar-SA"/>
        </w:rPr>
        <w:t>擅自采挖、</w:t>
      </w:r>
      <w:r>
        <w:rPr>
          <w:rFonts w:hint="eastAsia" w:ascii="仿宋_GB2312" w:eastAsia="仿宋_GB2312" w:cs="仿宋_GB2312"/>
          <w:color w:val="auto"/>
          <w:spacing w:val="0"/>
          <w:w w:val="100"/>
          <w:sz w:val="32"/>
          <w:szCs w:val="32"/>
          <w:lang w:eastAsia="zh-CN" w:bidi="ar-SA"/>
        </w:rPr>
        <w:t>移植、</w:t>
      </w:r>
      <w:r>
        <w:rPr>
          <w:rFonts w:hint="eastAsia" w:ascii="仿宋_GB2312" w:eastAsia="仿宋_GB2312" w:cs="仿宋_GB2312"/>
          <w:color w:val="auto"/>
          <w:spacing w:val="0"/>
          <w:w w:val="100"/>
          <w:sz w:val="32"/>
          <w:szCs w:val="32"/>
          <w:highlight w:val="none"/>
          <w:lang w:bidi="ar-SA"/>
        </w:rPr>
        <w:t>运输及损毁多星韭</w:t>
      </w:r>
      <w:r>
        <w:rPr>
          <w:rFonts w:hint="eastAsia" w:ascii="仿宋_GB2312" w:eastAsia="仿宋_GB2312" w:cs="仿宋_GB2312"/>
          <w:color w:val="auto"/>
          <w:spacing w:val="0"/>
          <w:w w:val="100"/>
          <w:sz w:val="32"/>
          <w:szCs w:val="32"/>
          <w:highlight w:val="none"/>
          <w:lang w:eastAsia="zh-CN" w:bidi="ar-SA"/>
        </w:rPr>
        <w:t>；</w:t>
      </w:r>
    </w:p>
    <w:p>
      <w:pPr>
        <w:keepNext w:val="0"/>
        <w:keepLines w:val="0"/>
        <w:pageBreakBefore w:val="0"/>
        <w:widowControl w:val="0"/>
        <w:kinsoku/>
        <w:wordWrap/>
        <w:overflowPunct w:val="0"/>
        <w:topLinePunct w:val="0"/>
        <w:autoSpaceDE/>
        <w:autoSpaceDN/>
        <w:bidi w:val="0"/>
        <w:spacing w:line="600" w:lineRule="exact"/>
        <w:ind w:firstLine="640" w:firstLineChars="200"/>
        <w:textAlignment w:val="auto"/>
        <w:rPr>
          <w:rFonts w:hint="eastAsia" w:ascii="仿宋_GB2312" w:eastAsia="仿宋_GB2312" w:cs="仿宋_GB2312"/>
          <w:color w:val="auto"/>
          <w:spacing w:val="0"/>
          <w:w w:val="100"/>
          <w:sz w:val="32"/>
          <w:szCs w:val="32"/>
          <w:highlight w:val="none"/>
          <w:lang w:val="en-US" w:eastAsia="zh-CN" w:bidi="ar-SA"/>
        </w:rPr>
      </w:pPr>
      <w:r>
        <w:rPr>
          <w:rFonts w:hint="eastAsia" w:ascii="仿宋_GB2312" w:eastAsia="仿宋_GB2312" w:cs="仿宋_GB2312"/>
          <w:color w:val="auto"/>
          <w:spacing w:val="0"/>
          <w:w w:val="100"/>
          <w:sz w:val="32"/>
          <w:szCs w:val="32"/>
          <w:highlight w:val="none"/>
          <w:lang w:val="en-US" w:eastAsia="zh-CN" w:bidi="ar-SA"/>
        </w:rPr>
        <w:t>（二）攀折、刻划树木和采摘花卉；</w:t>
      </w:r>
    </w:p>
    <w:p>
      <w:pPr>
        <w:keepNext w:val="0"/>
        <w:keepLines w:val="0"/>
        <w:pageBreakBefore w:val="0"/>
        <w:widowControl w:val="0"/>
        <w:kinsoku/>
        <w:wordWrap/>
        <w:overflowPunct w:val="0"/>
        <w:topLinePunct w:val="0"/>
        <w:autoSpaceDE/>
        <w:autoSpaceDN/>
        <w:bidi w:val="0"/>
        <w:spacing w:line="600" w:lineRule="exact"/>
        <w:ind w:firstLine="640" w:firstLineChars="200"/>
        <w:textAlignment w:val="auto"/>
        <w:rPr>
          <w:rFonts w:hint="eastAsia" w:ascii="仿宋_GB2312" w:eastAsia="仿宋_GB2312" w:cs="仿宋_GB2312"/>
          <w:color w:val="auto"/>
          <w:spacing w:val="0"/>
          <w:w w:val="100"/>
          <w:sz w:val="32"/>
          <w:szCs w:val="32"/>
          <w:highlight w:val="none"/>
          <w:lang w:val="en-US" w:eastAsia="zh-CN" w:bidi="ar-SA"/>
        </w:rPr>
      </w:pPr>
      <w:r>
        <w:rPr>
          <w:rFonts w:hint="eastAsia" w:ascii="仿宋_GB2312" w:eastAsia="仿宋_GB2312" w:cs="仿宋_GB2312"/>
          <w:color w:val="auto"/>
          <w:spacing w:val="0"/>
          <w:w w:val="100"/>
          <w:sz w:val="32"/>
          <w:szCs w:val="32"/>
          <w:highlight w:val="none"/>
          <w:lang w:val="en-US" w:eastAsia="zh-CN" w:bidi="ar-SA"/>
        </w:rPr>
        <w:t>（三）</w:t>
      </w:r>
      <w:r>
        <w:rPr>
          <w:rFonts w:hint="eastAsia" w:ascii="仿宋_GB2312" w:eastAsia="仿宋_GB2312" w:cs="Times New Roman"/>
          <w:color w:val="auto"/>
          <w:spacing w:val="0"/>
          <w:w w:val="100"/>
          <w:sz w:val="32"/>
          <w:szCs w:val="32"/>
          <w:lang w:val="en-US" w:eastAsia="zh-CN" w:bidi="ar-SA"/>
        </w:rPr>
        <w:t>擅自在景区内砍伐、移植树木，捕猎野生动物，采集标本、野生药材；</w:t>
      </w:r>
    </w:p>
    <w:p>
      <w:pPr>
        <w:keepNext w:val="0"/>
        <w:keepLines w:val="0"/>
        <w:pageBreakBefore w:val="0"/>
        <w:widowControl w:val="0"/>
        <w:kinsoku/>
        <w:wordWrap/>
        <w:overflowPunct w:val="0"/>
        <w:topLinePunct w:val="0"/>
        <w:autoSpaceDE/>
        <w:autoSpaceDN/>
        <w:bidi w:val="0"/>
        <w:spacing w:line="600" w:lineRule="exact"/>
        <w:ind w:firstLine="640" w:firstLineChars="200"/>
        <w:textAlignment w:val="auto"/>
        <w:rPr>
          <w:rFonts w:hint="eastAsia" w:ascii="仿宋_GB2312" w:eastAsia="仿宋_GB2312" w:cs="仿宋_GB2312"/>
          <w:color w:val="auto"/>
          <w:spacing w:val="0"/>
          <w:w w:val="100"/>
          <w:sz w:val="32"/>
          <w:szCs w:val="32"/>
          <w:highlight w:val="none"/>
          <w:lang w:val="en-US" w:eastAsia="zh-CN" w:bidi="ar-SA"/>
        </w:rPr>
      </w:pPr>
      <w:r>
        <w:rPr>
          <w:rFonts w:hint="eastAsia" w:ascii="Times New Roman" w:hAnsi="Times New Roman" w:eastAsia="仿宋_GB2312" w:cs="Times New Roman"/>
          <w:color w:val="auto"/>
          <w:spacing w:val="0"/>
          <w:w w:val="100"/>
          <w:sz w:val="32"/>
          <w:szCs w:val="32"/>
          <w:lang w:eastAsia="zh-CN" w:bidi="ar-SA"/>
        </w:rPr>
        <w:t>（</w:t>
      </w:r>
      <w:r>
        <w:rPr>
          <w:rFonts w:hint="eastAsia" w:ascii="Times New Roman" w:hAnsi="Times New Roman" w:eastAsia="仿宋_GB2312" w:cs="Times New Roman"/>
          <w:color w:val="auto"/>
          <w:spacing w:val="0"/>
          <w:w w:val="100"/>
          <w:sz w:val="32"/>
          <w:szCs w:val="32"/>
          <w:lang w:val="en-US" w:eastAsia="zh-CN" w:bidi="ar-SA"/>
        </w:rPr>
        <w:t>四</w:t>
      </w:r>
      <w:r>
        <w:rPr>
          <w:rFonts w:hint="eastAsia" w:ascii="Times New Roman" w:hAnsi="Times New Roman" w:eastAsia="仿宋_GB2312" w:cs="Times New Roman"/>
          <w:color w:val="auto"/>
          <w:spacing w:val="0"/>
          <w:w w:val="100"/>
          <w:sz w:val="32"/>
          <w:szCs w:val="32"/>
          <w:lang w:eastAsia="zh-CN" w:bidi="ar-SA"/>
        </w:rPr>
        <w:t>）</w:t>
      </w:r>
      <w:r>
        <w:rPr>
          <w:rFonts w:hint="eastAsia" w:eastAsia="仿宋_GB2312" w:cs="Times New Roman"/>
          <w:color w:val="auto"/>
          <w:spacing w:val="0"/>
          <w:w w:val="100"/>
          <w:sz w:val="32"/>
          <w:szCs w:val="32"/>
          <w:lang w:eastAsia="zh-CN" w:bidi="ar-SA"/>
        </w:rPr>
        <w:t>采挖、</w:t>
      </w:r>
      <w:r>
        <w:rPr>
          <w:rFonts w:hint="default" w:ascii="Times New Roman" w:hAnsi="Times New Roman" w:eastAsia="仿宋_GB2312" w:cs="Times New Roman"/>
          <w:color w:val="auto"/>
          <w:spacing w:val="0"/>
          <w:w w:val="100"/>
          <w:sz w:val="32"/>
          <w:szCs w:val="32"/>
          <w:lang w:bidi="ar-SA"/>
        </w:rPr>
        <w:t>销售、购买</w:t>
      </w:r>
      <w:r>
        <w:rPr>
          <w:rFonts w:hint="eastAsia" w:ascii="Times New Roman" w:hAnsi="Times New Roman" w:eastAsia="仿宋_GB2312" w:cs="Times New Roman"/>
          <w:color w:val="auto"/>
          <w:spacing w:val="0"/>
          <w:w w:val="100"/>
          <w:sz w:val="32"/>
          <w:szCs w:val="32"/>
          <w:lang w:val="en-US" w:eastAsia="zh-CN" w:bidi="ar-SA"/>
        </w:rPr>
        <w:t>景区</w:t>
      </w:r>
      <w:r>
        <w:rPr>
          <w:rFonts w:hint="default" w:ascii="Times New Roman" w:hAnsi="Times New Roman" w:eastAsia="仿宋_GB2312" w:cs="Times New Roman"/>
          <w:color w:val="auto"/>
          <w:spacing w:val="0"/>
          <w:w w:val="100"/>
          <w:sz w:val="32"/>
          <w:szCs w:val="32"/>
          <w:lang w:bidi="ar-SA"/>
        </w:rPr>
        <w:t>内的石峰、石芽、石笋、石钟乳、石柱等石景</w:t>
      </w:r>
      <w:r>
        <w:rPr>
          <w:rFonts w:hint="eastAsia" w:ascii="Times New Roman" w:hAnsi="Times New Roman" w:eastAsia="仿宋_GB2312" w:cs="Times New Roman"/>
          <w:color w:val="auto"/>
          <w:spacing w:val="0"/>
          <w:w w:val="100"/>
          <w:sz w:val="32"/>
          <w:szCs w:val="32"/>
          <w:lang w:eastAsia="zh-CN" w:bidi="ar-SA"/>
        </w:rPr>
        <w:t>；</w:t>
      </w:r>
    </w:p>
    <w:p>
      <w:pPr>
        <w:keepNext w:val="0"/>
        <w:keepLines w:val="0"/>
        <w:pageBreakBefore w:val="0"/>
        <w:widowControl w:val="0"/>
        <w:kinsoku/>
        <w:wordWrap/>
        <w:overflowPunct w:val="0"/>
        <w:topLinePunct w:val="0"/>
        <w:autoSpaceDE/>
        <w:autoSpaceDN/>
        <w:bidi w:val="0"/>
        <w:spacing w:line="600" w:lineRule="exact"/>
        <w:ind w:firstLine="640" w:firstLineChars="200"/>
        <w:textAlignment w:val="auto"/>
        <w:rPr>
          <w:rFonts w:hint="eastAsia" w:ascii="仿宋_GB2312" w:eastAsia="仿宋_GB2312" w:cs="仿宋_GB2312"/>
          <w:b/>
          <w:bCs/>
          <w:strike/>
          <w:color w:val="auto"/>
          <w:spacing w:val="0"/>
          <w:w w:val="100"/>
          <w:sz w:val="36"/>
          <w:szCs w:val="36"/>
          <w:lang w:eastAsia="zh-CN" w:bidi="ar-SA"/>
        </w:rPr>
      </w:pPr>
      <w:r>
        <w:rPr>
          <w:rFonts w:hint="eastAsia" w:ascii="仿宋_GB2312" w:eastAsia="仿宋_GB2312" w:cs="仿宋_GB2312"/>
          <w:color w:val="auto"/>
          <w:spacing w:val="0"/>
          <w:w w:val="100"/>
          <w:sz w:val="32"/>
          <w:szCs w:val="32"/>
          <w:lang w:val="en-US" w:eastAsia="zh-CN" w:bidi="ar-SA"/>
        </w:rPr>
        <w:t>（五）</w:t>
      </w:r>
      <w:r>
        <w:rPr>
          <w:rFonts w:hint="default" w:ascii="Times New Roman" w:hAnsi="Times New Roman" w:eastAsia="仿宋_GB2312" w:cs="Times New Roman"/>
          <w:color w:val="auto"/>
          <w:spacing w:val="0"/>
          <w:w w:val="100"/>
          <w:sz w:val="32"/>
          <w:szCs w:val="32"/>
          <w:lang w:bidi="ar-SA"/>
        </w:rPr>
        <w:t>开山、采石、开矿、开荒、修坟立碑等破坏景观、植被和地形地貌的活动；</w:t>
      </w:r>
    </w:p>
    <w:p>
      <w:pPr>
        <w:keepNext w:val="0"/>
        <w:keepLines w:val="0"/>
        <w:pageBreakBefore w:val="0"/>
        <w:widowControl w:val="0"/>
        <w:kinsoku/>
        <w:wordWrap/>
        <w:overflowPunct w:val="0"/>
        <w:topLinePunct w:val="0"/>
        <w:autoSpaceDE/>
        <w:autoSpaceDN/>
        <w:bidi w:val="0"/>
        <w:spacing w:line="600" w:lineRule="exact"/>
        <w:ind w:left="0" w:firstLine="573"/>
        <w:textAlignment w:val="auto"/>
        <w:rPr>
          <w:rFonts w:hint="eastAsia" w:ascii="仿宋_GB2312" w:eastAsia="仿宋_GB2312" w:cs="仿宋_GB2312"/>
          <w:color w:val="auto"/>
          <w:spacing w:val="0"/>
          <w:w w:val="100"/>
          <w:sz w:val="32"/>
          <w:szCs w:val="32"/>
          <w:lang w:bidi="ar-SA"/>
        </w:rPr>
      </w:pPr>
      <w:r>
        <w:rPr>
          <w:rFonts w:hint="eastAsia" w:ascii="仿宋_GB2312" w:eastAsia="仿宋_GB2312" w:cs="仿宋_GB2312"/>
          <w:color w:val="auto"/>
          <w:spacing w:val="0"/>
          <w:w w:val="100"/>
          <w:sz w:val="32"/>
          <w:szCs w:val="32"/>
          <w:lang w:bidi="ar-SA"/>
        </w:rPr>
        <w:t>（</w:t>
      </w:r>
      <w:r>
        <w:rPr>
          <w:rFonts w:hint="eastAsia" w:ascii="仿宋_GB2312" w:eastAsia="仿宋_GB2312" w:cs="仿宋_GB2312"/>
          <w:color w:val="auto"/>
          <w:spacing w:val="0"/>
          <w:w w:val="100"/>
          <w:sz w:val="32"/>
          <w:szCs w:val="32"/>
          <w:lang w:val="en-US" w:eastAsia="zh-CN" w:bidi="ar-SA"/>
        </w:rPr>
        <w:t>六</w:t>
      </w:r>
      <w:r>
        <w:rPr>
          <w:rFonts w:hint="eastAsia" w:ascii="仿宋_GB2312" w:eastAsia="仿宋_GB2312" w:cs="仿宋_GB2312"/>
          <w:color w:val="auto"/>
          <w:spacing w:val="0"/>
          <w:w w:val="100"/>
          <w:sz w:val="32"/>
          <w:szCs w:val="32"/>
          <w:lang w:bidi="ar-SA"/>
        </w:rPr>
        <w:t>）毁坏或者擅自移动边界标志、导览图、路标、安全警示标牌等设施；</w:t>
      </w:r>
    </w:p>
    <w:p>
      <w:pPr>
        <w:keepNext w:val="0"/>
        <w:keepLines w:val="0"/>
        <w:pageBreakBefore w:val="0"/>
        <w:widowControl w:val="0"/>
        <w:kinsoku/>
        <w:wordWrap/>
        <w:overflowPunct w:val="0"/>
        <w:topLinePunct w:val="0"/>
        <w:autoSpaceDE/>
        <w:autoSpaceDN/>
        <w:bidi w:val="0"/>
        <w:spacing w:line="600" w:lineRule="exact"/>
        <w:ind w:left="0" w:firstLine="573"/>
        <w:textAlignment w:val="auto"/>
        <w:rPr>
          <w:rFonts w:hint="eastAsia" w:ascii="仿宋_GB2312" w:eastAsia="仿宋_GB2312" w:cs="仿宋_GB2312"/>
          <w:color w:val="auto"/>
          <w:spacing w:val="0"/>
          <w:w w:val="100"/>
          <w:sz w:val="32"/>
          <w:szCs w:val="32"/>
          <w:lang w:bidi="ar-SA"/>
        </w:rPr>
      </w:pPr>
      <w:r>
        <w:rPr>
          <w:rFonts w:hint="eastAsia" w:ascii="仿宋_GB2312" w:eastAsia="仿宋_GB2312" w:cs="仿宋_GB2312"/>
          <w:color w:val="auto"/>
          <w:spacing w:val="0"/>
          <w:w w:val="100"/>
          <w:sz w:val="32"/>
          <w:szCs w:val="32"/>
          <w:lang w:val="en-US" w:eastAsia="zh-CN" w:bidi="ar-SA"/>
        </w:rPr>
        <w:t>（七）擅自</w:t>
      </w:r>
      <w:r>
        <w:rPr>
          <w:rFonts w:hint="eastAsia" w:ascii="仿宋_GB2312" w:eastAsia="仿宋_GB2312" w:cs="仿宋_GB2312"/>
          <w:color w:val="auto"/>
          <w:spacing w:val="0"/>
          <w:w w:val="100"/>
          <w:sz w:val="32"/>
          <w:szCs w:val="32"/>
          <w:lang w:val="zh-CN" w:eastAsia="zh-CN" w:bidi="ar-SA"/>
        </w:rPr>
        <w:t>引进、</w:t>
      </w:r>
      <w:r>
        <w:rPr>
          <w:rFonts w:hint="eastAsia" w:ascii="仿宋_GB2312" w:eastAsia="仿宋_GB2312" w:cs="仿宋_GB2312"/>
          <w:color w:val="auto"/>
          <w:spacing w:val="0"/>
          <w:w w:val="100"/>
          <w:sz w:val="32"/>
          <w:szCs w:val="32"/>
          <w:lang w:val="en-US" w:eastAsia="zh-CN" w:bidi="ar-SA"/>
        </w:rPr>
        <w:t>释放、丢弃</w:t>
      </w:r>
      <w:r>
        <w:rPr>
          <w:rFonts w:hint="eastAsia" w:ascii="仿宋_GB2312" w:eastAsia="仿宋_GB2312" w:cs="仿宋_GB2312"/>
          <w:color w:val="auto"/>
          <w:spacing w:val="0"/>
          <w:w w:val="100"/>
          <w:sz w:val="32"/>
          <w:szCs w:val="32"/>
          <w:lang w:val="zh-CN" w:eastAsia="zh-CN" w:bidi="ar-SA"/>
        </w:rPr>
        <w:t>外来物种</w:t>
      </w:r>
      <w:r>
        <w:rPr>
          <w:rFonts w:hint="eastAsia" w:ascii="仿宋_GB2312" w:eastAsia="仿宋_GB2312" w:cs="仿宋_GB2312"/>
          <w:color w:val="auto"/>
          <w:spacing w:val="0"/>
          <w:w w:val="100"/>
          <w:sz w:val="32"/>
          <w:szCs w:val="32"/>
          <w:lang w:bidi="ar-SA"/>
        </w:rPr>
        <w:t>；</w:t>
      </w:r>
    </w:p>
    <w:p>
      <w:pPr>
        <w:keepNext w:val="0"/>
        <w:keepLines w:val="0"/>
        <w:pageBreakBefore w:val="0"/>
        <w:widowControl w:val="0"/>
        <w:kinsoku/>
        <w:wordWrap/>
        <w:overflowPunct w:val="0"/>
        <w:topLinePunct w:val="0"/>
        <w:autoSpaceDE/>
        <w:autoSpaceDN/>
        <w:bidi w:val="0"/>
        <w:spacing w:line="600" w:lineRule="exact"/>
        <w:ind w:left="0" w:firstLine="573"/>
        <w:textAlignment w:val="auto"/>
        <w:rPr>
          <w:rFonts w:hint="eastAsia" w:ascii="仿宋_GB2312" w:eastAsia="仿宋_GB2312" w:cs="仿宋_GB2312"/>
          <w:color w:val="auto"/>
          <w:spacing w:val="0"/>
          <w:w w:val="100"/>
          <w:sz w:val="32"/>
          <w:szCs w:val="32"/>
          <w:lang w:bidi="ar-SA"/>
        </w:rPr>
      </w:pPr>
      <w:r>
        <w:rPr>
          <w:rFonts w:hint="eastAsia" w:ascii="仿宋_GB2312" w:eastAsia="仿宋_GB2312" w:cs="仿宋_GB2312"/>
          <w:color w:val="auto"/>
          <w:spacing w:val="0"/>
          <w:w w:val="100"/>
          <w:sz w:val="32"/>
          <w:szCs w:val="32"/>
          <w:lang w:bidi="ar-SA"/>
        </w:rPr>
        <w:t>（</w:t>
      </w:r>
      <w:r>
        <w:rPr>
          <w:rFonts w:hint="eastAsia" w:ascii="仿宋_GB2312" w:eastAsia="仿宋_GB2312" w:cs="仿宋_GB2312"/>
          <w:color w:val="auto"/>
          <w:spacing w:val="0"/>
          <w:w w:val="100"/>
          <w:sz w:val="32"/>
          <w:szCs w:val="32"/>
          <w:lang w:val="en-US" w:eastAsia="zh-CN" w:bidi="ar-SA"/>
        </w:rPr>
        <w:t>八</w:t>
      </w:r>
      <w:r>
        <w:rPr>
          <w:rFonts w:hint="eastAsia" w:ascii="仿宋_GB2312" w:eastAsia="仿宋_GB2312" w:cs="仿宋_GB2312"/>
          <w:color w:val="auto"/>
          <w:spacing w:val="0"/>
          <w:w w:val="100"/>
          <w:sz w:val="32"/>
          <w:szCs w:val="32"/>
          <w:lang w:bidi="ar-SA"/>
        </w:rPr>
        <w:t>）在禁火区内吸烟</w:t>
      </w:r>
      <w:r>
        <w:rPr>
          <w:rFonts w:hint="eastAsia" w:ascii="仿宋_GB2312" w:eastAsia="仿宋_GB2312" w:cs="仿宋_GB2312"/>
          <w:color w:val="auto"/>
          <w:spacing w:val="0"/>
          <w:w w:val="100"/>
          <w:sz w:val="32"/>
          <w:szCs w:val="32"/>
          <w:lang w:eastAsia="zh-CN" w:bidi="ar-SA"/>
        </w:rPr>
        <w:t>、燃放烟花爆竹、</w:t>
      </w:r>
      <w:r>
        <w:rPr>
          <w:rFonts w:hint="eastAsia" w:ascii="仿宋_GB2312" w:eastAsia="仿宋_GB2312" w:cs="仿宋_GB2312"/>
          <w:color w:val="auto"/>
          <w:spacing w:val="0"/>
          <w:w w:val="100"/>
          <w:sz w:val="32"/>
          <w:szCs w:val="32"/>
          <w:lang w:val="en-US" w:eastAsia="zh-CN" w:bidi="ar-SA"/>
        </w:rPr>
        <w:t>违规用火</w:t>
      </w:r>
      <w:r>
        <w:rPr>
          <w:rFonts w:hint="eastAsia" w:ascii="仿宋_GB2312" w:eastAsia="仿宋_GB2312" w:cs="仿宋_GB2312"/>
          <w:color w:val="auto"/>
          <w:spacing w:val="0"/>
          <w:w w:val="100"/>
          <w:sz w:val="32"/>
          <w:szCs w:val="32"/>
          <w:lang w:bidi="ar-SA"/>
        </w:rPr>
        <w:t>；</w:t>
      </w:r>
    </w:p>
    <w:p>
      <w:pPr>
        <w:keepNext w:val="0"/>
        <w:keepLines w:val="0"/>
        <w:pageBreakBefore w:val="0"/>
        <w:widowControl w:val="0"/>
        <w:kinsoku/>
        <w:wordWrap/>
        <w:overflowPunct w:val="0"/>
        <w:topLinePunct w:val="0"/>
        <w:autoSpaceDE/>
        <w:autoSpaceDN/>
        <w:bidi w:val="0"/>
        <w:spacing w:line="600" w:lineRule="exact"/>
        <w:ind w:left="0" w:firstLine="573"/>
        <w:textAlignment w:val="auto"/>
        <w:rPr>
          <w:rFonts w:hint="eastAsia" w:eastAsia="仿宋_GB2312"/>
          <w:color w:val="auto"/>
          <w:spacing w:val="0"/>
          <w:w w:val="100"/>
          <w:sz w:val="32"/>
          <w:szCs w:val="32"/>
          <w:highlight w:val="none"/>
        </w:rPr>
      </w:pPr>
      <w:r>
        <w:rPr>
          <w:rFonts w:hint="eastAsia" w:eastAsia="仿宋_GB2312"/>
          <w:color w:val="auto"/>
          <w:spacing w:val="0"/>
          <w:w w:val="100"/>
          <w:sz w:val="32"/>
          <w:szCs w:val="32"/>
          <w:highlight w:val="none"/>
        </w:rPr>
        <w:t>（</w:t>
      </w:r>
      <w:r>
        <w:rPr>
          <w:rFonts w:hint="eastAsia" w:eastAsia="仿宋_GB2312"/>
          <w:color w:val="auto"/>
          <w:spacing w:val="0"/>
          <w:w w:val="100"/>
          <w:sz w:val="32"/>
          <w:szCs w:val="32"/>
          <w:highlight w:val="none"/>
          <w:lang w:eastAsia="zh-CN"/>
        </w:rPr>
        <w:t>九</w:t>
      </w:r>
      <w:r>
        <w:rPr>
          <w:rFonts w:hint="eastAsia" w:eastAsia="仿宋_GB2312"/>
          <w:color w:val="auto"/>
          <w:spacing w:val="0"/>
          <w:w w:val="100"/>
          <w:sz w:val="32"/>
          <w:szCs w:val="32"/>
          <w:highlight w:val="none"/>
        </w:rPr>
        <w:t>）</w:t>
      </w:r>
      <w:r>
        <w:rPr>
          <w:rFonts w:eastAsia="仿宋_GB2312"/>
          <w:color w:val="auto"/>
          <w:spacing w:val="0"/>
          <w:w w:val="100"/>
          <w:sz w:val="32"/>
          <w:szCs w:val="32"/>
        </w:rPr>
        <w:t>在景物或者设施上刻划、涂污；</w:t>
      </w:r>
    </w:p>
    <w:p>
      <w:pPr>
        <w:keepNext w:val="0"/>
        <w:keepLines w:val="0"/>
        <w:pageBreakBefore w:val="0"/>
        <w:widowControl w:val="0"/>
        <w:kinsoku/>
        <w:wordWrap/>
        <w:overflowPunct w:val="0"/>
        <w:topLinePunct w:val="0"/>
        <w:autoSpaceDE/>
        <w:autoSpaceDN/>
        <w:bidi w:val="0"/>
        <w:spacing w:line="600" w:lineRule="exact"/>
        <w:ind w:left="0" w:firstLine="573"/>
        <w:textAlignment w:val="auto"/>
        <w:rPr>
          <w:rFonts w:hint="eastAsia" w:eastAsia="仿宋_GB2312"/>
          <w:color w:val="auto"/>
          <w:spacing w:val="0"/>
          <w:w w:val="100"/>
          <w:sz w:val="32"/>
          <w:szCs w:val="32"/>
          <w:highlight w:val="none"/>
        </w:rPr>
      </w:pPr>
      <w:r>
        <w:rPr>
          <w:rFonts w:hint="eastAsia" w:eastAsia="仿宋_GB2312"/>
          <w:color w:val="auto"/>
          <w:spacing w:val="0"/>
          <w:w w:val="100"/>
          <w:sz w:val="32"/>
          <w:szCs w:val="32"/>
          <w:highlight w:val="none"/>
        </w:rPr>
        <w:t>（</w:t>
      </w:r>
      <w:r>
        <w:rPr>
          <w:rFonts w:hint="eastAsia" w:eastAsia="仿宋_GB2312"/>
          <w:color w:val="auto"/>
          <w:spacing w:val="0"/>
          <w:w w:val="100"/>
          <w:sz w:val="32"/>
          <w:szCs w:val="32"/>
          <w:highlight w:val="none"/>
          <w:lang w:eastAsia="zh-CN"/>
        </w:rPr>
        <w:t>十</w:t>
      </w:r>
      <w:r>
        <w:rPr>
          <w:rFonts w:hint="eastAsia" w:eastAsia="仿宋_GB2312"/>
          <w:color w:val="auto"/>
          <w:spacing w:val="0"/>
          <w:w w:val="100"/>
          <w:sz w:val="32"/>
          <w:szCs w:val="32"/>
          <w:highlight w:val="none"/>
        </w:rPr>
        <w:t>）</w:t>
      </w:r>
      <w:r>
        <w:rPr>
          <w:rFonts w:hint="eastAsia" w:eastAsia="仿宋_GB2312"/>
          <w:color w:val="auto"/>
          <w:spacing w:val="0"/>
          <w:w w:val="100"/>
          <w:sz w:val="32"/>
          <w:szCs w:val="32"/>
        </w:rPr>
        <w:t>在核心景区内放养牲畜；</w:t>
      </w:r>
    </w:p>
    <w:p>
      <w:pPr>
        <w:keepNext w:val="0"/>
        <w:keepLines w:val="0"/>
        <w:pageBreakBefore w:val="0"/>
        <w:widowControl w:val="0"/>
        <w:kinsoku/>
        <w:wordWrap/>
        <w:overflowPunct w:val="0"/>
        <w:topLinePunct w:val="0"/>
        <w:autoSpaceDE/>
        <w:autoSpaceDN/>
        <w:bidi w:val="0"/>
        <w:spacing w:line="600" w:lineRule="exact"/>
        <w:ind w:left="0" w:firstLine="573"/>
        <w:textAlignment w:val="auto"/>
        <w:rPr>
          <w:rFonts w:hint="eastAsia" w:ascii="Calibri" w:hAnsi="Calibri" w:eastAsia="仿宋_GB2312"/>
          <w:color w:val="auto"/>
          <w:spacing w:val="0"/>
          <w:w w:val="100"/>
          <w:sz w:val="32"/>
          <w:szCs w:val="32"/>
        </w:rPr>
      </w:pPr>
      <w:r>
        <w:rPr>
          <w:rFonts w:hint="eastAsia" w:eastAsia="仿宋_GB2312" w:cs="仿宋_GB2312"/>
          <w:color w:val="auto"/>
          <w:spacing w:val="0"/>
          <w:w w:val="100"/>
          <w:sz w:val="32"/>
          <w:szCs w:val="32"/>
          <w:highlight w:val="none"/>
          <w:lang w:val="en-US" w:eastAsia="zh-CN" w:bidi="ar"/>
        </w:rPr>
        <w:t>（</w:t>
      </w:r>
      <w:r>
        <w:rPr>
          <w:rFonts w:hint="eastAsia" w:eastAsia="仿宋_GB2312"/>
          <w:color w:val="auto"/>
          <w:spacing w:val="0"/>
          <w:w w:val="100"/>
          <w:sz w:val="32"/>
          <w:szCs w:val="32"/>
          <w:highlight w:val="none"/>
          <w:lang w:val="en-US" w:eastAsia="zh-CN"/>
        </w:rPr>
        <w:t>十一</w:t>
      </w:r>
      <w:r>
        <w:rPr>
          <w:rFonts w:hint="eastAsia" w:eastAsia="仿宋_GB2312" w:cs="仿宋_GB2312"/>
          <w:color w:val="auto"/>
          <w:spacing w:val="0"/>
          <w:w w:val="100"/>
          <w:sz w:val="32"/>
          <w:szCs w:val="32"/>
          <w:highlight w:val="none"/>
          <w:lang w:val="en-US" w:eastAsia="zh-CN" w:bidi="ar"/>
        </w:rPr>
        <w:t>）法律、法规规定的其他行</w:t>
      </w:r>
      <w:r>
        <w:rPr>
          <w:rFonts w:hint="eastAsia" w:ascii="仿宋_GB2312" w:eastAsia="仿宋_GB2312" w:cs="仿宋_GB2312"/>
          <w:color w:val="auto"/>
          <w:spacing w:val="0"/>
          <w:w w:val="100"/>
          <w:kern w:val="60"/>
          <w:sz w:val="32"/>
          <w:szCs w:val="32"/>
          <w:highlight w:val="none"/>
          <w:lang w:val="en-US" w:eastAsia="zh-CN" w:bidi="ar"/>
        </w:rPr>
        <w:t>为。</w:t>
      </w:r>
    </w:p>
    <w:p>
      <w:pPr>
        <w:keepNext w:val="0"/>
        <w:keepLines w:val="0"/>
        <w:pageBreakBefore w:val="0"/>
        <w:widowControl w:val="0"/>
        <w:kinsoku/>
        <w:wordWrap/>
        <w:overflowPunct w:val="0"/>
        <w:topLinePunct w:val="0"/>
        <w:autoSpaceDE/>
        <w:autoSpaceDN/>
        <w:bidi w:val="0"/>
        <w:spacing w:before="312" w:after="312" w:line="600" w:lineRule="exact"/>
        <w:ind w:firstLine="0"/>
        <w:jc w:val="center"/>
        <w:textAlignment w:val="auto"/>
        <w:rPr>
          <w:rFonts w:hint="eastAsia" w:ascii="黑体" w:eastAsia="黑体" w:cs="黑体"/>
          <w:color w:val="auto"/>
          <w:spacing w:val="0"/>
          <w:w w:val="100"/>
          <w:sz w:val="32"/>
          <w:szCs w:val="32"/>
          <w:lang w:bidi="ar-SA"/>
        </w:rPr>
      </w:pPr>
      <w:r>
        <w:rPr>
          <w:rFonts w:hint="eastAsia" w:ascii="黑体" w:eastAsia="黑体" w:cs="黑体"/>
          <w:color w:val="auto"/>
          <w:spacing w:val="0"/>
          <w:w w:val="100"/>
          <w:sz w:val="32"/>
          <w:szCs w:val="32"/>
          <w:lang w:val="en-US" w:eastAsia="zh-CN" w:bidi="ar-SA"/>
        </w:rPr>
        <w:t xml:space="preserve">第四章  </w:t>
      </w:r>
      <w:r>
        <w:rPr>
          <w:rFonts w:hint="eastAsia" w:ascii="黑体" w:eastAsia="黑体" w:cs="黑体"/>
          <w:color w:val="auto"/>
          <w:spacing w:val="0"/>
          <w:w w:val="100"/>
          <w:sz w:val="32"/>
          <w:szCs w:val="32"/>
          <w:lang w:eastAsia="zh-CN" w:bidi="ar-SA"/>
        </w:rPr>
        <w:t>区域协作</w:t>
      </w:r>
    </w:p>
    <w:p>
      <w:pPr>
        <w:keepNext w:val="0"/>
        <w:keepLines w:val="0"/>
        <w:pageBreakBefore w:val="0"/>
        <w:widowControl w:val="0"/>
        <w:kinsoku/>
        <w:wordWrap/>
        <w:overflowPunct w:val="0"/>
        <w:topLinePunct w:val="0"/>
        <w:autoSpaceDE/>
        <w:autoSpaceDN/>
        <w:bidi w:val="0"/>
        <w:adjustRightInd w:val="0"/>
        <w:snapToGrid w:val="0"/>
        <w:spacing w:line="600" w:lineRule="exact"/>
        <w:ind w:right="0" w:firstLine="640"/>
        <w:textAlignment w:val="auto"/>
        <w:rPr>
          <w:rFonts w:hint="eastAsia" w:ascii="黑体" w:hAnsi="黑体" w:eastAsia="仿宋_GB2312" w:cs="黑体"/>
          <w:color w:val="auto"/>
          <w:spacing w:val="0"/>
          <w:w w:val="100"/>
          <w:kern w:val="2"/>
          <w:sz w:val="32"/>
          <w:szCs w:val="32"/>
          <w:highlight w:val="yellow"/>
          <w:u w:val="none"/>
          <w:lang w:val="en-US" w:eastAsia="zh-CN" w:bidi="ar-SA"/>
        </w:rPr>
      </w:pPr>
      <w:r>
        <w:rPr>
          <w:rFonts w:hint="eastAsia" w:ascii="黑体" w:eastAsia="黑体" w:cs="黑体"/>
          <w:color w:val="auto"/>
          <w:spacing w:val="0"/>
          <w:w w:val="100"/>
          <w:kern w:val="2"/>
          <w:sz w:val="32"/>
          <w:szCs w:val="32"/>
          <w:u w:val="none"/>
          <w:lang w:val="en-US" w:eastAsia="zh-CN" w:bidi="ar-SA"/>
        </w:rPr>
        <w:t>第二十五条</w:t>
      </w:r>
      <w:r>
        <w:rPr>
          <w:rFonts w:hint="eastAsia" w:ascii="楷体_GB2312" w:eastAsia="楷体_GB2312" w:cs="楷体_GB2312"/>
          <w:color w:val="auto"/>
          <w:spacing w:val="0"/>
          <w:w w:val="100"/>
          <w:kern w:val="2"/>
          <w:sz w:val="32"/>
          <w:szCs w:val="32"/>
          <w:u w:val="none"/>
          <w:lang w:val="en-US" w:eastAsia="zh-CN" w:bidi="ar-SA"/>
        </w:rPr>
        <w:t xml:space="preserve">  </w:t>
      </w:r>
      <w:r>
        <w:rPr>
          <w:rFonts w:hint="eastAsia" w:ascii="Calibri" w:hAnsi="Calibri" w:eastAsia="仿宋_GB2312" w:cs="Times New Roman"/>
          <w:color w:val="auto"/>
          <w:spacing w:val="0"/>
          <w:w w:val="100"/>
          <w:kern w:val="2"/>
          <w:sz w:val="32"/>
          <w:szCs w:val="32"/>
          <w:highlight w:val="none"/>
          <w:u w:val="none"/>
          <w:shd w:val="clear" w:color="auto" w:fill="auto"/>
          <w:lang w:val="en-US" w:eastAsia="zh-CN" w:bidi="ar-SA"/>
        </w:rPr>
        <w:t>市人民政府应当与六盘水市人民政府建立韭菜坪景区保护联席会议协调机制，协调解决规划统筹、建设协商、旅游协作、应急联动、交通互连、行政执法等事项，促进资源整合与效益集聚。</w:t>
      </w:r>
    </w:p>
    <w:p>
      <w:pPr>
        <w:pStyle w:val="5"/>
        <w:keepNext w:val="0"/>
        <w:keepLines w:val="0"/>
        <w:pageBreakBefore w:val="0"/>
        <w:widowControl w:val="0"/>
        <w:kinsoku/>
        <w:wordWrap/>
        <w:overflowPunct w:val="0"/>
        <w:topLinePunct w:val="0"/>
        <w:autoSpaceDE/>
        <w:autoSpaceDN/>
        <w:bidi w:val="0"/>
        <w:spacing w:line="600" w:lineRule="exact"/>
        <w:ind w:firstLine="640" w:firstLineChars="200"/>
        <w:textAlignment w:val="auto"/>
        <w:rPr>
          <w:rFonts w:hint="eastAsia" w:ascii="Calibri" w:hAnsi="Calibri" w:eastAsia="仿宋_GB2312" w:cs="Times New Roman"/>
          <w:color w:val="auto"/>
          <w:spacing w:val="0"/>
          <w:w w:val="100"/>
          <w:sz w:val="32"/>
          <w:szCs w:val="32"/>
          <w:shd w:val="clear" w:color="auto" w:fill="auto"/>
          <w:lang w:bidi="ar-SA"/>
        </w:rPr>
      </w:pPr>
      <w:r>
        <w:rPr>
          <w:rFonts w:hint="eastAsia" w:ascii="黑体" w:eastAsia="黑体" w:cs="黑体"/>
          <w:color w:val="auto"/>
          <w:spacing w:val="0"/>
          <w:w w:val="100"/>
          <w:sz w:val="32"/>
          <w:szCs w:val="32"/>
          <w:u w:val="none"/>
          <w:lang w:bidi="ar-SA"/>
        </w:rPr>
        <w:t>第</w:t>
      </w:r>
      <w:r>
        <w:rPr>
          <w:rFonts w:hint="eastAsia" w:ascii="黑体" w:eastAsia="黑体" w:cs="黑体"/>
          <w:color w:val="auto"/>
          <w:spacing w:val="0"/>
          <w:w w:val="100"/>
          <w:sz w:val="32"/>
          <w:szCs w:val="32"/>
          <w:u w:val="none"/>
          <w:lang w:val="en-US" w:eastAsia="zh-CN" w:bidi="ar-SA"/>
        </w:rPr>
        <w:t>二十六</w:t>
      </w:r>
      <w:r>
        <w:rPr>
          <w:rFonts w:hint="eastAsia" w:ascii="黑体" w:eastAsia="黑体" w:cs="黑体"/>
          <w:color w:val="auto"/>
          <w:spacing w:val="0"/>
          <w:w w:val="100"/>
          <w:sz w:val="32"/>
          <w:szCs w:val="32"/>
          <w:u w:val="none"/>
          <w:lang w:bidi="ar-SA"/>
        </w:rPr>
        <w:t>条</w:t>
      </w:r>
      <w:r>
        <w:rPr>
          <w:rFonts w:hint="eastAsia" w:ascii="楷体_GB2312" w:eastAsia="楷体_GB2312" w:cs="楷体_GB2312"/>
          <w:color w:val="auto"/>
          <w:spacing w:val="0"/>
          <w:w w:val="100"/>
          <w:sz w:val="32"/>
          <w:szCs w:val="32"/>
          <w:u w:val="none"/>
          <w:lang w:val="en-US" w:eastAsia="zh-CN" w:bidi="ar-SA"/>
        </w:rPr>
        <w:t xml:space="preserve"> </w:t>
      </w:r>
      <w:r>
        <w:rPr>
          <w:rFonts w:hint="eastAsia" w:ascii="Calibri" w:hAnsi="Calibri" w:eastAsia="仿宋_GB2312" w:cs="Times New Roman"/>
          <w:color w:val="auto"/>
          <w:spacing w:val="0"/>
          <w:w w:val="100"/>
          <w:sz w:val="32"/>
          <w:szCs w:val="32"/>
          <w:shd w:val="clear" w:color="auto" w:fill="auto"/>
          <w:lang w:bidi="ar-SA"/>
        </w:rPr>
        <w:t xml:space="preserve"> </w:t>
      </w:r>
      <w:r>
        <w:rPr>
          <w:rFonts w:hint="eastAsia" w:ascii="Calibri" w:hAnsi="Calibri" w:eastAsia="仿宋_GB2312" w:cs="Times New Roman"/>
          <w:color w:val="auto"/>
          <w:spacing w:val="0"/>
          <w:w w:val="100"/>
          <w:sz w:val="32"/>
          <w:szCs w:val="32"/>
          <w:highlight w:val="none"/>
          <w:shd w:val="clear" w:color="auto" w:fill="auto"/>
          <w:lang w:bidi="ar-SA"/>
        </w:rPr>
        <w:t>市人民政府应当与六盘水市人民政府建立共同开发</w:t>
      </w:r>
      <w:r>
        <w:rPr>
          <w:rFonts w:hint="eastAsia" w:ascii="Calibri" w:hAnsi="Calibri" w:eastAsia="仿宋_GB2312" w:cs="Times New Roman"/>
          <w:color w:val="auto"/>
          <w:spacing w:val="0"/>
          <w:w w:val="100"/>
          <w:sz w:val="32"/>
          <w:szCs w:val="32"/>
          <w:shd w:val="clear" w:color="auto" w:fill="auto"/>
          <w:lang w:bidi="ar-SA"/>
        </w:rPr>
        <w:t>协作发展机制，共同保护利用好</w:t>
      </w:r>
      <w:r>
        <w:rPr>
          <w:rFonts w:hint="eastAsia" w:ascii="Calibri" w:hAnsi="Calibri" w:eastAsia="仿宋_GB2312" w:cs="Times New Roman"/>
          <w:color w:val="auto"/>
          <w:spacing w:val="0"/>
          <w:w w:val="100"/>
          <w:sz w:val="32"/>
          <w:szCs w:val="32"/>
          <w:highlight w:val="none"/>
          <w:shd w:val="clear" w:color="auto" w:fill="auto"/>
          <w:lang w:bidi="ar-SA"/>
        </w:rPr>
        <w:t>“贵州屋脊韭菜坪”</w:t>
      </w:r>
      <w:r>
        <w:rPr>
          <w:rFonts w:hint="eastAsia" w:ascii="Calibri" w:hAnsi="Calibri" w:eastAsia="仿宋_GB2312" w:cs="Times New Roman"/>
          <w:color w:val="auto"/>
          <w:spacing w:val="0"/>
          <w:w w:val="100"/>
          <w:sz w:val="32"/>
          <w:szCs w:val="32"/>
          <w:shd w:val="clear" w:color="auto" w:fill="auto"/>
          <w:lang w:bidi="ar-SA"/>
        </w:rPr>
        <w:t>品牌资源，在域名申报、品牌宣传、项目建设、旅游标识等方面加强交流与合作。</w:t>
      </w:r>
    </w:p>
    <w:p>
      <w:pPr>
        <w:pStyle w:val="5"/>
        <w:keepNext w:val="0"/>
        <w:keepLines w:val="0"/>
        <w:pageBreakBefore w:val="0"/>
        <w:widowControl w:val="0"/>
        <w:kinsoku/>
        <w:wordWrap/>
        <w:overflowPunct w:val="0"/>
        <w:topLinePunct w:val="0"/>
        <w:autoSpaceDE/>
        <w:autoSpaceDN/>
        <w:bidi w:val="0"/>
        <w:spacing w:line="600" w:lineRule="exact"/>
        <w:ind w:firstLine="640" w:firstLineChars="200"/>
        <w:textAlignment w:val="auto"/>
        <w:rPr>
          <w:rFonts w:hint="eastAsia" w:eastAsia="仿宋_GB2312"/>
          <w:color w:val="auto"/>
          <w:spacing w:val="0"/>
          <w:w w:val="100"/>
          <w:sz w:val="32"/>
          <w:szCs w:val="32"/>
          <w:highlight w:val="none"/>
          <w:u w:val="none"/>
          <w:shd w:val="clear" w:color="auto" w:fill="auto"/>
        </w:rPr>
      </w:pPr>
      <w:r>
        <w:rPr>
          <w:rFonts w:hint="eastAsia" w:ascii="黑体" w:eastAsia="黑体" w:cs="黑体"/>
          <w:color w:val="auto"/>
          <w:spacing w:val="0"/>
          <w:w w:val="100"/>
          <w:sz w:val="32"/>
          <w:szCs w:val="32"/>
          <w:u w:val="none"/>
          <w:lang w:bidi="ar-SA"/>
        </w:rPr>
        <w:t>第</w:t>
      </w:r>
      <w:r>
        <w:rPr>
          <w:rFonts w:hint="eastAsia" w:ascii="黑体" w:eastAsia="黑体" w:cs="黑体"/>
          <w:color w:val="auto"/>
          <w:spacing w:val="0"/>
          <w:w w:val="100"/>
          <w:sz w:val="32"/>
          <w:szCs w:val="32"/>
          <w:u w:val="none"/>
          <w:lang w:val="en-US" w:eastAsia="zh-CN" w:bidi="ar-SA"/>
        </w:rPr>
        <w:t>二十七</w:t>
      </w:r>
      <w:r>
        <w:rPr>
          <w:rFonts w:hint="eastAsia" w:ascii="黑体" w:eastAsia="黑体" w:cs="黑体"/>
          <w:color w:val="auto"/>
          <w:spacing w:val="0"/>
          <w:w w:val="100"/>
          <w:sz w:val="32"/>
          <w:szCs w:val="32"/>
          <w:u w:val="none"/>
          <w:lang w:bidi="ar-SA"/>
        </w:rPr>
        <w:t>条</w:t>
      </w:r>
      <w:r>
        <w:rPr>
          <w:rFonts w:hint="eastAsia" w:ascii="黑体" w:eastAsia="黑体" w:cs="黑体"/>
          <w:color w:val="auto"/>
          <w:spacing w:val="0"/>
          <w:w w:val="100"/>
          <w:sz w:val="32"/>
          <w:szCs w:val="32"/>
          <w:u w:val="none"/>
          <w:lang w:val="en-US" w:eastAsia="zh-CN" w:bidi="ar-SA"/>
        </w:rPr>
        <w:t xml:space="preserve">  </w:t>
      </w:r>
      <w:r>
        <w:rPr>
          <w:rFonts w:hint="eastAsia" w:ascii="Calibri" w:hAnsi="Calibri" w:eastAsia="仿宋_GB2312" w:cs="黑体"/>
          <w:color w:val="auto"/>
          <w:spacing w:val="0"/>
          <w:w w:val="100"/>
          <w:kern w:val="2"/>
          <w:sz w:val="32"/>
          <w:szCs w:val="32"/>
          <w:highlight w:val="none"/>
          <w:u w:val="none"/>
          <w:shd w:val="clear" w:color="auto" w:fill="auto"/>
          <w:lang w:val="en-US" w:eastAsia="zh-CN" w:bidi="ar-SA"/>
        </w:rPr>
        <w:t>市人民政府应当与六盘水市人民政府</w:t>
      </w:r>
      <w:r>
        <w:rPr>
          <w:rFonts w:hint="eastAsia" w:eastAsia="仿宋_GB2312"/>
          <w:color w:val="auto"/>
          <w:spacing w:val="0"/>
          <w:w w:val="100"/>
          <w:sz w:val="32"/>
          <w:szCs w:val="32"/>
          <w:highlight w:val="none"/>
          <w:u w:val="none"/>
          <w:shd w:val="clear" w:color="auto" w:fill="auto"/>
        </w:rPr>
        <w:t>逐步建立信息发布平台，互联互通规划</w:t>
      </w:r>
      <w:r>
        <w:rPr>
          <w:rFonts w:hint="eastAsia" w:eastAsia="仿宋_GB2312"/>
          <w:color w:val="auto"/>
          <w:spacing w:val="0"/>
          <w:w w:val="100"/>
          <w:sz w:val="32"/>
          <w:szCs w:val="32"/>
          <w:highlight w:val="none"/>
          <w:u w:val="none"/>
          <w:shd w:val="clear" w:color="auto" w:fill="auto"/>
          <w:lang w:val="en-US" w:eastAsia="zh-CN"/>
        </w:rPr>
        <w:t>实施</w:t>
      </w:r>
      <w:r>
        <w:rPr>
          <w:rFonts w:hint="eastAsia" w:eastAsia="仿宋_GB2312"/>
          <w:color w:val="auto"/>
          <w:spacing w:val="0"/>
          <w:w w:val="100"/>
          <w:sz w:val="32"/>
          <w:szCs w:val="32"/>
          <w:highlight w:val="none"/>
          <w:u w:val="none"/>
          <w:shd w:val="clear" w:color="auto" w:fill="auto"/>
        </w:rPr>
        <w:t>、景观资源、游览线路、服务设施、应急救援、</w:t>
      </w:r>
      <w:r>
        <w:rPr>
          <w:rFonts w:hint="eastAsia" w:eastAsia="仿宋_GB2312"/>
          <w:color w:val="auto"/>
          <w:spacing w:val="0"/>
          <w:w w:val="100"/>
          <w:sz w:val="32"/>
          <w:szCs w:val="32"/>
          <w:highlight w:val="none"/>
          <w:u w:val="none"/>
          <w:shd w:val="clear" w:color="auto" w:fill="auto"/>
          <w:lang w:eastAsia="zh-CN"/>
        </w:rPr>
        <w:t>天气情况、</w:t>
      </w:r>
      <w:r>
        <w:rPr>
          <w:rFonts w:hint="eastAsia" w:eastAsia="仿宋_GB2312"/>
          <w:color w:val="auto"/>
          <w:spacing w:val="0"/>
          <w:w w:val="100"/>
          <w:sz w:val="32"/>
          <w:szCs w:val="32"/>
          <w:highlight w:val="none"/>
          <w:u w:val="none"/>
          <w:shd w:val="clear" w:color="auto" w:fill="auto"/>
        </w:rPr>
        <w:t>游客量、行政执法等</w:t>
      </w:r>
      <w:r>
        <w:rPr>
          <w:rFonts w:hint="eastAsia" w:eastAsia="仿宋_GB2312"/>
          <w:color w:val="auto"/>
          <w:spacing w:val="0"/>
          <w:w w:val="100"/>
          <w:sz w:val="32"/>
          <w:szCs w:val="32"/>
          <w:highlight w:val="none"/>
          <w:u w:val="none"/>
          <w:shd w:val="clear" w:color="auto" w:fill="auto"/>
          <w:lang w:eastAsia="zh-CN"/>
        </w:rPr>
        <w:t>信息</w:t>
      </w:r>
      <w:r>
        <w:rPr>
          <w:rFonts w:hint="eastAsia" w:eastAsia="仿宋_GB2312"/>
          <w:color w:val="auto"/>
          <w:spacing w:val="0"/>
          <w:w w:val="100"/>
          <w:sz w:val="32"/>
          <w:szCs w:val="32"/>
          <w:highlight w:val="none"/>
          <w:u w:val="none"/>
          <w:shd w:val="clear" w:color="auto" w:fill="auto"/>
        </w:rPr>
        <w:t>，实行</w:t>
      </w:r>
      <w:r>
        <w:rPr>
          <w:rFonts w:hint="eastAsia" w:eastAsia="仿宋_GB2312"/>
          <w:color w:val="auto"/>
          <w:spacing w:val="0"/>
          <w:w w:val="100"/>
          <w:sz w:val="32"/>
          <w:szCs w:val="32"/>
          <w:highlight w:val="none"/>
          <w:u w:val="none"/>
          <w:shd w:val="clear" w:color="auto" w:fill="auto"/>
          <w:lang w:eastAsia="zh-CN"/>
        </w:rPr>
        <w:t>信息共享、</w:t>
      </w:r>
      <w:r>
        <w:rPr>
          <w:rFonts w:hint="eastAsia" w:eastAsia="仿宋_GB2312"/>
          <w:color w:val="auto"/>
          <w:spacing w:val="0"/>
          <w:w w:val="100"/>
          <w:sz w:val="32"/>
          <w:szCs w:val="32"/>
          <w:highlight w:val="none"/>
          <w:u w:val="none"/>
          <w:shd w:val="clear" w:color="auto" w:fill="auto"/>
        </w:rPr>
        <w:t>动态化监管。</w:t>
      </w:r>
    </w:p>
    <w:p>
      <w:pPr>
        <w:pStyle w:val="5"/>
        <w:keepNext w:val="0"/>
        <w:keepLines w:val="0"/>
        <w:pageBreakBefore w:val="0"/>
        <w:widowControl w:val="0"/>
        <w:kinsoku/>
        <w:wordWrap/>
        <w:overflowPunct w:val="0"/>
        <w:topLinePunct w:val="0"/>
        <w:autoSpaceDE/>
        <w:autoSpaceDN/>
        <w:bidi w:val="0"/>
        <w:spacing w:line="600" w:lineRule="exact"/>
        <w:ind w:firstLine="640" w:firstLineChars="200"/>
        <w:textAlignment w:val="auto"/>
        <w:rPr>
          <w:rFonts w:hint="eastAsia" w:eastAsia="仿宋_GB2312"/>
          <w:color w:val="auto"/>
          <w:spacing w:val="0"/>
          <w:w w:val="100"/>
          <w:sz w:val="32"/>
          <w:szCs w:val="32"/>
          <w:highlight w:val="none"/>
          <w:u w:val="none"/>
          <w:shd w:val="clear" w:color="auto" w:fill="auto"/>
          <w:lang w:eastAsia="zh-CN"/>
        </w:rPr>
      </w:pPr>
      <w:r>
        <w:rPr>
          <w:rFonts w:hint="eastAsia" w:ascii="黑体" w:eastAsia="黑体" w:cs="黑体"/>
          <w:color w:val="auto"/>
          <w:spacing w:val="0"/>
          <w:w w:val="100"/>
          <w:sz w:val="32"/>
          <w:szCs w:val="32"/>
          <w:highlight w:val="none"/>
          <w:u w:val="none"/>
          <w:lang w:bidi="ar-SA"/>
        </w:rPr>
        <w:t>第</w:t>
      </w:r>
      <w:r>
        <w:rPr>
          <w:rFonts w:hint="eastAsia" w:ascii="黑体" w:eastAsia="黑体" w:cs="黑体"/>
          <w:color w:val="auto"/>
          <w:spacing w:val="0"/>
          <w:w w:val="100"/>
          <w:sz w:val="32"/>
          <w:szCs w:val="32"/>
          <w:highlight w:val="none"/>
          <w:u w:val="none"/>
          <w:lang w:val="en-US" w:eastAsia="zh-CN" w:bidi="ar-SA"/>
        </w:rPr>
        <w:t>二十八</w:t>
      </w:r>
      <w:r>
        <w:rPr>
          <w:rFonts w:hint="eastAsia" w:ascii="黑体" w:eastAsia="黑体" w:cs="黑体"/>
          <w:color w:val="auto"/>
          <w:spacing w:val="0"/>
          <w:w w:val="100"/>
          <w:sz w:val="32"/>
          <w:szCs w:val="32"/>
          <w:highlight w:val="none"/>
          <w:u w:val="none"/>
          <w:lang w:bidi="ar-SA"/>
        </w:rPr>
        <w:t>条</w:t>
      </w:r>
      <w:r>
        <w:rPr>
          <w:rFonts w:hint="eastAsia" w:ascii="黑体" w:eastAsia="黑体" w:cs="黑体"/>
          <w:color w:val="auto"/>
          <w:spacing w:val="0"/>
          <w:w w:val="100"/>
          <w:sz w:val="32"/>
          <w:szCs w:val="32"/>
          <w:u w:val="none"/>
          <w:lang w:val="en-US" w:eastAsia="zh-CN" w:bidi="ar-SA"/>
        </w:rPr>
        <w:t xml:space="preserve">  </w:t>
      </w:r>
      <w:r>
        <w:rPr>
          <w:rFonts w:hint="eastAsia" w:eastAsia="仿宋_GB2312" w:cs="Courier New"/>
          <w:color w:val="auto"/>
          <w:spacing w:val="0"/>
          <w:w w:val="100"/>
          <w:sz w:val="32"/>
          <w:szCs w:val="32"/>
          <w:u w:val="none"/>
          <w:lang w:val="en-US" w:eastAsia="zh-CN" w:bidi="ar-SA"/>
        </w:rPr>
        <w:t>市人民政府</w:t>
      </w:r>
      <w:r>
        <w:rPr>
          <w:rFonts w:hint="eastAsia" w:eastAsia="仿宋_GB2312" w:cs="Courier New"/>
          <w:color w:val="auto"/>
          <w:spacing w:val="0"/>
          <w:w w:val="100"/>
          <w:sz w:val="32"/>
          <w:szCs w:val="32"/>
          <w:u w:val="none"/>
          <w:lang w:eastAsia="zh-CN" w:bidi="ar-SA"/>
        </w:rPr>
        <w:t>应当</w:t>
      </w:r>
      <w:r>
        <w:rPr>
          <w:rFonts w:hint="eastAsia" w:eastAsia="仿宋_GB2312" w:cs="Courier New"/>
          <w:color w:val="auto"/>
          <w:spacing w:val="0"/>
          <w:w w:val="100"/>
          <w:sz w:val="32"/>
          <w:szCs w:val="32"/>
          <w:u w:val="none"/>
          <w:lang w:val="en-US" w:eastAsia="zh-CN" w:bidi="ar-SA"/>
        </w:rPr>
        <w:t>与六盘水市人民政府建立</w:t>
      </w:r>
      <w:r>
        <w:rPr>
          <w:rFonts w:hint="eastAsia" w:eastAsia="仿宋_GB2312" w:cs="Courier New"/>
          <w:color w:val="auto"/>
          <w:spacing w:val="0"/>
          <w:w w:val="100"/>
          <w:sz w:val="32"/>
          <w:szCs w:val="32"/>
          <w:u w:val="none"/>
          <w:lang w:eastAsia="zh-CN" w:bidi="ar-SA"/>
        </w:rPr>
        <w:t>共同加强韭菜坪景区自然资源破坏、生态环境污染、生态系统损害等行政执法联动响应与协</w:t>
      </w:r>
      <w:r>
        <w:rPr>
          <w:rFonts w:hint="eastAsia" w:eastAsia="仿宋_GB2312" w:cs="Courier New"/>
          <w:color w:val="auto"/>
          <w:spacing w:val="0"/>
          <w:w w:val="100"/>
          <w:sz w:val="32"/>
          <w:szCs w:val="32"/>
          <w:highlight w:val="none"/>
          <w:u w:val="none"/>
          <w:lang w:eastAsia="zh-CN" w:bidi="ar-SA"/>
        </w:rPr>
        <w:t>作，统一处罚标准。</w:t>
      </w:r>
    </w:p>
    <w:p>
      <w:pPr>
        <w:pStyle w:val="5"/>
        <w:keepNext w:val="0"/>
        <w:keepLines w:val="0"/>
        <w:pageBreakBefore w:val="0"/>
        <w:widowControl w:val="0"/>
        <w:kinsoku/>
        <w:wordWrap/>
        <w:overflowPunct w:val="0"/>
        <w:topLinePunct w:val="0"/>
        <w:autoSpaceDE/>
        <w:autoSpaceDN/>
        <w:bidi w:val="0"/>
        <w:spacing w:line="600" w:lineRule="exact"/>
        <w:ind w:firstLine="640" w:firstLineChars="200"/>
        <w:textAlignment w:val="auto"/>
        <w:rPr>
          <w:rFonts w:hint="eastAsia" w:ascii="仿宋_GB2312" w:eastAsia="仿宋_GB2312" w:cs="仿宋_GB2312"/>
          <w:color w:val="auto"/>
          <w:spacing w:val="0"/>
          <w:w w:val="100"/>
          <w:sz w:val="32"/>
          <w:szCs w:val="32"/>
          <w:lang w:val="en-US" w:eastAsia="zh-CN" w:bidi="ar-SA"/>
        </w:rPr>
      </w:pPr>
      <w:r>
        <w:rPr>
          <w:rFonts w:hint="eastAsia" w:ascii="黑体" w:eastAsia="黑体" w:cs="黑体"/>
          <w:color w:val="auto"/>
          <w:spacing w:val="0"/>
          <w:w w:val="100"/>
          <w:sz w:val="32"/>
          <w:szCs w:val="32"/>
          <w:highlight w:val="none"/>
          <w:u w:val="none"/>
          <w:lang w:bidi="ar-SA"/>
        </w:rPr>
        <w:t>第</w:t>
      </w:r>
      <w:r>
        <w:rPr>
          <w:rFonts w:hint="eastAsia" w:ascii="黑体" w:eastAsia="黑体" w:cs="黑体"/>
          <w:color w:val="auto"/>
          <w:spacing w:val="0"/>
          <w:w w:val="100"/>
          <w:sz w:val="32"/>
          <w:szCs w:val="32"/>
          <w:highlight w:val="none"/>
          <w:u w:val="none"/>
          <w:lang w:val="en-US" w:eastAsia="zh-CN" w:bidi="ar-SA"/>
        </w:rPr>
        <w:t>二十九</w:t>
      </w:r>
      <w:r>
        <w:rPr>
          <w:rFonts w:hint="eastAsia" w:ascii="黑体" w:eastAsia="黑体" w:cs="黑体"/>
          <w:color w:val="auto"/>
          <w:spacing w:val="0"/>
          <w:w w:val="100"/>
          <w:sz w:val="32"/>
          <w:szCs w:val="32"/>
          <w:highlight w:val="none"/>
          <w:u w:val="none"/>
          <w:lang w:bidi="ar-SA"/>
        </w:rPr>
        <w:t>条</w:t>
      </w:r>
      <w:r>
        <w:rPr>
          <w:rFonts w:hint="eastAsia" w:ascii="黑体" w:eastAsia="黑体" w:cs="黑体"/>
          <w:color w:val="auto"/>
          <w:spacing w:val="0"/>
          <w:w w:val="100"/>
          <w:sz w:val="32"/>
          <w:szCs w:val="32"/>
          <w:highlight w:val="none"/>
          <w:u w:val="none"/>
          <w:lang w:val="en-US" w:eastAsia="zh-CN" w:bidi="ar-SA"/>
        </w:rPr>
        <w:t xml:space="preserve"> </w:t>
      </w:r>
      <w:r>
        <w:rPr>
          <w:rFonts w:hint="eastAsia" w:ascii="黑体" w:eastAsia="黑体" w:cs="黑体"/>
          <w:color w:val="auto"/>
          <w:spacing w:val="0"/>
          <w:w w:val="100"/>
          <w:sz w:val="32"/>
          <w:szCs w:val="32"/>
          <w:u w:val="none"/>
          <w:lang w:val="en-US" w:eastAsia="zh-CN" w:bidi="ar-SA"/>
        </w:rPr>
        <w:t xml:space="preserve"> </w:t>
      </w:r>
      <w:r>
        <w:rPr>
          <w:rFonts w:hint="eastAsia" w:eastAsia="仿宋_GB2312" w:cs="Courier New"/>
          <w:color w:val="auto"/>
          <w:spacing w:val="0"/>
          <w:w w:val="100"/>
          <w:sz w:val="32"/>
          <w:szCs w:val="32"/>
          <w:u w:val="none"/>
          <w:lang w:val="en-US" w:eastAsia="zh-CN" w:bidi="ar-SA"/>
        </w:rPr>
        <w:t>本市与六盘水市应当建立健全韭菜坪景区司法工作协作机制，推进跨行政区域一体化司法协作和多元联动，支持和推动韭菜坪生态环境保护公益诉讼，加强行政执法与刑</w:t>
      </w:r>
      <w:r>
        <w:rPr>
          <w:rFonts w:hint="eastAsia" w:ascii="仿宋_GB2312" w:eastAsia="仿宋_GB2312" w:cs="仿宋_GB2312"/>
          <w:color w:val="auto"/>
          <w:spacing w:val="0"/>
          <w:w w:val="100"/>
          <w:sz w:val="32"/>
          <w:szCs w:val="32"/>
          <w:lang w:val="en-US" w:eastAsia="zh-CN" w:bidi="ar-SA"/>
        </w:rPr>
        <w:t>事司法衔接工作，共同预防和惩治破坏韭菜坪生态环境的各类违法犯罪活动。</w:t>
      </w:r>
    </w:p>
    <w:p>
      <w:pPr>
        <w:pStyle w:val="5"/>
        <w:keepNext w:val="0"/>
        <w:keepLines w:val="0"/>
        <w:pageBreakBefore w:val="0"/>
        <w:widowControl w:val="0"/>
        <w:kinsoku/>
        <w:wordWrap/>
        <w:overflowPunct w:val="0"/>
        <w:topLinePunct w:val="0"/>
        <w:autoSpaceDE/>
        <w:autoSpaceDN/>
        <w:bidi w:val="0"/>
        <w:spacing w:line="600" w:lineRule="exact"/>
        <w:ind w:firstLine="640" w:firstLineChars="200"/>
        <w:textAlignment w:val="auto"/>
        <w:rPr>
          <w:rFonts w:hint="eastAsia" w:eastAsia="仿宋_GB2312"/>
          <w:color w:val="auto"/>
          <w:spacing w:val="0"/>
          <w:w w:val="100"/>
          <w:sz w:val="32"/>
          <w:szCs w:val="32"/>
          <w:u w:val="none"/>
          <w:lang w:eastAsia="zh-CN"/>
        </w:rPr>
      </w:pPr>
      <w:r>
        <w:rPr>
          <w:rFonts w:hint="eastAsia" w:ascii="黑体" w:eastAsia="黑体" w:cs="黑体"/>
          <w:color w:val="auto"/>
          <w:spacing w:val="0"/>
          <w:w w:val="100"/>
          <w:sz w:val="32"/>
          <w:szCs w:val="32"/>
          <w:highlight w:val="none"/>
          <w:u w:val="none"/>
          <w:shd w:val="clear" w:color="auto" w:fill="auto"/>
          <w:lang w:val="en-US" w:eastAsia="zh-CN" w:bidi="ar-SA"/>
        </w:rPr>
        <w:t xml:space="preserve">第三十条  </w:t>
      </w:r>
      <w:r>
        <w:rPr>
          <w:rFonts w:hint="eastAsia" w:eastAsia="仿宋_GB2312" w:cs="Courier New"/>
          <w:color w:val="auto"/>
          <w:spacing w:val="0"/>
          <w:w w:val="100"/>
          <w:sz w:val="32"/>
          <w:szCs w:val="32"/>
          <w:u w:val="none"/>
          <w:lang w:val="en-US" w:eastAsia="zh-CN" w:bidi="ar-SA"/>
        </w:rPr>
        <w:t>市人民代表大会常务委员会应当与六盘水市人民代表大会常务委员会建立监督协作机制，协同开展执法检查、视察、专</w:t>
      </w:r>
      <w:r>
        <w:rPr>
          <w:rFonts w:hint="eastAsia" w:eastAsia="仿宋_GB2312"/>
          <w:color w:val="auto"/>
          <w:spacing w:val="0"/>
          <w:w w:val="100"/>
          <w:sz w:val="32"/>
          <w:szCs w:val="32"/>
          <w:u w:val="none"/>
          <w:lang w:eastAsia="zh-CN"/>
        </w:rPr>
        <w:t>题调研等活动，加强对贯彻实施生态环境</w:t>
      </w:r>
      <w:r>
        <w:rPr>
          <w:rFonts w:hint="eastAsia" w:eastAsia="仿宋_GB2312" w:cs="Courier New"/>
          <w:color w:val="auto"/>
          <w:spacing w:val="0"/>
          <w:w w:val="100"/>
          <w:sz w:val="32"/>
          <w:szCs w:val="32"/>
          <w:u w:val="none"/>
          <w:lang w:val="en-US" w:eastAsia="zh-CN" w:bidi="ar-SA"/>
        </w:rPr>
        <w:t>法律、</w:t>
      </w:r>
      <w:r>
        <w:rPr>
          <w:rFonts w:hint="eastAsia" w:eastAsia="仿宋_GB2312"/>
          <w:color w:val="auto"/>
          <w:spacing w:val="0"/>
          <w:w w:val="100"/>
          <w:sz w:val="32"/>
          <w:szCs w:val="32"/>
          <w:u w:val="none"/>
          <w:lang w:eastAsia="zh-CN"/>
        </w:rPr>
        <w:t>法规、政策措施的监督。</w:t>
      </w:r>
    </w:p>
    <w:p>
      <w:pPr>
        <w:pStyle w:val="5"/>
        <w:keepNext w:val="0"/>
        <w:keepLines w:val="0"/>
        <w:pageBreakBefore w:val="0"/>
        <w:widowControl w:val="0"/>
        <w:kinsoku/>
        <w:wordWrap/>
        <w:overflowPunct w:val="0"/>
        <w:topLinePunct w:val="0"/>
        <w:autoSpaceDE/>
        <w:autoSpaceDN/>
        <w:bidi w:val="0"/>
        <w:spacing w:line="600" w:lineRule="exact"/>
        <w:ind w:firstLine="640" w:firstLineChars="200"/>
        <w:textAlignment w:val="auto"/>
        <w:rPr>
          <w:rFonts w:hint="eastAsia" w:eastAsia="仿宋_GB2312"/>
          <w:color w:val="auto"/>
          <w:spacing w:val="0"/>
          <w:w w:val="100"/>
          <w:sz w:val="32"/>
          <w:szCs w:val="32"/>
        </w:rPr>
      </w:pPr>
      <w:r>
        <w:rPr>
          <w:rFonts w:hint="eastAsia" w:eastAsia="仿宋_GB2312"/>
          <w:color w:val="auto"/>
          <w:spacing w:val="0"/>
          <w:w w:val="100"/>
          <w:sz w:val="32"/>
          <w:szCs w:val="32"/>
          <w:highlight w:val="none"/>
          <w:u w:val="none"/>
          <w:lang w:eastAsia="zh-CN"/>
        </w:rPr>
        <w:t>鼓励公民、法人、社会组织和新闻媒体等社会各方面对韭菜坪景区的保护进行监督。</w:t>
      </w:r>
    </w:p>
    <w:p>
      <w:pPr>
        <w:keepNext w:val="0"/>
        <w:keepLines w:val="0"/>
        <w:pageBreakBefore w:val="0"/>
        <w:widowControl w:val="0"/>
        <w:kinsoku/>
        <w:wordWrap/>
        <w:overflowPunct w:val="0"/>
        <w:topLinePunct w:val="0"/>
        <w:autoSpaceDE/>
        <w:autoSpaceDN/>
        <w:bidi w:val="0"/>
        <w:spacing w:before="312" w:after="312" w:line="600" w:lineRule="exact"/>
        <w:ind w:firstLine="0"/>
        <w:jc w:val="center"/>
        <w:textAlignment w:val="auto"/>
        <w:rPr>
          <w:rFonts w:hint="eastAsia" w:ascii="黑体" w:eastAsia="黑体" w:cs="黑体"/>
          <w:color w:val="auto"/>
          <w:spacing w:val="0"/>
          <w:w w:val="100"/>
          <w:sz w:val="32"/>
          <w:szCs w:val="32"/>
          <w:lang w:bidi="ar-SA"/>
        </w:rPr>
      </w:pPr>
      <w:r>
        <w:rPr>
          <w:rFonts w:hint="eastAsia" w:ascii="黑体" w:eastAsia="黑体" w:cs="黑体"/>
          <w:color w:val="auto"/>
          <w:spacing w:val="0"/>
          <w:w w:val="100"/>
          <w:sz w:val="32"/>
          <w:szCs w:val="32"/>
          <w:lang w:val="en-US" w:eastAsia="zh-CN" w:bidi="ar-SA"/>
        </w:rPr>
        <w:t xml:space="preserve">第五章 </w:t>
      </w:r>
      <w:r>
        <w:rPr>
          <w:rFonts w:hint="eastAsia" w:ascii="黑体" w:eastAsia="黑体" w:cs="黑体"/>
          <w:color w:val="auto"/>
          <w:spacing w:val="0"/>
          <w:w w:val="100"/>
          <w:sz w:val="32"/>
          <w:szCs w:val="32"/>
          <w:lang w:bidi="ar-SA"/>
        </w:rPr>
        <w:t xml:space="preserve"> 法律责任</w:t>
      </w:r>
    </w:p>
    <w:p>
      <w:pPr>
        <w:keepNext w:val="0"/>
        <w:keepLines w:val="0"/>
        <w:pageBreakBefore w:val="0"/>
        <w:widowControl w:val="0"/>
        <w:kinsoku/>
        <w:wordWrap/>
        <w:overflowPunct w:val="0"/>
        <w:topLinePunct w:val="0"/>
        <w:autoSpaceDE/>
        <w:autoSpaceDN/>
        <w:bidi w:val="0"/>
        <w:adjustRightInd/>
        <w:snapToGrid/>
        <w:spacing w:line="600" w:lineRule="exact"/>
        <w:ind w:left="0" w:firstLine="640" w:firstLineChars="200"/>
        <w:textAlignment w:val="auto"/>
        <w:rPr>
          <w:rFonts w:hint="eastAsia" w:ascii="仿宋_GB2312" w:eastAsia="仿宋_GB2312" w:cs="仿宋_GB2312"/>
          <w:color w:val="auto"/>
          <w:spacing w:val="0"/>
          <w:w w:val="100"/>
          <w:sz w:val="32"/>
          <w:szCs w:val="32"/>
          <w:lang w:eastAsia="zh-CN" w:bidi="ar-SA"/>
        </w:rPr>
      </w:pPr>
      <w:r>
        <w:rPr>
          <w:rFonts w:hint="eastAsia" w:ascii="黑体" w:eastAsia="黑体" w:cs="黑体"/>
          <w:color w:val="auto"/>
          <w:spacing w:val="0"/>
          <w:w w:val="100"/>
          <w:sz w:val="32"/>
          <w:szCs w:val="32"/>
          <w:u w:val="none"/>
          <w:lang w:bidi="ar-SA"/>
        </w:rPr>
        <w:t>第</w:t>
      </w:r>
      <w:r>
        <w:rPr>
          <w:rFonts w:hint="eastAsia" w:ascii="黑体" w:eastAsia="黑体" w:cs="黑体"/>
          <w:color w:val="auto"/>
          <w:spacing w:val="0"/>
          <w:w w:val="100"/>
          <w:sz w:val="32"/>
          <w:szCs w:val="32"/>
          <w:u w:val="none"/>
          <w:lang w:val="en-US" w:eastAsia="zh-CN" w:bidi="ar-SA"/>
        </w:rPr>
        <w:t>三十一</w:t>
      </w:r>
      <w:r>
        <w:rPr>
          <w:rFonts w:hint="eastAsia" w:ascii="黑体" w:eastAsia="黑体" w:cs="黑体"/>
          <w:color w:val="auto"/>
          <w:spacing w:val="0"/>
          <w:w w:val="100"/>
          <w:sz w:val="32"/>
          <w:szCs w:val="32"/>
          <w:u w:val="none"/>
          <w:lang w:bidi="ar-SA"/>
        </w:rPr>
        <w:t>条</w:t>
      </w:r>
      <w:r>
        <w:rPr>
          <w:rFonts w:hint="eastAsia" w:ascii="黑体" w:eastAsia="黑体" w:cs="黑体"/>
          <w:color w:val="auto"/>
          <w:spacing w:val="0"/>
          <w:w w:val="100"/>
          <w:sz w:val="32"/>
          <w:szCs w:val="32"/>
          <w:lang w:bidi="ar-SA"/>
        </w:rPr>
        <w:t xml:space="preserve"> </w:t>
      </w:r>
      <w:r>
        <w:rPr>
          <w:rFonts w:hint="eastAsia" w:ascii="黑体" w:eastAsia="黑体" w:cs="黑体"/>
          <w:color w:val="auto"/>
          <w:spacing w:val="0"/>
          <w:w w:val="100"/>
          <w:sz w:val="32"/>
          <w:szCs w:val="32"/>
          <w:lang w:val="en-US" w:eastAsia="zh-CN" w:bidi="ar-SA"/>
        </w:rPr>
        <w:t xml:space="preserve"> </w:t>
      </w:r>
      <w:r>
        <w:rPr>
          <w:rFonts w:hint="eastAsia" w:ascii="仿宋_GB2312" w:eastAsia="仿宋_GB2312" w:cs="仿宋_GB2312"/>
          <w:color w:val="auto"/>
          <w:spacing w:val="0"/>
          <w:w w:val="100"/>
          <w:sz w:val="32"/>
          <w:szCs w:val="32"/>
          <w:lang w:bidi="ar-SA"/>
        </w:rPr>
        <w:t>违反本条例规定，由</w:t>
      </w:r>
      <w:r>
        <w:rPr>
          <w:rFonts w:hint="eastAsia" w:ascii="仿宋_GB2312" w:eastAsia="仿宋_GB2312" w:cs="仿宋_GB2312"/>
          <w:color w:val="auto"/>
          <w:spacing w:val="0"/>
          <w:w w:val="100"/>
          <w:sz w:val="32"/>
          <w:szCs w:val="32"/>
          <w:lang w:val="en-US" w:eastAsia="zh-CN" w:bidi="ar-SA"/>
        </w:rPr>
        <w:t>县级以上人民政府相关</w:t>
      </w:r>
      <w:r>
        <w:rPr>
          <w:rFonts w:hint="eastAsia" w:ascii="仿宋_GB2312" w:eastAsia="仿宋_GB2312" w:cs="仿宋_GB2312"/>
          <w:color w:val="auto"/>
          <w:spacing w:val="0"/>
          <w:w w:val="100"/>
          <w:sz w:val="32"/>
          <w:szCs w:val="32"/>
          <w:lang w:eastAsia="zh-CN" w:bidi="ar-SA"/>
        </w:rPr>
        <w:t>行政主管部门</w:t>
      </w:r>
      <w:r>
        <w:rPr>
          <w:rFonts w:hint="eastAsia" w:ascii="仿宋_GB2312" w:eastAsia="仿宋_GB2312" w:cs="仿宋_GB2312"/>
          <w:color w:val="auto"/>
          <w:spacing w:val="0"/>
          <w:w w:val="100"/>
          <w:sz w:val="32"/>
          <w:szCs w:val="32"/>
          <w:lang w:bidi="ar-SA"/>
        </w:rPr>
        <w:t>按照下列规定处罚</w:t>
      </w:r>
      <w:r>
        <w:rPr>
          <w:rFonts w:hint="eastAsia" w:ascii="仿宋_GB2312" w:eastAsia="仿宋_GB2312" w:cs="仿宋_GB2312"/>
          <w:color w:val="auto"/>
          <w:spacing w:val="0"/>
          <w:w w:val="100"/>
          <w:sz w:val="32"/>
          <w:szCs w:val="32"/>
          <w:lang w:eastAsia="zh-CN" w:bidi="ar-SA"/>
        </w:rPr>
        <w:t>：</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textAlignment w:val="auto"/>
        <w:rPr>
          <w:rFonts w:hint="eastAsia" w:ascii="仿宋_GB2312" w:eastAsia="仿宋_GB2312" w:cs="仿宋_GB2312"/>
          <w:color w:val="auto"/>
          <w:spacing w:val="0"/>
          <w:w w:val="100"/>
          <w:sz w:val="32"/>
          <w:szCs w:val="32"/>
          <w:highlight w:val="none"/>
          <w:lang w:bidi="ar-SA"/>
        </w:rPr>
      </w:pPr>
      <w:r>
        <w:rPr>
          <w:rFonts w:hint="eastAsia" w:ascii="仿宋_GB2312" w:eastAsia="仿宋_GB2312" w:cs="仿宋_GB2312"/>
          <w:color w:val="auto"/>
          <w:spacing w:val="0"/>
          <w:w w:val="100"/>
          <w:sz w:val="32"/>
          <w:szCs w:val="32"/>
          <w:lang w:eastAsia="zh-CN" w:bidi="ar-SA"/>
        </w:rPr>
        <w:t>（一）</w:t>
      </w:r>
      <w:r>
        <w:rPr>
          <w:rFonts w:hint="eastAsia" w:ascii="仿宋_GB2312" w:eastAsia="仿宋_GB2312" w:cs="仿宋_GB2312"/>
          <w:color w:val="auto"/>
          <w:spacing w:val="0"/>
          <w:w w:val="100"/>
          <w:sz w:val="32"/>
          <w:szCs w:val="32"/>
          <w:lang w:bidi="ar-SA"/>
        </w:rPr>
        <w:t>违反第</w:t>
      </w:r>
      <w:r>
        <w:rPr>
          <w:rFonts w:hint="eastAsia" w:ascii="仿宋_GB2312" w:eastAsia="仿宋_GB2312" w:cs="仿宋_GB2312"/>
          <w:color w:val="auto"/>
          <w:spacing w:val="0"/>
          <w:w w:val="100"/>
          <w:sz w:val="32"/>
          <w:szCs w:val="32"/>
          <w:lang w:eastAsia="zh-CN" w:bidi="ar-SA"/>
        </w:rPr>
        <w:t>二十</w:t>
      </w:r>
      <w:r>
        <w:rPr>
          <w:rFonts w:hint="eastAsia" w:ascii="仿宋_GB2312" w:eastAsia="仿宋_GB2312" w:cs="仿宋_GB2312"/>
          <w:color w:val="auto"/>
          <w:spacing w:val="0"/>
          <w:w w:val="100"/>
          <w:sz w:val="32"/>
          <w:szCs w:val="32"/>
          <w:lang w:val="en-US" w:eastAsia="zh-CN" w:bidi="ar-SA"/>
        </w:rPr>
        <w:t>四</w:t>
      </w:r>
      <w:r>
        <w:rPr>
          <w:rFonts w:hint="eastAsia" w:ascii="仿宋_GB2312" w:eastAsia="仿宋_GB2312" w:cs="仿宋_GB2312"/>
          <w:color w:val="auto"/>
          <w:spacing w:val="0"/>
          <w:w w:val="100"/>
          <w:sz w:val="32"/>
          <w:szCs w:val="32"/>
          <w:lang w:eastAsia="zh-CN" w:bidi="ar-SA"/>
        </w:rPr>
        <w:t>条</w:t>
      </w:r>
      <w:r>
        <w:rPr>
          <w:rFonts w:hint="eastAsia" w:ascii="仿宋_GB2312" w:eastAsia="仿宋_GB2312" w:cs="仿宋_GB2312"/>
          <w:color w:val="auto"/>
          <w:spacing w:val="0"/>
          <w:w w:val="100"/>
          <w:sz w:val="32"/>
          <w:szCs w:val="32"/>
          <w:lang w:bidi="ar-SA"/>
        </w:rPr>
        <w:t>第一项规定</w:t>
      </w:r>
      <w:r>
        <w:rPr>
          <w:rFonts w:hint="eastAsia" w:ascii="仿宋_GB2312" w:eastAsia="仿宋_GB2312" w:cs="仿宋_GB2312"/>
          <w:color w:val="auto"/>
          <w:spacing w:val="0"/>
          <w:w w:val="100"/>
          <w:sz w:val="32"/>
          <w:szCs w:val="32"/>
          <w:lang w:eastAsia="zh-CN" w:bidi="ar-SA"/>
        </w:rPr>
        <w:t>的</w:t>
      </w:r>
      <w:r>
        <w:rPr>
          <w:rFonts w:hint="eastAsia" w:ascii="仿宋_GB2312" w:eastAsia="仿宋_GB2312" w:cs="仿宋_GB2312"/>
          <w:color w:val="auto"/>
          <w:spacing w:val="0"/>
          <w:w w:val="100"/>
          <w:sz w:val="32"/>
          <w:szCs w:val="32"/>
          <w:lang w:bidi="ar-SA"/>
        </w:rPr>
        <w:t>，擅自采挖、损毁多星韭的，</w:t>
      </w:r>
      <w:r>
        <w:rPr>
          <w:rFonts w:hint="eastAsia" w:ascii="仿宋_GB2312" w:eastAsia="仿宋_GB2312" w:cs="仿宋_GB2312"/>
          <w:color w:val="auto"/>
          <w:spacing w:val="0"/>
          <w:w w:val="100"/>
          <w:sz w:val="32"/>
          <w:szCs w:val="32"/>
          <w:lang w:eastAsia="zh-CN" w:bidi="ar-SA"/>
        </w:rPr>
        <w:t>由林业行政主管部门</w:t>
      </w:r>
      <w:r>
        <w:rPr>
          <w:rFonts w:hint="eastAsia" w:ascii="仿宋_GB2312" w:eastAsia="仿宋_GB2312" w:cs="仿宋_GB2312"/>
          <w:color w:val="auto"/>
          <w:spacing w:val="0"/>
          <w:w w:val="100"/>
          <w:sz w:val="32"/>
          <w:szCs w:val="32"/>
          <w:lang w:bidi="ar-SA"/>
        </w:rPr>
        <w:t>予以警告，</w:t>
      </w:r>
      <w:r>
        <w:rPr>
          <w:rFonts w:hint="eastAsia" w:ascii="仿宋_GB2312" w:eastAsia="仿宋_GB2312" w:cs="仿宋_GB2312"/>
          <w:color w:val="auto"/>
          <w:spacing w:val="0"/>
          <w:w w:val="100"/>
          <w:sz w:val="32"/>
          <w:szCs w:val="32"/>
          <w:lang w:eastAsia="zh-CN" w:bidi="ar-SA"/>
        </w:rPr>
        <w:t>责令停止违法行为，有违法所得的，</w:t>
      </w:r>
      <w:r>
        <w:rPr>
          <w:rFonts w:hint="eastAsia" w:ascii="仿宋_GB2312" w:eastAsia="仿宋_GB2312" w:cs="仿宋_GB2312"/>
          <w:color w:val="auto"/>
          <w:spacing w:val="0"/>
          <w:w w:val="100"/>
          <w:sz w:val="32"/>
          <w:szCs w:val="32"/>
          <w:lang w:bidi="ar-SA"/>
        </w:rPr>
        <w:t>没收违法所得</w:t>
      </w:r>
      <w:r>
        <w:rPr>
          <w:rFonts w:hint="eastAsia" w:ascii="仿宋_GB2312" w:eastAsia="仿宋_GB2312" w:cs="仿宋_GB2312"/>
          <w:color w:val="auto"/>
          <w:spacing w:val="0"/>
          <w:w w:val="100"/>
          <w:sz w:val="32"/>
          <w:szCs w:val="32"/>
          <w:lang w:eastAsia="zh-CN" w:bidi="ar-SA"/>
        </w:rPr>
        <w:t>；</w:t>
      </w:r>
      <w:r>
        <w:rPr>
          <w:rFonts w:hint="eastAsia" w:ascii="仿宋_GB2312" w:eastAsia="仿宋_GB2312" w:cs="仿宋_GB2312"/>
          <w:color w:val="auto"/>
          <w:spacing w:val="0"/>
          <w:w w:val="100"/>
          <w:sz w:val="32"/>
          <w:szCs w:val="32"/>
          <w:lang w:bidi="ar-SA"/>
        </w:rPr>
        <w:t>情节严重的，</w:t>
      </w:r>
      <w:r>
        <w:rPr>
          <w:rFonts w:hint="eastAsia" w:ascii="仿宋_GB2312" w:eastAsia="仿宋_GB2312" w:cs="仿宋_GB2312"/>
          <w:color w:val="auto"/>
          <w:spacing w:val="0"/>
          <w:w w:val="100"/>
          <w:sz w:val="32"/>
          <w:szCs w:val="32"/>
          <w:lang w:val="en-US" w:eastAsia="zh-CN" w:bidi="ar-SA"/>
        </w:rPr>
        <w:t>处以</w:t>
      </w:r>
      <w:r>
        <w:rPr>
          <w:rFonts w:hint="eastAsia" w:ascii="仿宋_GB2312" w:eastAsia="仿宋_GB2312" w:cs="仿宋_GB2312"/>
          <w:color w:val="auto"/>
          <w:spacing w:val="0"/>
          <w:w w:val="100"/>
          <w:sz w:val="32"/>
          <w:szCs w:val="32"/>
          <w:lang w:bidi="ar-SA"/>
        </w:rPr>
        <w:t>每株10元以上100元以下罚款；擅自</w:t>
      </w:r>
      <w:r>
        <w:rPr>
          <w:rFonts w:hint="eastAsia" w:ascii="仿宋_GB2312" w:eastAsia="仿宋_GB2312" w:cs="仿宋_GB2312"/>
          <w:color w:val="auto"/>
          <w:spacing w:val="0"/>
          <w:w w:val="100"/>
          <w:sz w:val="32"/>
          <w:szCs w:val="32"/>
          <w:lang w:eastAsia="zh-CN" w:bidi="ar-SA"/>
        </w:rPr>
        <w:t>移植、</w:t>
      </w:r>
      <w:r>
        <w:rPr>
          <w:rFonts w:hint="eastAsia" w:ascii="仿宋_GB2312" w:eastAsia="仿宋_GB2312" w:cs="仿宋_GB2312"/>
          <w:color w:val="auto"/>
          <w:spacing w:val="0"/>
          <w:w w:val="100"/>
          <w:sz w:val="32"/>
          <w:szCs w:val="32"/>
          <w:lang w:bidi="ar-SA"/>
        </w:rPr>
        <w:t>运输多星韭的，</w:t>
      </w:r>
      <w:r>
        <w:rPr>
          <w:rFonts w:hint="eastAsia" w:ascii="仿宋_GB2312" w:eastAsia="仿宋_GB2312" w:cs="仿宋_GB2312"/>
          <w:bCs/>
          <w:color w:val="auto"/>
          <w:spacing w:val="0"/>
          <w:w w:val="100"/>
          <w:sz w:val="32"/>
          <w:szCs w:val="32"/>
          <w:lang w:eastAsia="zh-CN" w:bidi="ar-SA"/>
        </w:rPr>
        <w:t>有违法所得的，</w:t>
      </w:r>
      <w:r>
        <w:rPr>
          <w:rFonts w:hint="eastAsia" w:ascii="仿宋_GB2312" w:eastAsia="仿宋_GB2312" w:cs="仿宋_GB2312"/>
          <w:color w:val="auto"/>
          <w:spacing w:val="0"/>
          <w:w w:val="100"/>
          <w:sz w:val="32"/>
          <w:szCs w:val="32"/>
          <w:lang w:bidi="ar-SA"/>
        </w:rPr>
        <w:t>没收违法所得，并</w:t>
      </w:r>
      <w:r>
        <w:rPr>
          <w:rFonts w:hint="eastAsia" w:ascii="仿宋_GB2312" w:eastAsia="仿宋_GB2312" w:cs="仿宋_GB2312"/>
          <w:color w:val="auto"/>
          <w:spacing w:val="0"/>
          <w:w w:val="100"/>
          <w:sz w:val="32"/>
          <w:szCs w:val="32"/>
          <w:lang w:val="en-US" w:eastAsia="zh-CN" w:bidi="ar-SA"/>
        </w:rPr>
        <w:t>处以</w:t>
      </w:r>
      <w:r>
        <w:rPr>
          <w:rFonts w:hint="eastAsia" w:ascii="仿宋_GB2312" w:eastAsia="仿宋_GB2312" w:cs="仿宋_GB2312"/>
          <w:color w:val="auto"/>
          <w:spacing w:val="0"/>
          <w:w w:val="100"/>
          <w:sz w:val="32"/>
          <w:szCs w:val="32"/>
          <w:lang w:bidi="ar-SA"/>
        </w:rPr>
        <w:t>每株50元以上500元以下罚款；</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textAlignment w:val="auto"/>
        <w:rPr>
          <w:rFonts w:hint="eastAsia" w:ascii="楷体" w:eastAsia="楷体" w:cs="楷体"/>
          <w:color w:val="auto"/>
          <w:spacing w:val="0"/>
          <w:w w:val="100"/>
          <w:kern w:val="2"/>
          <w:sz w:val="28"/>
          <w:szCs w:val="28"/>
          <w:u w:val="none"/>
          <w:shd w:val="clear" w:color="auto" w:fill="FFFFFF"/>
          <w:lang w:val="en-US" w:eastAsia="zh-CN" w:bidi="ar-SA"/>
        </w:rPr>
      </w:pPr>
      <w:r>
        <w:rPr>
          <w:rFonts w:hint="eastAsia" w:ascii="仿宋_GB2312" w:eastAsia="仿宋_GB2312" w:cs="仿宋_GB2312"/>
          <w:color w:val="auto"/>
          <w:spacing w:val="0"/>
          <w:w w:val="100"/>
          <w:sz w:val="32"/>
          <w:szCs w:val="32"/>
          <w:highlight w:val="none"/>
          <w:lang w:eastAsia="zh-CN" w:bidi="ar-SA"/>
        </w:rPr>
        <w:t>（</w:t>
      </w:r>
      <w:r>
        <w:rPr>
          <w:rFonts w:hint="eastAsia" w:ascii="仿宋_GB2312" w:eastAsia="仿宋_GB2312" w:cs="仿宋_GB2312"/>
          <w:color w:val="auto"/>
          <w:spacing w:val="0"/>
          <w:w w:val="100"/>
          <w:sz w:val="32"/>
          <w:szCs w:val="32"/>
          <w:highlight w:val="none"/>
          <w:lang w:val="en-US" w:eastAsia="zh-CN" w:bidi="ar-SA"/>
        </w:rPr>
        <w:t>二</w:t>
      </w:r>
      <w:r>
        <w:rPr>
          <w:rFonts w:hint="eastAsia" w:ascii="仿宋_GB2312" w:eastAsia="仿宋_GB2312" w:cs="仿宋_GB2312"/>
          <w:color w:val="auto"/>
          <w:spacing w:val="0"/>
          <w:w w:val="100"/>
          <w:sz w:val="32"/>
          <w:szCs w:val="32"/>
          <w:highlight w:val="none"/>
          <w:lang w:eastAsia="zh-CN" w:bidi="ar-SA"/>
        </w:rPr>
        <w:t>）</w:t>
      </w:r>
      <w:r>
        <w:rPr>
          <w:rFonts w:hint="eastAsia" w:ascii="仿宋_GB2312" w:eastAsia="仿宋_GB2312" w:cs="仿宋_GB2312"/>
          <w:color w:val="auto"/>
          <w:spacing w:val="0"/>
          <w:w w:val="100"/>
          <w:sz w:val="32"/>
          <w:szCs w:val="32"/>
          <w:highlight w:val="none"/>
          <w:lang w:bidi="ar-SA"/>
        </w:rPr>
        <w:t>违反第</w:t>
      </w:r>
      <w:r>
        <w:rPr>
          <w:rFonts w:hint="eastAsia" w:ascii="仿宋_GB2312" w:eastAsia="仿宋_GB2312" w:cs="仿宋_GB2312"/>
          <w:color w:val="auto"/>
          <w:spacing w:val="0"/>
          <w:w w:val="100"/>
          <w:sz w:val="32"/>
          <w:szCs w:val="32"/>
          <w:highlight w:val="none"/>
          <w:lang w:eastAsia="zh-CN" w:bidi="ar-SA"/>
        </w:rPr>
        <w:t>二十</w:t>
      </w:r>
      <w:r>
        <w:rPr>
          <w:rFonts w:hint="eastAsia" w:ascii="仿宋_GB2312" w:eastAsia="仿宋_GB2312" w:cs="仿宋_GB2312"/>
          <w:color w:val="auto"/>
          <w:spacing w:val="0"/>
          <w:w w:val="100"/>
          <w:sz w:val="32"/>
          <w:szCs w:val="32"/>
          <w:highlight w:val="none"/>
          <w:lang w:val="en-US" w:eastAsia="zh-CN" w:bidi="ar-SA"/>
        </w:rPr>
        <w:t>四</w:t>
      </w:r>
      <w:r>
        <w:rPr>
          <w:rFonts w:hint="eastAsia" w:ascii="仿宋_GB2312" w:eastAsia="仿宋_GB2312" w:cs="仿宋_GB2312"/>
          <w:color w:val="auto"/>
          <w:spacing w:val="0"/>
          <w:w w:val="100"/>
          <w:sz w:val="32"/>
          <w:szCs w:val="32"/>
          <w:highlight w:val="none"/>
          <w:lang w:eastAsia="zh-CN" w:bidi="ar-SA"/>
        </w:rPr>
        <w:t>条</w:t>
      </w:r>
      <w:r>
        <w:rPr>
          <w:rFonts w:hint="eastAsia" w:ascii="仿宋_GB2312" w:eastAsia="仿宋_GB2312" w:cs="仿宋_GB2312"/>
          <w:color w:val="auto"/>
          <w:spacing w:val="0"/>
          <w:w w:val="100"/>
          <w:sz w:val="32"/>
          <w:szCs w:val="32"/>
          <w:highlight w:val="none"/>
          <w:lang w:bidi="ar-SA"/>
        </w:rPr>
        <w:t>第</w:t>
      </w:r>
      <w:r>
        <w:rPr>
          <w:rFonts w:hint="eastAsia" w:ascii="仿宋_GB2312" w:eastAsia="仿宋_GB2312" w:cs="仿宋_GB2312"/>
          <w:color w:val="auto"/>
          <w:spacing w:val="0"/>
          <w:w w:val="100"/>
          <w:sz w:val="32"/>
          <w:szCs w:val="32"/>
          <w:highlight w:val="none"/>
          <w:lang w:eastAsia="zh-CN" w:bidi="ar-SA"/>
        </w:rPr>
        <w:t>四</w:t>
      </w:r>
      <w:r>
        <w:rPr>
          <w:rFonts w:hint="eastAsia" w:ascii="仿宋_GB2312" w:eastAsia="仿宋_GB2312" w:cs="仿宋_GB2312"/>
          <w:color w:val="auto"/>
          <w:spacing w:val="0"/>
          <w:w w:val="100"/>
          <w:sz w:val="32"/>
          <w:szCs w:val="32"/>
          <w:highlight w:val="none"/>
          <w:lang w:bidi="ar-SA"/>
        </w:rPr>
        <w:t>项规定</w:t>
      </w:r>
      <w:r>
        <w:rPr>
          <w:rFonts w:hint="eastAsia" w:ascii="仿宋_GB2312" w:eastAsia="仿宋_GB2312" w:cs="仿宋_GB2312"/>
          <w:color w:val="auto"/>
          <w:spacing w:val="0"/>
          <w:w w:val="100"/>
          <w:sz w:val="32"/>
          <w:szCs w:val="32"/>
          <w:highlight w:val="none"/>
          <w:lang w:val="en-US" w:eastAsia="zh-CN" w:bidi="ar-SA"/>
        </w:rPr>
        <w:t>的</w:t>
      </w:r>
      <w:r>
        <w:rPr>
          <w:rFonts w:hint="eastAsia" w:ascii="仿宋_GB2312" w:eastAsia="仿宋_GB2312" w:cs="仿宋_GB2312"/>
          <w:color w:val="auto"/>
          <w:spacing w:val="0"/>
          <w:w w:val="100"/>
          <w:sz w:val="32"/>
          <w:szCs w:val="32"/>
          <w:highlight w:val="none"/>
          <w:lang w:bidi="ar-SA"/>
        </w:rPr>
        <w:t>，</w:t>
      </w:r>
      <w:r>
        <w:rPr>
          <w:rFonts w:hint="default" w:ascii="Times New Roman" w:hAnsi="Times New Roman" w:eastAsia="仿宋_GB2312" w:cs="Times New Roman"/>
          <w:color w:val="auto"/>
          <w:spacing w:val="0"/>
          <w:w w:val="100"/>
          <w:sz w:val="32"/>
          <w:szCs w:val="32"/>
          <w:lang w:bidi="ar-SA"/>
        </w:rPr>
        <w:t>由</w:t>
      </w:r>
      <w:r>
        <w:rPr>
          <w:rFonts w:hint="eastAsia" w:ascii="Times New Roman" w:hAnsi="Times New Roman" w:eastAsia="仿宋_GB2312" w:cs="Times New Roman"/>
          <w:color w:val="auto"/>
          <w:spacing w:val="0"/>
          <w:w w:val="100"/>
          <w:sz w:val="32"/>
          <w:szCs w:val="32"/>
          <w:lang w:val="en-US" w:eastAsia="zh-CN" w:bidi="ar-SA"/>
        </w:rPr>
        <w:t>自然资源行政主管部门</w:t>
      </w:r>
      <w:r>
        <w:rPr>
          <w:rFonts w:hint="default" w:ascii="Times New Roman" w:hAnsi="Times New Roman" w:eastAsia="仿宋_GB2312" w:cs="Times New Roman"/>
          <w:color w:val="auto"/>
          <w:spacing w:val="0"/>
          <w:w w:val="100"/>
          <w:sz w:val="32"/>
          <w:szCs w:val="32"/>
          <w:lang w:bidi="ar-SA"/>
        </w:rPr>
        <w:t>没收所</w:t>
      </w:r>
      <w:r>
        <w:rPr>
          <w:rFonts w:hint="eastAsia" w:eastAsia="仿宋_GB2312" w:cs="Times New Roman"/>
          <w:color w:val="auto"/>
          <w:spacing w:val="0"/>
          <w:w w:val="100"/>
          <w:sz w:val="32"/>
          <w:szCs w:val="32"/>
          <w:lang w:eastAsia="zh-CN" w:bidi="ar-SA"/>
        </w:rPr>
        <w:t>采挖、</w:t>
      </w:r>
      <w:r>
        <w:rPr>
          <w:rFonts w:hint="default" w:ascii="Times New Roman" w:hAnsi="Times New Roman" w:eastAsia="仿宋_GB2312" w:cs="Times New Roman"/>
          <w:color w:val="auto"/>
          <w:spacing w:val="0"/>
          <w:w w:val="100"/>
          <w:sz w:val="32"/>
          <w:szCs w:val="32"/>
          <w:lang w:bidi="ar-SA"/>
        </w:rPr>
        <w:t>销售、购买的石景和违法所得</w:t>
      </w:r>
      <w:r>
        <w:rPr>
          <w:rFonts w:hint="eastAsia" w:ascii="Times New Roman" w:hAnsi="Times New Roman" w:eastAsia="仿宋_GB2312" w:cs="Times New Roman"/>
          <w:color w:val="auto"/>
          <w:spacing w:val="0"/>
          <w:w w:val="100"/>
          <w:sz w:val="32"/>
          <w:szCs w:val="32"/>
          <w:lang w:eastAsia="zh-CN" w:bidi="ar-SA"/>
        </w:rPr>
        <w:t>，</w:t>
      </w:r>
      <w:r>
        <w:rPr>
          <w:rFonts w:hint="default" w:ascii="Times New Roman" w:hAnsi="Times New Roman" w:eastAsia="仿宋_GB2312" w:cs="Times New Roman"/>
          <w:color w:val="auto"/>
          <w:spacing w:val="0"/>
          <w:w w:val="100"/>
          <w:sz w:val="32"/>
          <w:szCs w:val="32"/>
          <w:lang w:bidi="ar-SA"/>
        </w:rPr>
        <w:t>并</w:t>
      </w:r>
      <w:r>
        <w:rPr>
          <w:rFonts w:hint="eastAsia" w:ascii="Times New Roman" w:hAnsi="Times New Roman" w:eastAsia="仿宋_GB2312" w:cs="Times New Roman"/>
          <w:color w:val="auto"/>
          <w:spacing w:val="0"/>
          <w:w w:val="100"/>
          <w:sz w:val="32"/>
          <w:szCs w:val="32"/>
          <w:lang w:val="en-US" w:eastAsia="zh-CN" w:bidi="ar-SA"/>
        </w:rPr>
        <w:t>处以</w:t>
      </w:r>
      <w:r>
        <w:rPr>
          <w:rFonts w:hint="default" w:ascii="Times New Roman" w:hAnsi="Times New Roman" w:eastAsia="仿宋_GB2312" w:cs="Times New Roman"/>
          <w:color w:val="auto"/>
          <w:spacing w:val="0"/>
          <w:w w:val="100"/>
          <w:sz w:val="32"/>
          <w:szCs w:val="32"/>
          <w:lang w:bidi="ar-SA"/>
        </w:rPr>
        <w:t>5万元以上15万元以下罚款</w:t>
      </w:r>
      <w:r>
        <w:rPr>
          <w:rFonts w:hint="eastAsia" w:ascii="仿宋_GB2312" w:eastAsia="仿宋_GB2312" w:cs="仿宋_GB2312"/>
          <w:color w:val="auto"/>
          <w:spacing w:val="0"/>
          <w:w w:val="100"/>
          <w:sz w:val="32"/>
          <w:szCs w:val="32"/>
          <w:highlight w:val="none"/>
          <w:lang w:eastAsia="zh-CN" w:bidi="ar-SA"/>
        </w:rPr>
        <w:t>；</w:t>
      </w:r>
    </w:p>
    <w:p>
      <w:pPr>
        <w:keepNext w:val="0"/>
        <w:keepLines w:val="0"/>
        <w:pageBreakBefore w:val="0"/>
        <w:widowControl w:val="0"/>
        <w:suppressLineNumbers w:val="0"/>
        <w:shd w:val="clear" w:color="auto" w:fill="FFFFFF"/>
        <w:kinsoku/>
        <w:wordWrap/>
        <w:overflowPunct w:val="0"/>
        <w:topLinePunct w:val="0"/>
        <w:autoSpaceDE/>
        <w:autoSpaceDN/>
        <w:bidi w:val="0"/>
        <w:adjustRightInd/>
        <w:snapToGrid w:val="0"/>
        <w:spacing w:line="600" w:lineRule="exact"/>
        <w:ind w:firstLine="640" w:firstLineChars="200"/>
        <w:textAlignment w:val="auto"/>
        <w:rPr>
          <w:rFonts w:hint="eastAsia" w:ascii="仿宋_GB2312" w:eastAsia="仿宋_GB2312" w:cs="仿宋_GB2312"/>
          <w:color w:val="auto"/>
          <w:spacing w:val="0"/>
          <w:w w:val="100"/>
          <w:sz w:val="32"/>
          <w:szCs w:val="32"/>
          <w:u w:val="none"/>
          <w:lang w:val="en-US" w:eastAsia="zh-CN" w:bidi="ar-SA"/>
        </w:rPr>
      </w:pPr>
      <w:r>
        <w:rPr>
          <w:rFonts w:hint="eastAsia" w:ascii="仿宋_GB2312" w:eastAsia="仿宋_GB2312" w:cs="仿宋_GB2312"/>
          <w:color w:val="auto"/>
          <w:spacing w:val="0"/>
          <w:w w:val="100"/>
          <w:sz w:val="32"/>
          <w:szCs w:val="32"/>
          <w:lang w:eastAsia="zh-CN" w:bidi="ar-SA"/>
        </w:rPr>
        <w:t>（</w:t>
      </w:r>
      <w:r>
        <w:rPr>
          <w:rFonts w:hint="eastAsia" w:ascii="仿宋_GB2312" w:eastAsia="仿宋_GB2312" w:cs="仿宋_GB2312"/>
          <w:color w:val="auto"/>
          <w:spacing w:val="0"/>
          <w:w w:val="100"/>
          <w:sz w:val="32"/>
          <w:szCs w:val="32"/>
          <w:lang w:val="en-US" w:eastAsia="zh-CN" w:bidi="ar-SA"/>
        </w:rPr>
        <w:t>三</w:t>
      </w:r>
      <w:r>
        <w:rPr>
          <w:rFonts w:hint="eastAsia" w:ascii="仿宋_GB2312" w:eastAsia="仿宋_GB2312" w:cs="仿宋_GB2312"/>
          <w:color w:val="auto"/>
          <w:spacing w:val="0"/>
          <w:w w:val="100"/>
          <w:sz w:val="32"/>
          <w:szCs w:val="32"/>
          <w:lang w:eastAsia="zh-CN" w:bidi="ar-SA"/>
        </w:rPr>
        <w:t>）</w:t>
      </w:r>
      <w:r>
        <w:rPr>
          <w:rFonts w:hint="eastAsia" w:ascii="仿宋_GB2312" w:eastAsia="仿宋_GB2312" w:cs="仿宋_GB2312"/>
          <w:color w:val="auto"/>
          <w:spacing w:val="0"/>
          <w:w w:val="100"/>
          <w:sz w:val="32"/>
          <w:szCs w:val="32"/>
          <w:lang w:bidi="ar-SA"/>
        </w:rPr>
        <w:t>违反第</w:t>
      </w:r>
      <w:r>
        <w:rPr>
          <w:rFonts w:hint="eastAsia" w:ascii="仿宋_GB2312" w:eastAsia="仿宋_GB2312" w:cs="仿宋_GB2312"/>
          <w:color w:val="auto"/>
          <w:spacing w:val="0"/>
          <w:w w:val="100"/>
          <w:sz w:val="32"/>
          <w:szCs w:val="32"/>
          <w:lang w:eastAsia="zh-CN" w:bidi="ar-SA"/>
        </w:rPr>
        <w:t>二十</w:t>
      </w:r>
      <w:r>
        <w:rPr>
          <w:rFonts w:hint="eastAsia" w:ascii="仿宋_GB2312" w:eastAsia="仿宋_GB2312" w:cs="仿宋_GB2312"/>
          <w:color w:val="auto"/>
          <w:spacing w:val="0"/>
          <w:w w:val="100"/>
          <w:sz w:val="32"/>
          <w:szCs w:val="32"/>
          <w:lang w:val="en-US" w:eastAsia="zh-CN" w:bidi="ar-SA"/>
        </w:rPr>
        <w:t>四</w:t>
      </w:r>
      <w:r>
        <w:rPr>
          <w:rFonts w:hint="eastAsia" w:ascii="仿宋_GB2312" w:eastAsia="仿宋_GB2312" w:cs="仿宋_GB2312"/>
          <w:color w:val="auto"/>
          <w:spacing w:val="0"/>
          <w:w w:val="100"/>
          <w:sz w:val="32"/>
          <w:szCs w:val="32"/>
          <w:lang w:eastAsia="zh-CN" w:bidi="ar-SA"/>
        </w:rPr>
        <w:t>条</w:t>
      </w:r>
      <w:r>
        <w:rPr>
          <w:rFonts w:hint="eastAsia" w:ascii="仿宋_GB2312" w:eastAsia="仿宋_GB2312" w:cs="仿宋_GB2312"/>
          <w:color w:val="auto"/>
          <w:spacing w:val="0"/>
          <w:w w:val="100"/>
          <w:sz w:val="32"/>
          <w:szCs w:val="32"/>
          <w:lang w:bidi="ar-SA"/>
        </w:rPr>
        <w:t>第</w:t>
      </w:r>
      <w:r>
        <w:rPr>
          <w:rFonts w:hint="eastAsia" w:ascii="仿宋_GB2312" w:eastAsia="仿宋_GB2312" w:cs="仿宋_GB2312"/>
          <w:color w:val="auto"/>
          <w:spacing w:val="0"/>
          <w:w w:val="100"/>
          <w:sz w:val="32"/>
          <w:szCs w:val="32"/>
          <w:lang w:val="en-US" w:eastAsia="zh-CN" w:bidi="ar-SA"/>
        </w:rPr>
        <w:t>六</w:t>
      </w:r>
      <w:r>
        <w:rPr>
          <w:rFonts w:hint="eastAsia" w:ascii="仿宋_GB2312" w:eastAsia="仿宋_GB2312" w:cs="仿宋_GB2312"/>
          <w:color w:val="auto"/>
          <w:spacing w:val="0"/>
          <w:w w:val="100"/>
          <w:sz w:val="32"/>
          <w:szCs w:val="32"/>
          <w:lang w:bidi="ar-SA"/>
        </w:rPr>
        <w:t>项规定的，</w:t>
      </w:r>
      <w:r>
        <w:rPr>
          <w:rFonts w:hint="eastAsia" w:ascii="仿宋_GB2312" w:eastAsia="仿宋_GB2312" w:cs="仿宋_GB2312"/>
          <w:color w:val="auto"/>
          <w:spacing w:val="0"/>
          <w:w w:val="100"/>
          <w:sz w:val="32"/>
          <w:szCs w:val="32"/>
          <w:highlight w:val="none"/>
          <w:u w:val="none"/>
          <w:lang w:val="en-US" w:eastAsia="zh-CN" w:bidi="ar-SA"/>
        </w:rPr>
        <w:t>由林业</w:t>
      </w:r>
      <w:r>
        <w:rPr>
          <w:rFonts w:hint="eastAsia" w:ascii="仿宋_GB2312" w:eastAsia="仿宋_GB2312" w:cs="仿宋_GB2312"/>
          <w:color w:val="auto"/>
          <w:spacing w:val="0"/>
          <w:w w:val="100"/>
          <w:sz w:val="32"/>
          <w:szCs w:val="32"/>
          <w:highlight w:val="none"/>
          <w:lang w:val="en-US" w:eastAsia="zh-CN" w:bidi="ar-SA"/>
        </w:rPr>
        <w:t>行政</w:t>
      </w:r>
      <w:r>
        <w:rPr>
          <w:rFonts w:hint="eastAsia" w:ascii="仿宋_GB2312" w:eastAsia="仿宋_GB2312" w:cs="仿宋_GB2312"/>
          <w:color w:val="auto"/>
          <w:spacing w:val="0"/>
          <w:w w:val="100"/>
          <w:sz w:val="32"/>
          <w:szCs w:val="32"/>
          <w:highlight w:val="none"/>
          <w:u w:val="none"/>
          <w:lang w:val="en-US" w:eastAsia="zh-CN" w:bidi="ar-SA"/>
        </w:rPr>
        <w:t>主管部门</w:t>
      </w:r>
      <w:r>
        <w:rPr>
          <w:rFonts w:hint="eastAsia" w:ascii="仿宋_GB2312" w:eastAsia="仿宋_GB2312" w:cs="仿宋_GB2312"/>
          <w:color w:val="auto"/>
          <w:spacing w:val="0"/>
          <w:w w:val="100"/>
          <w:sz w:val="32"/>
          <w:szCs w:val="32"/>
          <w:u w:val="none"/>
          <w:lang w:val="en-US" w:eastAsia="zh-CN" w:bidi="ar-SA"/>
        </w:rPr>
        <w:t>责令停止违法行为、恢复原状或者采取补救</w:t>
      </w:r>
      <w:r>
        <w:rPr>
          <w:rFonts w:hint="eastAsia" w:ascii="仿宋_GB2312" w:eastAsia="仿宋_GB2312" w:cs="仿宋_GB2312"/>
          <w:color w:val="auto"/>
          <w:spacing w:val="0"/>
          <w:w w:val="100"/>
          <w:sz w:val="32"/>
          <w:szCs w:val="32"/>
          <w:lang w:bidi="ar-SA"/>
        </w:rPr>
        <w:t>措施，</w:t>
      </w:r>
      <w:r>
        <w:rPr>
          <w:rFonts w:hint="eastAsia" w:ascii="仿宋_GB2312" w:eastAsia="仿宋_GB2312" w:cs="仿宋_GB2312"/>
          <w:bCs/>
          <w:color w:val="auto"/>
          <w:spacing w:val="0"/>
          <w:w w:val="100"/>
          <w:sz w:val="32"/>
          <w:szCs w:val="32"/>
          <w:lang w:bidi="ar-SA"/>
        </w:rPr>
        <w:t>可</w:t>
      </w:r>
      <w:r>
        <w:rPr>
          <w:rFonts w:hint="eastAsia" w:ascii="仿宋_GB2312" w:eastAsia="仿宋_GB2312" w:cs="仿宋_GB2312"/>
          <w:color w:val="auto"/>
          <w:spacing w:val="0"/>
          <w:w w:val="100"/>
          <w:sz w:val="32"/>
          <w:szCs w:val="32"/>
          <w:lang w:bidi="ar-SA"/>
        </w:rPr>
        <w:t>处以</w:t>
      </w:r>
      <w:r>
        <w:rPr>
          <w:rFonts w:hint="eastAsia" w:ascii="仿宋_GB2312" w:eastAsia="仿宋_GB2312" w:cs="仿宋_GB2312"/>
          <w:color w:val="auto"/>
          <w:spacing w:val="0"/>
          <w:w w:val="100"/>
          <w:sz w:val="32"/>
          <w:szCs w:val="32"/>
          <w:u w:val="none"/>
          <w:lang w:val="en-US" w:eastAsia="zh-CN" w:bidi="ar-SA"/>
        </w:rPr>
        <w:t>1000元以上5000元以下罚款。</w:t>
      </w:r>
    </w:p>
    <w:p>
      <w:pPr>
        <w:keepNext w:val="0"/>
        <w:keepLines w:val="0"/>
        <w:pageBreakBefore w:val="0"/>
        <w:widowControl w:val="0"/>
        <w:kinsoku/>
        <w:wordWrap/>
        <w:overflowPunct w:val="0"/>
        <w:topLinePunct w:val="0"/>
        <w:autoSpaceDE/>
        <w:autoSpaceDN/>
        <w:bidi w:val="0"/>
        <w:spacing w:line="600" w:lineRule="exact"/>
        <w:ind w:left="0" w:firstLine="640" w:firstLineChars="200"/>
        <w:textAlignment w:val="auto"/>
        <w:rPr>
          <w:rFonts w:hint="eastAsia" w:ascii="仿宋_GB2312" w:eastAsia="仿宋_GB2312" w:cs="仿宋_GB2312"/>
          <w:color w:val="auto"/>
          <w:spacing w:val="0"/>
          <w:w w:val="100"/>
          <w:kern w:val="60"/>
          <w:sz w:val="32"/>
          <w:szCs w:val="32"/>
          <w:lang w:val="en-US" w:eastAsia="zh-CN" w:bidi="ar"/>
        </w:rPr>
      </w:pPr>
      <w:r>
        <w:rPr>
          <w:rFonts w:hint="eastAsia" w:ascii="黑体" w:eastAsia="黑体" w:cs="黑体"/>
          <w:color w:val="auto"/>
          <w:spacing w:val="0"/>
          <w:w w:val="100"/>
          <w:sz w:val="32"/>
          <w:szCs w:val="32"/>
          <w:u w:val="none"/>
          <w:lang w:bidi="ar-SA"/>
        </w:rPr>
        <w:t>第</w:t>
      </w:r>
      <w:r>
        <w:rPr>
          <w:rFonts w:hint="eastAsia" w:ascii="黑体" w:eastAsia="黑体" w:cs="黑体"/>
          <w:color w:val="auto"/>
          <w:spacing w:val="0"/>
          <w:w w:val="100"/>
          <w:sz w:val="32"/>
          <w:szCs w:val="32"/>
          <w:u w:val="none"/>
          <w:lang w:val="en-US" w:eastAsia="zh-CN" w:bidi="ar-SA"/>
        </w:rPr>
        <w:t>三十二</w:t>
      </w:r>
      <w:r>
        <w:rPr>
          <w:rFonts w:hint="eastAsia" w:ascii="黑体" w:eastAsia="黑体" w:cs="黑体"/>
          <w:color w:val="auto"/>
          <w:spacing w:val="0"/>
          <w:w w:val="100"/>
          <w:sz w:val="32"/>
          <w:szCs w:val="32"/>
          <w:u w:val="none"/>
          <w:lang w:bidi="ar-SA"/>
        </w:rPr>
        <w:t>条</w:t>
      </w:r>
      <w:r>
        <w:rPr>
          <w:rFonts w:hint="eastAsia" w:ascii="仿宋_GB2312" w:eastAsia="仿宋_GB2312" w:cs="仿宋_GB2312"/>
          <w:color w:val="auto"/>
          <w:spacing w:val="0"/>
          <w:w w:val="100"/>
          <w:sz w:val="32"/>
          <w:szCs w:val="32"/>
          <w:lang w:val="en-US" w:eastAsia="zh-CN" w:bidi="ar-SA"/>
        </w:rPr>
        <w:t xml:space="preserve">  行政主管职能部门及其工作人员在景区管理活动中玩忽职守、滥用职权、徇私舞弊</w:t>
      </w:r>
      <w:r>
        <w:rPr>
          <w:rFonts w:hint="eastAsia" w:ascii="仿宋_GB2312" w:eastAsia="仿宋_GB2312" w:cs="仿宋_GB2312"/>
          <w:color w:val="auto"/>
          <w:spacing w:val="0"/>
          <w:w w:val="100"/>
          <w:kern w:val="60"/>
          <w:sz w:val="32"/>
          <w:szCs w:val="32"/>
          <w:lang w:val="en-US" w:eastAsia="zh-CN" w:bidi="ar"/>
        </w:rPr>
        <w:t>尚不构成犯罪的，依法给予处分。</w:t>
      </w:r>
    </w:p>
    <w:p>
      <w:pPr>
        <w:keepNext w:val="0"/>
        <w:keepLines w:val="0"/>
        <w:pageBreakBefore w:val="0"/>
        <w:widowControl w:val="0"/>
        <w:kinsoku/>
        <w:wordWrap/>
        <w:overflowPunct w:val="0"/>
        <w:topLinePunct w:val="0"/>
        <w:autoSpaceDE/>
        <w:autoSpaceDN/>
        <w:bidi w:val="0"/>
        <w:spacing w:line="600" w:lineRule="exact"/>
        <w:ind w:left="0" w:firstLine="640" w:firstLineChars="200"/>
        <w:textAlignment w:val="auto"/>
        <w:rPr>
          <w:rFonts w:hint="eastAsia" w:ascii="仿宋_GB2312" w:eastAsia="仿宋_GB2312" w:cs="仿宋_GB2312"/>
          <w:color w:val="auto"/>
          <w:spacing w:val="0"/>
          <w:w w:val="100"/>
          <w:sz w:val="32"/>
          <w:szCs w:val="32"/>
          <w:highlight w:val="yellow"/>
          <w:lang w:val="en-US" w:eastAsia="zh-CN" w:bidi="ar-SA"/>
        </w:rPr>
      </w:pPr>
      <w:r>
        <w:rPr>
          <w:rFonts w:hint="eastAsia" w:ascii="黑体" w:eastAsia="黑体" w:cs="黑体"/>
          <w:color w:val="auto"/>
          <w:spacing w:val="0"/>
          <w:w w:val="100"/>
          <w:sz w:val="32"/>
          <w:szCs w:val="32"/>
          <w:u w:val="none"/>
          <w:lang w:bidi="ar-SA"/>
        </w:rPr>
        <w:t>第</w:t>
      </w:r>
      <w:r>
        <w:rPr>
          <w:rFonts w:hint="eastAsia" w:ascii="黑体" w:eastAsia="黑体" w:cs="黑体"/>
          <w:color w:val="auto"/>
          <w:spacing w:val="0"/>
          <w:w w:val="100"/>
          <w:sz w:val="32"/>
          <w:szCs w:val="32"/>
          <w:u w:val="none"/>
          <w:lang w:val="en-US" w:eastAsia="zh-CN" w:bidi="ar-SA"/>
        </w:rPr>
        <w:t>三十三</w:t>
      </w:r>
      <w:r>
        <w:rPr>
          <w:rFonts w:hint="eastAsia" w:ascii="黑体" w:eastAsia="黑体" w:cs="黑体"/>
          <w:color w:val="auto"/>
          <w:spacing w:val="0"/>
          <w:w w:val="100"/>
          <w:sz w:val="32"/>
          <w:szCs w:val="32"/>
          <w:u w:val="none"/>
          <w:lang w:bidi="ar-SA"/>
        </w:rPr>
        <w:t>条</w:t>
      </w:r>
      <w:r>
        <w:rPr>
          <w:rFonts w:hint="eastAsia" w:ascii="黑体" w:eastAsia="黑体" w:cs="黑体"/>
          <w:color w:val="auto"/>
          <w:spacing w:val="0"/>
          <w:w w:val="100"/>
          <w:sz w:val="32"/>
          <w:szCs w:val="32"/>
          <w:lang w:val="en-US" w:eastAsia="zh-CN" w:bidi="ar-SA"/>
        </w:rPr>
        <w:t xml:space="preserve"> </w:t>
      </w:r>
      <w:r>
        <w:rPr>
          <w:rFonts w:hint="eastAsia" w:ascii="仿宋_GB2312" w:eastAsia="仿宋_GB2312" w:cs="仿宋_GB2312"/>
          <w:color w:val="auto"/>
          <w:spacing w:val="0"/>
          <w:w w:val="100"/>
          <w:sz w:val="32"/>
          <w:szCs w:val="32"/>
          <w:lang w:val="en-US" w:eastAsia="zh-CN" w:bidi="ar-SA"/>
        </w:rPr>
        <w:t xml:space="preserve"> </w:t>
      </w:r>
      <w:r>
        <w:rPr>
          <w:rFonts w:hint="eastAsia" w:ascii="仿宋_GB2312" w:eastAsia="仿宋_GB2312" w:cs="仿宋_GB2312"/>
          <w:color w:val="auto"/>
          <w:spacing w:val="0"/>
          <w:w w:val="100"/>
          <w:sz w:val="32"/>
          <w:szCs w:val="32"/>
          <w:highlight w:val="none"/>
          <w:lang w:val="en-US" w:eastAsia="zh-CN" w:bidi="ar-SA"/>
        </w:rPr>
        <w:t>违反本条例规定的其他行为，法律、法规有处罚规定的，从其规定。</w:t>
      </w:r>
    </w:p>
    <w:p>
      <w:pPr>
        <w:keepNext w:val="0"/>
        <w:keepLines w:val="0"/>
        <w:pageBreakBefore w:val="0"/>
        <w:widowControl w:val="0"/>
        <w:kinsoku/>
        <w:wordWrap/>
        <w:overflowPunct w:val="0"/>
        <w:topLinePunct w:val="0"/>
        <w:autoSpaceDE/>
        <w:autoSpaceDN/>
        <w:bidi w:val="0"/>
        <w:spacing w:before="312" w:after="312" w:line="600" w:lineRule="exact"/>
        <w:ind w:firstLine="0"/>
        <w:jc w:val="center"/>
        <w:textAlignment w:val="auto"/>
        <w:rPr>
          <w:rFonts w:hint="eastAsia" w:ascii="黑体" w:eastAsia="黑体" w:cs="黑体"/>
          <w:color w:val="auto"/>
          <w:spacing w:val="0"/>
          <w:w w:val="100"/>
          <w:sz w:val="32"/>
          <w:szCs w:val="32"/>
          <w:lang w:bidi="ar-SA"/>
        </w:rPr>
      </w:pPr>
      <w:r>
        <w:rPr>
          <w:rFonts w:hint="eastAsia" w:ascii="黑体" w:eastAsia="黑体" w:cs="黑体"/>
          <w:color w:val="auto"/>
          <w:spacing w:val="0"/>
          <w:w w:val="100"/>
          <w:sz w:val="32"/>
          <w:szCs w:val="32"/>
          <w:lang w:val="en-US" w:eastAsia="zh-CN" w:bidi="ar-SA"/>
        </w:rPr>
        <w:t xml:space="preserve">第六章  </w:t>
      </w:r>
      <w:r>
        <w:rPr>
          <w:rFonts w:hint="eastAsia" w:ascii="黑体" w:eastAsia="黑体" w:cs="黑体"/>
          <w:color w:val="auto"/>
          <w:spacing w:val="0"/>
          <w:w w:val="100"/>
          <w:sz w:val="32"/>
          <w:szCs w:val="32"/>
          <w:lang w:bidi="ar-SA"/>
        </w:rPr>
        <w:t>附则</w:t>
      </w:r>
    </w:p>
    <w:p>
      <w:pPr>
        <w:keepNext w:val="0"/>
        <w:keepLines w:val="0"/>
        <w:pageBreakBefore w:val="0"/>
        <w:widowControl w:val="0"/>
        <w:kinsoku/>
        <w:wordWrap/>
        <w:overflowPunct w:val="0"/>
        <w:topLinePunct w:val="0"/>
        <w:autoSpaceDE/>
        <w:autoSpaceDN/>
        <w:bidi w:val="0"/>
        <w:spacing w:line="600" w:lineRule="exact"/>
        <w:ind w:left="0" w:firstLine="560"/>
        <w:textAlignment w:val="auto"/>
        <w:rPr>
          <w:rFonts w:hint="eastAsia" w:ascii="仿宋" w:eastAsia="仿宋" w:cs="仿宋"/>
          <w:color w:val="auto"/>
          <w:spacing w:val="0"/>
          <w:w w:val="100"/>
          <w:sz w:val="32"/>
          <w:szCs w:val="32"/>
          <w:lang w:bidi="ar-SA"/>
        </w:rPr>
      </w:pPr>
      <w:r>
        <w:rPr>
          <w:rFonts w:hint="eastAsia" w:ascii="黑体" w:eastAsia="黑体" w:cs="黑体"/>
          <w:color w:val="auto"/>
          <w:spacing w:val="0"/>
          <w:w w:val="100"/>
          <w:sz w:val="32"/>
          <w:szCs w:val="32"/>
          <w:u w:val="none"/>
          <w:lang w:bidi="ar-SA"/>
        </w:rPr>
        <w:t>第</w:t>
      </w:r>
      <w:r>
        <w:rPr>
          <w:rFonts w:hint="eastAsia" w:ascii="黑体" w:eastAsia="黑体" w:cs="黑体"/>
          <w:color w:val="auto"/>
          <w:spacing w:val="0"/>
          <w:w w:val="100"/>
          <w:sz w:val="32"/>
          <w:szCs w:val="32"/>
          <w:u w:val="none"/>
          <w:lang w:val="en-US" w:eastAsia="zh-CN" w:bidi="ar-SA"/>
        </w:rPr>
        <w:t>三十四</w:t>
      </w:r>
      <w:r>
        <w:rPr>
          <w:rFonts w:hint="eastAsia" w:ascii="黑体" w:eastAsia="黑体" w:cs="黑体"/>
          <w:color w:val="auto"/>
          <w:spacing w:val="0"/>
          <w:w w:val="100"/>
          <w:sz w:val="32"/>
          <w:szCs w:val="32"/>
          <w:u w:val="none"/>
          <w:lang w:bidi="ar-SA"/>
        </w:rPr>
        <w:t>条</w:t>
      </w:r>
      <w:r>
        <w:rPr>
          <w:rFonts w:hint="eastAsia" w:ascii="仿宋_GB2312" w:eastAsia="仿宋_GB2312" w:cs="仿宋_GB2312"/>
          <w:color w:val="auto"/>
          <w:spacing w:val="0"/>
          <w:w w:val="100"/>
          <w:sz w:val="32"/>
          <w:szCs w:val="32"/>
          <w:lang w:val="en-US" w:eastAsia="zh-CN" w:bidi="ar-SA"/>
        </w:rPr>
        <w:t xml:space="preserve">  </w:t>
      </w:r>
      <w:r>
        <w:rPr>
          <w:rFonts w:hint="eastAsia" w:ascii="仿宋_GB2312" w:eastAsia="仿宋_GB2312" w:cs="仿宋_GB2312"/>
          <w:color w:val="auto"/>
          <w:spacing w:val="0"/>
          <w:w w:val="100"/>
          <w:sz w:val="32"/>
          <w:szCs w:val="32"/>
          <w:lang w:bidi="ar-SA"/>
        </w:rPr>
        <w:t>本条例自</w:t>
      </w:r>
      <w:r>
        <w:rPr>
          <w:rFonts w:hint="eastAsia" w:ascii="仿宋_GB2312" w:eastAsia="仿宋_GB2312" w:cs="仿宋_GB2312"/>
          <w:color w:val="auto"/>
          <w:spacing w:val="0"/>
          <w:w w:val="100"/>
          <w:sz w:val="32"/>
          <w:szCs w:val="32"/>
          <w:lang w:val="en-US" w:eastAsia="zh-CN" w:bidi="ar-SA"/>
        </w:rPr>
        <w:t>2023</w:t>
      </w:r>
      <w:r>
        <w:rPr>
          <w:rFonts w:hint="eastAsia" w:ascii="仿宋_GB2312" w:eastAsia="仿宋_GB2312" w:cs="仿宋_GB2312"/>
          <w:color w:val="auto"/>
          <w:spacing w:val="0"/>
          <w:w w:val="100"/>
          <w:sz w:val="32"/>
          <w:szCs w:val="32"/>
          <w:lang w:bidi="ar-SA"/>
        </w:rPr>
        <w:t>年</w:t>
      </w:r>
      <w:r>
        <w:rPr>
          <w:rFonts w:hint="eastAsia" w:ascii="仿宋_GB2312" w:eastAsia="仿宋_GB2312" w:cs="仿宋_GB2312"/>
          <w:color w:val="auto"/>
          <w:spacing w:val="0"/>
          <w:w w:val="100"/>
          <w:sz w:val="32"/>
          <w:szCs w:val="32"/>
          <w:lang w:val="en-US" w:eastAsia="zh-CN" w:bidi="ar-SA"/>
        </w:rPr>
        <w:t>3</w:t>
      </w:r>
      <w:r>
        <w:rPr>
          <w:rFonts w:hint="eastAsia" w:ascii="仿宋_GB2312" w:eastAsia="仿宋_GB2312" w:cs="仿宋_GB2312"/>
          <w:color w:val="auto"/>
          <w:spacing w:val="0"/>
          <w:w w:val="100"/>
          <w:sz w:val="32"/>
          <w:szCs w:val="32"/>
          <w:lang w:bidi="ar-SA"/>
        </w:rPr>
        <w:t>月</w:t>
      </w:r>
      <w:r>
        <w:rPr>
          <w:rFonts w:hint="eastAsia" w:ascii="仿宋_GB2312" w:eastAsia="仿宋_GB2312" w:cs="仿宋_GB2312"/>
          <w:color w:val="auto"/>
          <w:spacing w:val="0"/>
          <w:w w:val="100"/>
          <w:sz w:val="32"/>
          <w:szCs w:val="32"/>
          <w:lang w:val="en-US" w:eastAsia="zh-CN" w:bidi="ar-SA"/>
        </w:rPr>
        <w:t>1</w:t>
      </w:r>
      <w:r>
        <w:rPr>
          <w:rFonts w:hint="eastAsia" w:ascii="仿宋_GB2312" w:eastAsia="仿宋_GB2312" w:cs="仿宋_GB2312"/>
          <w:color w:val="auto"/>
          <w:spacing w:val="0"/>
          <w:w w:val="100"/>
          <w:sz w:val="32"/>
          <w:szCs w:val="32"/>
          <w:lang w:bidi="ar-SA"/>
        </w:rPr>
        <w:t>日起施行。</w:t>
      </w:r>
    </w:p>
    <w:p>
      <w:pPr>
        <w:keepNext w:val="0"/>
        <w:keepLines w:val="0"/>
        <w:pageBreakBefore w:val="0"/>
        <w:widowControl w:val="0"/>
        <w:kinsoku/>
        <w:wordWrap/>
        <w:overflowPunct w:val="0"/>
        <w:topLinePunct w:val="0"/>
        <w:autoSpaceDE/>
        <w:autoSpaceDN/>
        <w:bidi w:val="0"/>
        <w:adjustRightInd/>
        <w:spacing w:line="600" w:lineRule="exact"/>
        <w:ind w:left="0"/>
        <w:textAlignment w:val="auto"/>
        <w:rPr>
          <w:rFonts w:hint="eastAsia" w:ascii="仿宋_GB2312" w:eastAsia="仿宋_GB2312" w:cs="Times New Roman"/>
          <w:color w:val="auto"/>
          <w:spacing w:val="0"/>
          <w:w w:val="100"/>
          <w:kern w:val="2"/>
          <w:sz w:val="32"/>
          <w:szCs w:val="32"/>
          <w:lang w:val="en-US" w:eastAsia="zh-CN" w:bidi="ar-SA"/>
        </w:rPr>
      </w:pPr>
    </w:p>
    <w:p>
      <w:pPr>
        <w:pStyle w:val="5"/>
        <w:keepNext w:val="0"/>
        <w:keepLines w:val="0"/>
        <w:pageBreakBefore w:val="0"/>
        <w:widowControl w:val="0"/>
        <w:kinsoku/>
        <w:wordWrap/>
        <w:overflowPunct w:val="0"/>
        <w:topLinePunct w:val="0"/>
        <w:autoSpaceDE/>
        <w:autoSpaceDN/>
        <w:bidi w:val="0"/>
        <w:spacing w:line="600" w:lineRule="exact"/>
        <w:ind w:left="0"/>
        <w:textAlignment w:val="auto"/>
        <w:rPr>
          <w:rFonts w:hint="eastAsia"/>
          <w:color w:val="auto"/>
          <w:spacing w:val="0"/>
          <w:w w:val="100"/>
        </w:rPr>
      </w:pPr>
    </w:p>
    <w:p>
      <w:pPr>
        <w:keepNext w:val="0"/>
        <w:keepLines w:val="0"/>
        <w:pageBreakBefore w:val="0"/>
        <w:widowControl w:val="0"/>
        <w:kinsoku/>
        <w:wordWrap/>
        <w:overflowPunct w:val="0"/>
        <w:topLinePunct w:val="0"/>
        <w:autoSpaceDE/>
        <w:autoSpaceDN/>
        <w:bidi w:val="0"/>
        <w:spacing w:line="600" w:lineRule="exact"/>
        <w:textAlignment w:val="auto"/>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方正小标宋简体">
    <w:altName w:val="方正舒体"/>
    <w:panose1 w:val="02000000000000000000"/>
    <w:charset w:val="86"/>
    <w:family w:val="auto"/>
    <w:pitch w:val="default"/>
    <w:sig w:usb0="00000000" w:usb1="00000000" w:usb2="00000012" w:usb3="00000000" w:csb0="00040001" w:csb1="00000000"/>
  </w:font>
  <w:font w:name="方正小标宋_GBK">
    <w:altName w:val="微软雅黑"/>
    <w:panose1 w:val="02000000000000000000"/>
    <w:charset w:val="86"/>
    <w:family w:val="auto"/>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汉仪大黑简">
    <w:altName w:val="黑体"/>
    <w:panose1 w:val="02010600000101010101"/>
    <w:charset w:val="00"/>
    <w:family w:val="auto"/>
    <w:pitch w:val="default"/>
    <w:sig w:usb0="00000000" w:usb1="00000000" w:usb2="00000002"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BmZDBjMzNlN2QwN2YzMTIyZmU3YjE0YTUyZjg2OGYifQ=="/>
  </w:docVars>
  <w:rsids>
    <w:rsidRoot w:val="EFFF9F16"/>
    <w:rsid w:val="72F146F2"/>
    <w:rsid w:val="77575E28"/>
    <w:rsid w:val="EFFF9F1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Body Text First Indent 2"/>
    <w:basedOn w:val="3"/>
    <w:next w:val="4"/>
    <w:qFormat/>
    <w:uiPriority w:val="0"/>
    <w:pPr>
      <w:spacing w:after="0" w:line="360" w:lineRule="auto"/>
      <w:ind w:left="0" w:leftChars="0" w:firstLine="200" w:firstLineChars="200"/>
    </w:pPr>
    <w:rPr>
      <w:rFonts w:eastAsia="仿宋_GB2312"/>
      <w:sz w:val="32"/>
      <w:szCs w:val="32"/>
    </w:rPr>
  </w:style>
  <w:style w:type="paragraph" w:styleId="3">
    <w:name w:val="Body Text Indent"/>
    <w:basedOn w:val="1"/>
    <w:qFormat/>
    <w:uiPriority w:val="0"/>
    <w:pPr>
      <w:spacing w:after="120"/>
      <w:ind w:left="200" w:leftChars="200"/>
    </w:pPr>
  </w:style>
  <w:style w:type="paragraph" w:styleId="4">
    <w:name w:val="Title"/>
    <w:basedOn w:val="1"/>
    <w:next w:val="1"/>
    <w:qFormat/>
    <w:uiPriority w:val="0"/>
    <w:pPr>
      <w:spacing w:before="240" w:after="60"/>
      <w:jc w:val="center"/>
      <w:outlineLvl w:val="0"/>
    </w:pPr>
    <w:rPr>
      <w:rFonts w:ascii="Arial" w:hAnsi="Arial" w:eastAsia="方正小标宋简体" w:cs="Arial"/>
      <w:b/>
      <w:bCs/>
      <w:sz w:val="32"/>
      <w:szCs w:val="32"/>
      <w:lang w:bidi="ar-SA"/>
    </w:rPr>
  </w:style>
  <w:style w:type="paragraph" w:styleId="5">
    <w:name w:val="Plain Text"/>
    <w:basedOn w:val="1"/>
    <w:qFormat/>
    <w:uiPriority w:val="0"/>
    <w:rPr>
      <w:rFonts w:ascii="宋体" w:eastAsia="宋体" w:cs="宋体"/>
      <w:sz w:val="21"/>
      <w:szCs w:val="21"/>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3680</Words>
  <Characters>3705</Characters>
  <Lines>0</Lines>
  <Paragraphs>0</Paragraphs>
  <TotalTime>2</TotalTime>
  <ScaleCrop>false</ScaleCrop>
  <LinksUpToDate>false</LinksUpToDate>
  <CharactersWithSpaces>3802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2023-01-31T19:27:00Z</dcterms:created>
  <dc:creator>ysgz</dc:creator>
  <cp:lastModifiedBy>諳語</cp:lastModifiedBy>
  <dcterms:modified xsi:type="dcterms:W3CDTF">2023-03-22T08:28:30Z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9D9AB32F360746FA923FED798ECA0BC1</vt:lpwstr>
  </property>
</Properties>
</file>