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7253C92B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贵州省人民代表大会常务委员会关于废止《贵州省土地登记条例》等地方性法规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贵州省人民代表大会常务委员会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关于废止《贵州省土地登记条例》等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地方性法规的决定</w:t>
      </w:r>
    </w:p>
    <w:p w14:paraId="2C978509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（2023年11月29日贵州省第十四届人民代表大会常务委员会第六次会议通过）</w:t>
      </w:r>
    </w:p>
    <w:p w14:paraId="17E050B4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贵州省第十四届人民代表大会常务委员会第六次会议决定，废止下列四件地方性法规：</w:t>
      </w:r>
    </w:p>
    <w:p w14:paraId="53BB6644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2" w:name="一、废止《贵州省土地登记条例》"/>
      <w:bookmarkEnd w:id="2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一、废止《贵州省土地登记条例》</w:t>
      </w:r>
      <w:r>
        <w:rPr>
          <w:rFonts w:hint="eastAsia" w:ascii="Times New Roman" w:hAnsi="Times New Roman" w:cs="仿宋_GB2312"/>
          <w:sz w:val="32"/>
          <w:szCs w:val="32"/>
        </w:rPr>
        <w:t>（1997年7月21日贵州省第八届人民代表大会常务委员会第二十九次会议通过）</w:t>
      </w:r>
    </w:p>
    <w:p w14:paraId="5334445B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3" w:name="二、废止《贵州省扶贫资金审计条例》"/>
      <w:bookmarkEnd w:id="3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二、废止《贵州省扶贫资金审计条例》</w:t>
      </w:r>
      <w:r>
        <w:rPr>
          <w:rFonts w:hint="eastAsia" w:ascii="Times New Roman" w:hAnsi="Times New Roman" w:cs="仿宋_GB2312"/>
          <w:sz w:val="32"/>
          <w:szCs w:val="32"/>
        </w:rPr>
        <w:t>（2004年11月27日贵州省第十届人民代表大会常务委员会第十一次会议通过）</w:t>
      </w:r>
    </w:p>
    <w:p w14:paraId="3449A7D0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4" w:name="三、废止《贵州省预防职务犯罪工作条例》"/>
      <w:bookmarkEnd w:id="4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三、废止《贵州省预防职务犯罪工作条例》</w:t>
      </w:r>
      <w:r>
        <w:rPr>
          <w:rFonts w:hint="eastAsia" w:ascii="Times New Roman" w:hAnsi="Times New Roman" w:cs="仿宋_GB2312"/>
          <w:sz w:val="32"/>
          <w:szCs w:val="32"/>
        </w:rPr>
        <w:t>（2005年9月23日贵州省第十届人民代表大会常务委员会第十七次会议通过）</w:t>
      </w:r>
    </w:p>
    <w:p w14:paraId="50A3DC23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5" w:name="四、废止《贵州省行政复议条例》"/>
      <w:bookmarkEnd w:id="5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四、废止《贵州省行政复议条例》</w:t>
      </w:r>
      <w:bookmarkStart w:id="6" w:name="_GoBack"/>
      <w:bookmarkEnd w:id="6"/>
      <w:r>
        <w:rPr>
          <w:rFonts w:hint="eastAsia" w:ascii="Times New Roman" w:hAnsi="Times New Roman" w:cs="仿宋_GB2312"/>
          <w:sz w:val="32"/>
          <w:szCs w:val="32"/>
        </w:rPr>
        <w:t>（2002年9月29日贵州省第九届人民代表大会常务委员会第三十一次会议通过）</w:t>
      </w:r>
    </w:p>
    <w:p w14:paraId="2FBF623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本决定自2023年11月30日起施行。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2010600010101010101"/>
    <w:charset w:val="86"/>
    <w:family w:val="script"/>
    <w:pitch w:val="default"/>
    <w:sig w:usb0="00000001" w:usb1="080E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revisionView w:markup="0"/>
  <w:trackRevisions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5876F8A"/>
    <w:rsid w:val="26705BD1"/>
    <w:rsid w:val="26736BAE"/>
    <w:rsid w:val="274C4D23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8F61204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323</Words>
  <Characters>350</Characters>
  <Lines>87</Lines>
  <Paragraphs>24</Paragraphs>
  <TotalTime>4</TotalTime>
  <ScaleCrop>false</ScaleCrop>
  <LinksUpToDate>false</LinksUpToDate>
  <CharactersWithSpaces>350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作者</cp:lastModifiedBy>
  <cp:lastPrinted>2024-07-19T01:09:00Z</cp:lastPrinted>
  <dcterms:modified xsi:type="dcterms:W3CDTF">2025-07-24T06:38:16Z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DCEB0E76B4AB4C9199406BCF6956BC6F_13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eyJoZGlkIjoiMmUyMDJiYWIyOWJkZDIxMmZjMTI1NjJiOTNiNzNiZjEiLCJ1c2VySWQiOiIyMzk1MzgzMzIifQ==</vt:lpwstr>
  </property>
</Properties>
</file>