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贵州省人民代表大会常务委员会关于废止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《贵州省经纪人管理条例》《贵州省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乡镇企业条例》的决定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 w:rightChars="0" w:firstLine="872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 w:rightChars="0" w:firstLine="632" w:firstLineChars="200"/>
        <w:jc w:val="both"/>
        <w:textAlignment w:val="auto"/>
        <w:rPr>
          <w:rFonts w:hint="eastAsia" w:ascii="楷体_GB2312" w:eastAsia="楷体_GB2312" w:cs="楷体_GB2312"/>
          <w:b w:val="0"/>
          <w:bCs w:val="0"/>
          <w:color w:val="000000"/>
          <w:sz w:val="32"/>
          <w:szCs w:val="32"/>
          <w:lang w:val="en-US"/>
        </w:rPr>
      </w:pPr>
      <w:r>
        <w:rPr>
          <w:rFonts w:hint="eastAsia" w:ascii="楷体_GB2312" w:eastAsia="楷体_GB2312" w:cs="楷体_GB2312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2021年9月29日贵州省第十三届人民代表大会常务委员会第二十八次会议通过）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spacing w:line="592" w:lineRule="exact"/>
        <w:ind w:right="0" w:rightChars="0" w:firstLine="872" w:firstLineChars="200"/>
        <w:jc w:val="both"/>
        <w:textAlignment w:val="auto"/>
        <w:rPr>
          <w:rFonts w:hint="eastAsia" w:ascii="方正小标宋_GBK" w:hAnsi="Times New Roman" w:eastAsia="方正小标宋_GBK" w:cs="Times New Roman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32" w:firstLineChars="200"/>
        <w:jc w:val="both"/>
        <w:textAlignment w:val="auto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default" w:ascii="仿宋_GB2312" w:hAnsi="Times New Roman" w:eastAsia="仿宋_GB2312" w:cs="Times New Roman"/>
          <w:sz w:val="32"/>
          <w:szCs w:val="32"/>
        </w:rPr>
        <w:t xml:space="preserve"> </w:t>
      </w:r>
      <w:r>
        <w:rPr>
          <w:rFonts w:hint="eastAsia" w:ascii="仿宋_GB2312" w:hAnsi="Times New Roman" w:eastAsia="仿宋_GB2312" w:cs="Times New Roman"/>
          <w:sz w:val="32"/>
          <w:szCs w:val="32"/>
        </w:rPr>
        <w:t>贵州省第十三届人民代表大会常务委员会第二十八次会决定：废止《贵州省经纪人管理条例》《贵州省乡镇企业条例》。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32" w:firstLineChars="200"/>
        <w:jc w:val="both"/>
        <w:textAlignment w:val="auto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本决定自</w:t>
      </w:r>
      <w:r>
        <w:rPr>
          <w:rFonts w:hint="default" w:ascii="仿宋_GB2312" w:hAnsi="Times New Roman" w:eastAsia="仿宋_GB2312" w:cs="Times New Roman"/>
          <w:sz w:val="32"/>
          <w:szCs w:val="32"/>
        </w:rPr>
        <w:t>2021</w:t>
      </w:r>
      <w:r>
        <w:rPr>
          <w:rFonts w:hint="eastAsia" w:ascii="仿宋_GB2312" w:hAnsi="Times New Roman" w:eastAsia="仿宋_GB2312" w:cs="Times New Roman"/>
          <w:sz w:val="32"/>
          <w:szCs w:val="32"/>
        </w:rPr>
        <w:t>年</w:t>
      </w:r>
      <w:r>
        <w:rPr>
          <w:rFonts w:hint="default" w:ascii="仿宋_GB2312" w:hAnsi="Times New Roman" w:eastAsia="仿宋_GB2312" w:cs="Times New Roman"/>
          <w:sz w:val="32"/>
          <w:szCs w:val="32"/>
        </w:rPr>
        <w:t>10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月</w:t>
      </w:r>
      <w:r>
        <w:rPr>
          <w:rFonts w:hint="default" w:ascii="仿宋_GB2312" w:hAnsi="Times New Roman" w:eastAsia="仿宋_GB2312" w:cs="Times New Roman"/>
          <w:sz w:val="32"/>
          <w:szCs w:val="32"/>
        </w:rPr>
        <w:t>1</w:t>
      </w:r>
      <w:r>
        <w:rPr>
          <w:rFonts w:hint="eastAsia" w:ascii="仿宋_GB2312" w:hAnsi="Times New Roman" w:eastAsia="仿宋_GB2312" w:cs="Times New Roman"/>
          <w:sz w:val="32"/>
          <w:szCs w:val="32"/>
        </w:rPr>
        <w:t>日起施行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rightChars="0" w:firstLine="632" w:firstLineChars="200"/>
        <w:jc w:val="both"/>
        <w:textAlignment w:val="auto"/>
      </w:pP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altName w:val="汉仪新人文宋简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ESI黑体-GB2312">
    <w:altName w:val="方正黑体_GBK"/>
    <w:panose1 w:val="02000500000000000000"/>
    <w:charset w:val="00"/>
    <w:family w:val="auto"/>
    <w:pitch w:val="default"/>
    <w:sig w:usb0="00000000" w:usb1="00000000" w:usb2="00000012" w:usb3="00000000" w:csb0="0004000F" w:csb1="00000000"/>
  </w:font>
  <w:font w:name="CESI仿宋-GB2312">
    <w:altName w:val="方正仿宋_GBK"/>
    <w:panose1 w:val="02000500000000000000"/>
    <w:charset w:val="00"/>
    <w:family w:val="auto"/>
    <w:pitch w:val="default"/>
    <w:sig w:usb0="00000000" w:usb1="00000000" w:usb2="00000010" w:usb3="00000000" w:csb0="0004000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新人文宋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doNotDisplayPageBoundaries w:val="true"/>
  <w:embedSystemFonts/>
  <w:bordersDoNotSurroundHeader w:val="true"/>
  <w:bordersDoNotSurroundFooter w:val="true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0C342DC2"/>
    <w:rsid w:val="0E0F27A7"/>
    <w:rsid w:val="10DA507E"/>
    <w:rsid w:val="134C7F01"/>
    <w:rsid w:val="1391023B"/>
    <w:rsid w:val="14EB4464"/>
    <w:rsid w:val="168A32D7"/>
    <w:rsid w:val="17FF2ECA"/>
    <w:rsid w:val="185D28CB"/>
    <w:rsid w:val="20FA6181"/>
    <w:rsid w:val="228961F6"/>
    <w:rsid w:val="23991397"/>
    <w:rsid w:val="28F9716C"/>
    <w:rsid w:val="290C5130"/>
    <w:rsid w:val="309E1396"/>
    <w:rsid w:val="30C2389D"/>
    <w:rsid w:val="342C46EF"/>
    <w:rsid w:val="3442391E"/>
    <w:rsid w:val="35336E7D"/>
    <w:rsid w:val="3664779D"/>
    <w:rsid w:val="39E314DB"/>
    <w:rsid w:val="3F6D52CB"/>
    <w:rsid w:val="434A3B11"/>
    <w:rsid w:val="440452A1"/>
    <w:rsid w:val="464A3F0D"/>
    <w:rsid w:val="48F638C5"/>
    <w:rsid w:val="49241E99"/>
    <w:rsid w:val="49647684"/>
    <w:rsid w:val="4C61423B"/>
    <w:rsid w:val="4FCF4CCB"/>
    <w:rsid w:val="56FE4271"/>
    <w:rsid w:val="5B8E75CD"/>
    <w:rsid w:val="5BB14ADE"/>
    <w:rsid w:val="5C1F231F"/>
    <w:rsid w:val="5D846D85"/>
    <w:rsid w:val="5F3A3A2A"/>
    <w:rsid w:val="608E2623"/>
    <w:rsid w:val="619A32BD"/>
    <w:rsid w:val="660343BB"/>
    <w:rsid w:val="66B12E0F"/>
    <w:rsid w:val="68CE62CC"/>
    <w:rsid w:val="6CA57385"/>
    <w:rsid w:val="7044772C"/>
    <w:rsid w:val="70CD5701"/>
    <w:rsid w:val="70E27F4C"/>
    <w:rsid w:val="74EB4C35"/>
    <w:rsid w:val="7EB97538"/>
    <w:rsid w:val="7FF9C48D"/>
    <w:rsid w:val="9F7E3585"/>
    <w:rsid w:val="A3EFF0FC"/>
    <w:rsid w:val="AFFD0117"/>
    <w:rsid w:val="BE7CB8D1"/>
    <w:rsid w:val="BF7B59E1"/>
    <w:rsid w:val="DFE73FFF"/>
    <w:rsid w:val="DFE777AE"/>
    <w:rsid w:val="F77F218A"/>
    <w:rsid w:val="FF9F3318"/>
    <w:rsid w:val="FFB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44"/>
      <w:szCs w:val="24"/>
      <w:lang w:val="en-US" w:eastAsia="zh-CN" w:bidi="ar-SA"/>
    </w:rPr>
  </w:style>
  <w:style w:type="paragraph" w:styleId="4">
    <w:name w:val="Body Text Indent"/>
    <w:next w:val="5"/>
    <w:qFormat/>
    <w:uiPriority w:val="0"/>
    <w:pPr>
      <w:widowControl w:val="0"/>
      <w:ind w:firstLine="640" w:firstLineChars="200"/>
      <w:jc w:val="both"/>
    </w:pPr>
    <w:rPr>
      <w:rFonts w:ascii="仿宋_GB2312" w:hAnsi="Calibri" w:eastAsia="仿宋_GB2312" w:cs="Times New Roman"/>
      <w:kern w:val="2"/>
      <w:sz w:val="32"/>
      <w:szCs w:val="24"/>
      <w:lang w:val="en-US" w:eastAsia="zh-CN" w:bidi="ar-SA"/>
    </w:rPr>
  </w:style>
  <w:style w:type="paragraph" w:styleId="5">
    <w:name w:val="Body Text First Indent 2"/>
    <w:next w:val="6"/>
    <w:qFormat/>
    <w:uiPriority w:val="0"/>
    <w:pPr>
      <w:widowControl w:val="0"/>
      <w:spacing w:after="120"/>
      <w:ind w:left="420" w:leftChars="200" w:firstLine="420" w:firstLineChars="200"/>
      <w:jc w:val="both"/>
    </w:pPr>
    <w:rPr>
      <w:rFonts w:ascii="Times New Roman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6">
    <w:name w:val="Heading"/>
    <w:next w:val="3"/>
    <w:qFormat/>
    <w:uiPriority w:val="0"/>
    <w:pPr>
      <w:keepNext/>
      <w:widowControl w:val="0"/>
      <w:suppressAutoHyphens/>
      <w:spacing w:before="240" w:after="120"/>
      <w:jc w:val="both"/>
    </w:pPr>
    <w:rPr>
      <w:rFonts w:ascii="Liberation Sans" w:hAnsi="Liberation Sans" w:eastAsia="Noto Sans CJK SC Regular" w:cs="Noto Sans CJK SC Regular"/>
      <w:kern w:val="2"/>
      <w:sz w:val="28"/>
      <w:szCs w:val="28"/>
      <w:lang w:val="en-US" w:eastAsia="zh-CN" w:bidi="ar-SA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Body Text Indent 3"/>
    <w:qFormat/>
    <w:uiPriority w:val="0"/>
    <w:pPr>
      <w:widowControl w:val="0"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16"/>
      <w:szCs w:val="16"/>
      <w:lang w:val="en-US" w:eastAsia="zh-CN" w:bidi="ar-SA"/>
    </w:rPr>
  </w:style>
  <w:style w:type="paragraph" w:styleId="10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Body Text First Indent"/>
    <w:qFormat/>
    <w:uiPriority w:val="0"/>
    <w:pPr>
      <w:widowControl w:val="0"/>
      <w:spacing w:after="12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4">
    <w:name w:val="page number"/>
    <w:basedOn w:val="13"/>
    <w:qFormat/>
    <w:uiPriority w:val="99"/>
  </w:style>
  <w:style w:type="character" w:customStyle="1" w:styleId="15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bt"/>
    <w:basedOn w:val="13"/>
    <w:qFormat/>
    <w:uiPriority w:val="0"/>
  </w:style>
  <w:style w:type="paragraph" w:customStyle="1" w:styleId="18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19">
    <w:name w:val="show-bt1"/>
    <w:basedOn w:val="13"/>
    <w:qFormat/>
    <w:uiPriority w:val="0"/>
    <w:rPr>
      <w:b/>
      <w:color w:val="000000"/>
      <w:sz w:val="28"/>
      <w:szCs w:val="28"/>
    </w:rPr>
  </w:style>
  <w:style w:type="paragraph" w:customStyle="1" w:styleId="20">
    <w:name w:val="列出段落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TotalTime>1</TotalTime>
  <ScaleCrop>false</ScaleCrop>
  <LinksUpToDate>false</LinksUpToDate>
  <CharactersWithSpaces>13462</CharactersWithSpaces>
  <Application>WPS Office_11.8.2.10422_F1E327BC-269C-435d-A152-05C5408002CA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2017-03-15T09:26:00Z</dcterms:created>
  <dc:creator>Microsoft</dc:creator>
  <cp:lastModifiedBy>ysgz</cp:lastModifiedBy>
  <cp:lastPrinted>2016-10-13T01:42:00Z</cp:lastPrinted>
  <dcterms:modified xsi:type="dcterms:W3CDTF">2021-12-15T09:35:16Z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2052-11.8.2.10422</vt:lpwstr>
  </property>
</Properties>
</file>