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D553A7">
      <w:pPr>
        <w:spacing w:line="592" w:lineRule="exact"/>
        <w:jc w:val="center"/>
        <w:rPr>
          <w:rFonts w:ascii="宋体" w:cs="宋体"/>
          <w:sz w:val="44"/>
          <w:szCs w:val="44"/>
        </w:rPr>
      </w:pPr>
      <w:r w:rsidRPr="00D553A7">
        <w:rPr>
          <w:rFonts w:asciiTheme="majorEastAsia" w:eastAsiaTheme="majorEastAsia" w:hAnsiTheme="majorEastAsia" w:hint="eastAsia"/>
          <w:bCs/>
          <w:sz w:val="44"/>
          <w:szCs w:val="44"/>
          <w:shd w:val="clear" w:color="auto" w:fill="FFFFFF"/>
        </w:rPr>
        <w:t>贵阳市价格监督检查条</w:t>
      </w:r>
      <w:r>
        <w:rPr>
          <w:rFonts w:asciiTheme="majorEastAsia" w:eastAsiaTheme="majorEastAsia" w:hAnsiTheme="majorEastAsia" w:hint="eastAsia"/>
          <w:bCs/>
          <w:sz w:val="44"/>
          <w:szCs w:val="44"/>
          <w:shd w:val="clear" w:color="auto" w:fill="FFFFFF"/>
        </w:rPr>
        <w:t>例</w:t>
      </w:r>
    </w:p>
    <w:p w:rsidR="00157CAD" w:rsidRDefault="00157CAD" w:rsidP="000F2257">
      <w:pPr>
        <w:spacing w:line="592" w:lineRule="exact"/>
        <w:ind w:leftChars="304" w:left="960" w:rightChars="355" w:right="1121"/>
        <w:rPr>
          <w:rFonts w:ascii="宋体" w:hAnsi="宋体" w:cs="宋体"/>
        </w:rPr>
      </w:pPr>
    </w:p>
    <w:p w:rsidR="00157CAD" w:rsidRDefault="00447921" w:rsidP="00D553A7">
      <w:pPr>
        <w:spacing w:line="592" w:lineRule="exact"/>
        <w:ind w:left="638" w:rightChars="250" w:right="790" w:hangingChars="202" w:hanging="638"/>
        <w:rPr>
          <w:rFonts w:ascii="楷体_GB2312" w:eastAsia="楷体_GB2312"/>
        </w:rPr>
      </w:pPr>
      <w:r>
        <w:rPr>
          <w:rFonts w:ascii="楷体_GB2312" w:eastAsia="楷体_GB2312" w:cs="楷体_GB2312" w:hint="eastAsia"/>
          <w:kern w:val="0"/>
        </w:rPr>
        <w:t xml:space="preserve">   </w:t>
      </w:r>
      <w:r w:rsidR="00333B73" w:rsidRPr="00333B73">
        <w:rPr>
          <w:rFonts w:ascii="楷体_GB2312" w:eastAsia="楷体_GB2312" w:cs="楷体_GB2312" w:hint="eastAsia"/>
          <w:kern w:val="0"/>
        </w:rPr>
        <w:t>（</w:t>
      </w:r>
      <w:r w:rsidR="00D553A7" w:rsidRPr="00D553A7">
        <w:rPr>
          <w:rFonts w:ascii="楷体_GB2312" w:eastAsia="楷体_GB2312" w:cs="楷体_GB2312" w:hint="eastAsia"/>
          <w:kern w:val="0"/>
        </w:rPr>
        <w:t>1996年12月27日贵阳市第九届人民代表大会常务委员会第三十二次会议通过</w:t>
      </w:r>
      <w:r w:rsidR="00D553A7" w:rsidRPr="00FA274A">
        <w:rPr>
          <w:rFonts w:ascii="仿宋_GB2312" w:eastAsia="仿宋_GB2312" w:cs="楷体_GB2312" w:hint="eastAsia"/>
        </w:rPr>
        <w:t xml:space="preserve">　</w:t>
      </w:r>
      <w:r w:rsidR="00D553A7" w:rsidRPr="00D553A7">
        <w:rPr>
          <w:rFonts w:ascii="楷体_GB2312" w:eastAsia="楷体_GB2312" w:cs="楷体_GB2312" w:hint="eastAsia"/>
          <w:kern w:val="0"/>
        </w:rPr>
        <w:t>1997年3月27日贵州省第八届人民代表大会常务委员会第二十七次会议批准  1997年7月22日公布</w:t>
      </w:r>
      <w:r w:rsidR="00D553A7" w:rsidRPr="00FA274A">
        <w:rPr>
          <w:rFonts w:ascii="仿宋_GB2312" w:eastAsia="仿宋_GB2312" w:cs="楷体_GB2312" w:hint="eastAsia"/>
        </w:rPr>
        <w:t xml:space="preserve">　</w:t>
      </w:r>
      <w:r w:rsidR="00D553A7" w:rsidRPr="00D553A7">
        <w:rPr>
          <w:rFonts w:ascii="楷体_GB2312" w:eastAsia="楷体_GB2312" w:cs="楷体_GB2312" w:hint="eastAsia"/>
          <w:kern w:val="0"/>
        </w:rPr>
        <w:t>根据2011年1月7日贵州省第十一届人民代表大会常务委员会第二十次会议批准的《贵阳市人民代表大会常务委员会关于修改部分地方性法规的决定》第一次修正</w:t>
      </w:r>
      <w:r w:rsidR="00333B73" w:rsidRPr="00333B73">
        <w:rPr>
          <w:rFonts w:ascii="楷体_GB2312" w:eastAsia="楷体_GB2312" w:cs="楷体_GB2312" w:hint="eastAsia"/>
          <w:kern w:val="0"/>
        </w:rPr>
        <w:t>）</w:t>
      </w:r>
    </w:p>
    <w:p w:rsidR="00157CAD" w:rsidRPr="00D553A7" w:rsidRDefault="00157CAD" w:rsidP="000F2257">
      <w:pPr>
        <w:spacing w:line="592" w:lineRule="exact"/>
        <w:ind w:firstLineChars="200" w:firstLine="632"/>
        <w:rPr>
          <w:rFonts w:ascii="宋体" w:cs="宋体"/>
        </w:rPr>
      </w:pPr>
    </w:p>
    <w:p w:rsidR="00E72069" w:rsidRDefault="00E72069" w:rsidP="00E72069">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00683610"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E72069" w:rsidRDefault="00E72069" w:rsidP="009155D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009155DC" w:rsidRPr="002869AC">
        <w:rPr>
          <w:rStyle w:val="a7"/>
          <w:rFonts w:hint="eastAsia"/>
          <w:b w:val="0"/>
          <w:sz w:val="32"/>
          <w:szCs w:val="32"/>
        </w:rPr>
        <w:t xml:space="preserve">　</w:t>
      </w:r>
      <w:r>
        <w:rPr>
          <w:rStyle w:val="a7"/>
          <w:rFonts w:ascii="楷体_GB2312" w:eastAsia="楷体_GB2312" w:hint="eastAsia"/>
          <w:b w:val="0"/>
          <w:sz w:val="32"/>
          <w:szCs w:val="32"/>
        </w:rPr>
        <w:t>总则</w:t>
      </w:r>
    </w:p>
    <w:p w:rsidR="00E72069" w:rsidRDefault="00E72069" w:rsidP="009155D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009155DC" w:rsidRPr="002869AC">
        <w:rPr>
          <w:rStyle w:val="a7"/>
          <w:rFonts w:hint="eastAsia"/>
          <w:b w:val="0"/>
          <w:sz w:val="32"/>
          <w:szCs w:val="32"/>
        </w:rPr>
        <w:t xml:space="preserve">　</w:t>
      </w:r>
      <w:r w:rsidR="00D553A7" w:rsidRPr="000E59A6">
        <w:rPr>
          <w:rFonts w:ascii="楷体_GB2312" w:eastAsia="楷体_GB2312" w:hint="eastAsia"/>
          <w:bCs/>
          <w:color w:val="000000"/>
          <w:sz w:val="32"/>
          <w:szCs w:val="32"/>
        </w:rPr>
        <w:t>价格监督检查</w:t>
      </w:r>
    </w:p>
    <w:p w:rsidR="00DF42B1" w:rsidRPr="00322024" w:rsidRDefault="00DF42B1" w:rsidP="009155DC">
      <w:pPr>
        <w:shd w:val="clear" w:color="auto" w:fill="FFFFFF"/>
        <w:spacing w:line="592" w:lineRule="exact"/>
        <w:ind w:firstLineChars="176" w:firstLine="556"/>
        <w:rPr>
          <w:rFonts w:ascii="楷体_GB2312" w:eastAsia="楷体_GB2312" w:hAnsi="宋体" w:cs="宋体"/>
          <w:bCs/>
          <w:color w:val="000000"/>
          <w:kern w:val="0"/>
        </w:rPr>
      </w:pPr>
      <w:r w:rsidRPr="000F58A2">
        <w:rPr>
          <w:rFonts w:ascii="楷体_GB2312" w:eastAsia="楷体_GB2312" w:hAnsi="宋体" w:cs="宋体" w:hint="eastAsia"/>
          <w:bCs/>
          <w:color w:val="000000"/>
          <w:kern w:val="0"/>
        </w:rPr>
        <w:t>第三章</w:t>
      </w:r>
      <w:r w:rsidR="009155DC" w:rsidRPr="002869AC">
        <w:rPr>
          <w:rStyle w:val="a7"/>
          <w:rFonts w:hint="eastAsia"/>
          <w:b w:val="0"/>
        </w:rPr>
        <w:t xml:space="preserve">　</w:t>
      </w:r>
      <w:r w:rsidR="00D553A7" w:rsidRPr="000E59A6">
        <w:rPr>
          <w:rFonts w:ascii="楷体_GB2312" w:eastAsia="楷体_GB2312" w:hAnsi="宋体" w:cs="宋体" w:hint="eastAsia"/>
          <w:bCs/>
          <w:color w:val="000000"/>
          <w:kern w:val="0"/>
        </w:rPr>
        <w:t>社会监督、行业监督、内部监督和舆论监督</w:t>
      </w:r>
    </w:p>
    <w:p w:rsidR="00DF42B1" w:rsidRDefault="00DF42B1" w:rsidP="009155DC">
      <w:pPr>
        <w:shd w:val="clear" w:color="auto" w:fill="FFFFFF"/>
        <w:spacing w:line="592" w:lineRule="exact"/>
        <w:ind w:firstLineChars="176" w:firstLine="556"/>
        <w:rPr>
          <w:rFonts w:ascii="楷体_GB2312" w:eastAsia="楷体_GB2312" w:hAnsi="宋体" w:cs="宋体"/>
          <w:bCs/>
          <w:color w:val="000000"/>
          <w:kern w:val="0"/>
        </w:rPr>
      </w:pPr>
      <w:r w:rsidRPr="000F58A2">
        <w:rPr>
          <w:rFonts w:ascii="楷体_GB2312" w:eastAsia="楷体_GB2312" w:hAnsi="宋体" w:cs="宋体" w:hint="eastAsia"/>
          <w:bCs/>
          <w:color w:val="000000"/>
          <w:kern w:val="0"/>
        </w:rPr>
        <w:t>第四章</w:t>
      </w:r>
      <w:r w:rsidR="009155DC" w:rsidRPr="002869AC">
        <w:rPr>
          <w:rStyle w:val="a7"/>
          <w:rFonts w:hint="eastAsia"/>
          <w:b w:val="0"/>
        </w:rPr>
        <w:t xml:space="preserve">　</w:t>
      </w:r>
      <w:r w:rsidR="00D553A7" w:rsidRPr="000E59A6">
        <w:rPr>
          <w:rFonts w:ascii="楷体_GB2312" w:eastAsia="楷体_GB2312" w:hAnsi="宋体" w:cs="宋体" w:hint="eastAsia"/>
          <w:bCs/>
          <w:color w:val="000000"/>
          <w:kern w:val="0"/>
        </w:rPr>
        <w:t>价格违法行为</w:t>
      </w:r>
    </w:p>
    <w:p w:rsidR="00DF42B1" w:rsidRPr="00322024" w:rsidRDefault="00DF42B1" w:rsidP="009155DC">
      <w:pPr>
        <w:shd w:val="clear" w:color="auto" w:fill="FFFFFF"/>
        <w:spacing w:line="592" w:lineRule="exact"/>
        <w:ind w:firstLineChars="176" w:firstLine="556"/>
        <w:rPr>
          <w:rFonts w:ascii="楷体_GB2312" w:eastAsia="楷体_GB2312" w:hAnsi="宋体" w:cs="宋体"/>
          <w:bCs/>
          <w:color w:val="000000"/>
          <w:kern w:val="0"/>
        </w:rPr>
      </w:pPr>
      <w:r w:rsidRPr="000F58A2">
        <w:rPr>
          <w:rFonts w:ascii="楷体_GB2312" w:eastAsia="楷体_GB2312" w:hAnsi="宋体" w:cs="宋体" w:hint="eastAsia"/>
          <w:bCs/>
          <w:color w:val="000000"/>
          <w:kern w:val="0"/>
        </w:rPr>
        <w:t>第五章</w:t>
      </w:r>
      <w:r w:rsidR="009155DC" w:rsidRPr="002869AC">
        <w:rPr>
          <w:rStyle w:val="a7"/>
          <w:rFonts w:hint="eastAsia"/>
          <w:b w:val="0"/>
        </w:rPr>
        <w:t xml:space="preserve">　</w:t>
      </w:r>
      <w:r w:rsidRPr="000F58A2">
        <w:rPr>
          <w:rFonts w:ascii="楷体_GB2312" w:eastAsia="楷体_GB2312" w:hAnsi="宋体" w:cs="宋体" w:hint="eastAsia"/>
          <w:bCs/>
          <w:color w:val="000000"/>
          <w:kern w:val="0"/>
        </w:rPr>
        <w:t>法律责任</w:t>
      </w:r>
    </w:p>
    <w:p w:rsidR="002869AC" w:rsidRDefault="002869AC" w:rsidP="009155D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sidR="009155DC">
        <w:rPr>
          <w:rStyle w:val="a7"/>
          <w:rFonts w:ascii="楷体_GB2312" w:eastAsia="楷体_GB2312" w:hint="eastAsia"/>
          <w:b w:val="0"/>
          <w:sz w:val="32"/>
          <w:szCs w:val="32"/>
        </w:rPr>
        <w:t>六</w:t>
      </w:r>
      <w:r>
        <w:rPr>
          <w:rStyle w:val="a7"/>
          <w:rFonts w:ascii="楷体_GB2312" w:eastAsia="楷体_GB2312" w:hint="eastAsia"/>
          <w:b w:val="0"/>
          <w:sz w:val="32"/>
          <w:szCs w:val="32"/>
        </w:rPr>
        <w:t>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E72069" w:rsidRPr="00435DCD" w:rsidRDefault="00E72069" w:rsidP="00E72069">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E72069" w:rsidRDefault="00992CD4" w:rsidP="00992CD4">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sidR="00E72069">
        <w:rPr>
          <w:rStyle w:val="a7"/>
          <w:rFonts w:ascii="黑体" w:eastAsia="黑体" w:hAnsi="黑体" w:hint="eastAsia"/>
          <w:b w:val="0"/>
          <w:sz w:val="32"/>
          <w:szCs w:val="32"/>
        </w:rPr>
        <w:t>总则</w:t>
      </w:r>
    </w:p>
    <w:p w:rsidR="00E72069" w:rsidRPr="00992CD4" w:rsidRDefault="00E72069" w:rsidP="00E72069">
      <w:pPr>
        <w:pStyle w:val="a6"/>
        <w:widowControl w:val="0"/>
        <w:shd w:val="clear" w:color="auto" w:fill="FFFFFF"/>
        <w:spacing w:before="0" w:beforeAutospacing="0" w:after="0" w:afterAutospacing="0" w:line="592" w:lineRule="exact"/>
        <w:ind w:left="1605"/>
        <w:jc w:val="both"/>
        <w:rPr>
          <w:b/>
          <w:sz w:val="32"/>
          <w:szCs w:val="32"/>
        </w:rPr>
      </w:pP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lastRenderedPageBreak/>
        <w:t>第一条</w:t>
      </w:r>
      <w:r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为了加强价格监督检查，维护市场价格秩序，规范价格行为，保护国家利益和生产者、经营者、消费者的合法权益，根据有关法律、法规的规定，结合本市实际，制定本条例。</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第二条</w:t>
      </w:r>
      <w:r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本条例所称价格监督检查，是指对商品价格、经营性收费和行政事业性收费进行的监督检查活动。</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第三条</w:t>
      </w:r>
      <w:r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贵阳市行政区域内的国家机关、事业单位、企业以及其他组织和个人进行的有关价格活动，必须遵守本条例。法律、法规另有规定的从其规定。</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第四条</w:t>
      </w:r>
      <w:r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贵阳市人民政府价格行政管理部门是价格监督检查的主管部门，各区、县（市）价格行政管理部门负责本辖区范围内的价格监督检查工作。</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价格行政管理部门的价格监督检查机构具体负责本行政区域内的价格监督检查工作。</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工商、财政、审计、质监、监察、公安、税务等行政管理部门和银行，应当按照各自职责，协同价格行政管理部门做好价格监督检查工作。</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第五条</w:t>
      </w:r>
      <w:r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价格监督检查以政府行政监督为主，充分发挥社会监督、内部监督和舆论监督的作用。</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任何单位和个人有权对价格违法行为进行检举或者投诉。</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第六条</w:t>
      </w:r>
      <w:r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本市各级人民政府应当对在价格监督检查工作中做出显著成绩和模范执行价格法律、法规的单位或者个人，予以表彰和奖励。</w:t>
      </w:r>
    </w:p>
    <w:p w:rsidR="00D553A7" w:rsidRPr="00D553A7" w:rsidRDefault="00D553A7" w:rsidP="00D553A7">
      <w:pPr>
        <w:shd w:val="clear" w:color="auto" w:fill="FFFFFF"/>
        <w:spacing w:line="592" w:lineRule="exact"/>
        <w:ind w:firstLine="200"/>
        <w:rPr>
          <w:rFonts w:ascii="黑体" w:eastAsia="黑体" w:hAnsi="黑体" w:cs="宋体"/>
          <w:bCs/>
          <w:color w:val="000000"/>
          <w:kern w:val="0"/>
        </w:rPr>
      </w:pPr>
    </w:p>
    <w:p w:rsidR="00D553A7" w:rsidRPr="00CD6C6E" w:rsidRDefault="00CD6C6E" w:rsidP="00CD6C6E">
      <w:pPr>
        <w:shd w:val="clear" w:color="auto" w:fill="FFFFFF"/>
        <w:spacing w:line="592" w:lineRule="exact"/>
        <w:jc w:val="center"/>
        <w:rPr>
          <w:rFonts w:ascii="黑体" w:eastAsia="黑体" w:hAnsi="黑体" w:cs="宋体"/>
          <w:color w:val="000000"/>
          <w:kern w:val="0"/>
        </w:rPr>
      </w:pPr>
      <w:r>
        <w:rPr>
          <w:rFonts w:ascii="黑体" w:eastAsia="黑体" w:hAnsi="黑体" w:cs="宋体" w:hint="eastAsia"/>
          <w:bCs/>
          <w:color w:val="000000"/>
          <w:kern w:val="0"/>
        </w:rPr>
        <w:t>第二章</w:t>
      </w:r>
      <w:r w:rsidRPr="00FA274A">
        <w:rPr>
          <w:rFonts w:ascii="仿宋_GB2312" w:eastAsia="仿宋_GB2312" w:cs="楷体_GB2312" w:hint="eastAsia"/>
        </w:rPr>
        <w:t xml:space="preserve">　</w:t>
      </w:r>
      <w:r w:rsidR="00D553A7" w:rsidRPr="00CD6C6E">
        <w:rPr>
          <w:rFonts w:ascii="黑体" w:eastAsia="黑体" w:hAnsi="黑体" w:cs="宋体" w:hint="eastAsia"/>
          <w:bCs/>
          <w:color w:val="000000"/>
          <w:kern w:val="0"/>
        </w:rPr>
        <w:t>价格监督检查</w:t>
      </w:r>
    </w:p>
    <w:p w:rsidR="00D553A7" w:rsidRPr="00CD6C6E" w:rsidRDefault="00D553A7" w:rsidP="00D553A7">
      <w:pPr>
        <w:pStyle w:val="a8"/>
        <w:shd w:val="clear" w:color="auto" w:fill="FFFFFF"/>
        <w:spacing w:line="592" w:lineRule="exact"/>
        <w:ind w:left="1275" w:firstLineChars="0" w:firstLine="200"/>
        <w:rPr>
          <w:rFonts w:ascii="黑体" w:eastAsia="黑体" w:hAnsi="黑体" w:cs="宋体"/>
          <w:color w:val="000000"/>
          <w:kern w:val="0"/>
        </w:rPr>
      </w:pPr>
    </w:p>
    <w:p w:rsidR="00D553A7"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第七条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价格监督检查工作实行统一领导、分级管理的原则，贵阳市价格行政管理部门应当对各区、县（市）价格行政管理部门的价格监督检查工作进行指导、监督和协调。</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第八条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价格监督检查机构及其检查人员有以下职权：</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（一）可以进入被检查单位或者个人的经营、办公场所实施价格检查；</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（二）可以查阅或者调阅被检查单位或者个人与价格有关的报表、账簿、票据、软件、文件等资料；</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（三）向当事人、有关单位或者知情人进行调查、询问、取证；</w:t>
      </w:r>
    </w:p>
    <w:p w:rsidR="00D553A7"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（四）在证据可能灭失或者以后难以取得的情况下，报经价格监督检查机构负责人批准，可以先行登记保存；</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（五）法律、法规赋予的其他职权。</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第九条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价格监督检查机构及其检查人员有以下义务：</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（一）执行国家的价格方针、政策和法规，做好价格管理和监督工作；</w:t>
      </w:r>
    </w:p>
    <w:p w:rsidR="00D553A7"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（二）组织开展有关价格管理和监督检查的法律、法规的宣传和培训；</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（三）维护当事人的合法权益；</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lastRenderedPageBreak/>
        <w:t>（四）为举报人保密；</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（五）不得向他人泄露案情和被检查单位或者个人的有关保密资料。</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第十条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价格监督检查机构及检查人员，应当尊重国家规定的企业自主定价权。</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第十一条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价格监督检查人员执行公务时，必须２人或者２人以上，并且出示执法身份证件，否则被检查单位或者个人有权拒绝检查。</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实施检查的人员与当事人有直接利害关系的，应当回避。</w:t>
      </w:r>
      <w:r w:rsidRPr="000E59A6">
        <w:rPr>
          <w:rFonts w:ascii="仿宋_GB2312" w:eastAsia="仿宋_GB2312" w:hAnsi="����" w:cs="宋体" w:hint="eastAsia"/>
          <w:color w:val="000000"/>
          <w:kern w:val="0"/>
        </w:rPr>
        <w:t> </w:t>
      </w:r>
    </w:p>
    <w:p w:rsidR="00D553A7" w:rsidRDefault="00D553A7" w:rsidP="00D553A7">
      <w:pPr>
        <w:shd w:val="clear" w:color="auto" w:fill="FFFFFF"/>
        <w:spacing w:line="592" w:lineRule="exact"/>
        <w:ind w:firstLine="200"/>
        <w:rPr>
          <w:rFonts w:ascii="黑体" w:eastAsia="黑体" w:hAnsi="黑体" w:cs="宋体"/>
          <w:bCs/>
          <w:color w:val="000000"/>
          <w:kern w:val="0"/>
        </w:rPr>
      </w:pPr>
    </w:p>
    <w:p w:rsidR="00D553A7" w:rsidRPr="00CD6C6E" w:rsidRDefault="00CD6C6E" w:rsidP="00CD6C6E">
      <w:pPr>
        <w:shd w:val="clear" w:color="auto" w:fill="FFFFFF"/>
        <w:spacing w:line="592" w:lineRule="exact"/>
        <w:jc w:val="center"/>
        <w:rPr>
          <w:rFonts w:ascii="仿宋_GB2312" w:eastAsia="仿宋_GB2312" w:hAnsi="����" w:cs="宋体" w:hint="eastAsia"/>
          <w:color w:val="000000"/>
          <w:kern w:val="0"/>
        </w:rPr>
      </w:pPr>
      <w:r>
        <w:rPr>
          <w:rFonts w:ascii="黑体" w:eastAsia="黑体" w:hAnsi="黑体" w:cs="宋体" w:hint="eastAsia"/>
          <w:bCs/>
          <w:color w:val="000000"/>
          <w:kern w:val="0"/>
        </w:rPr>
        <w:t>第三章</w:t>
      </w:r>
      <w:r w:rsidRPr="00FA274A">
        <w:rPr>
          <w:rFonts w:ascii="仿宋_GB2312" w:eastAsia="仿宋_GB2312" w:cs="楷体_GB2312" w:hint="eastAsia"/>
        </w:rPr>
        <w:t xml:space="preserve">　</w:t>
      </w:r>
      <w:r w:rsidR="00D553A7" w:rsidRPr="00CD6C6E">
        <w:rPr>
          <w:rFonts w:ascii="黑体" w:eastAsia="黑体" w:hAnsi="黑体" w:cs="宋体" w:hint="eastAsia"/>
          <w:bCs/>
          <w:color w:val="000000"/>
          <w:kern w:val="0"/>
        </w:rPr>
        <w:t>社会监督、行业监督、内部监督和舆论监督</w:t>
      </w:r>
    </w:p>
    <w:p w:rsidR="00D553A7" w:rsidRPr="000E3114" w:rsidRDefault="00D553A7" w:rsidP="00D553A7">
      <w:pPr>
        <w:pStyle w:val="a8"/>
        <w:shd w:val="clear" w:color="auto" w:fill="FFFFFF"/>
        <w:spacing w:line="592" w:lineRule="exact"/>
        <w:ind w:left="1275" w:firstLineChars="0" w:firstLine="200"/>
        <w:rPr>
          <w:rFonts w:ascii="仿宋_GB2312" w:eastAsia="仿宋_GB2312" w:hAnsi="����" w:cs="宋体" w:hint="eastAsia"/>
          <w:color w:val="000000"/>
          <w:kern w:val="0"/>
        </w:rPr>
      </w:pP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第十二条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价格监督检查机构应当协同工会、街道办事处、乡镇及其他社团组织，建立价格社会监督组织，开展价格监督检查活动。</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第十三条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价格社会监督组织检查的范围，重点是与人民生活关系密切的消费品价格和服务收费。对检查出的违法行为，报由价格行政管理部门处理。</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第十四条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行业主管部门或者行业组织必须遵守价格法律、法规和国家规定，执行价格调控措施，加强对本行业的生产经营者的价格管理、监督。</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第十五条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生产、经营企业和行政、事业单位、其他组织应</w:t>
      </w:r>
      <w:r w:rsidRPr="000E59A6">
        <w:rPr>
          <w:rFonts w:ascii="仿宋_GB2312" w:eastAsia="仿宋_GB2312" w:hAnsi="宋体" w:cs="宋体" w:hint="eastAsia"/>
          <w:color w:val="000000"/>
          <w:kern w:val="0"/>
        </w:rPr>
        <w:lastRenderedPageBreak/>
        <w:t>当建立内部价格监督检查制度，定期开展价格监督检查和自查自报工作，协助、配合价格监督检查机关进行价格监督检查。</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第十六条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新闻单位应当发挥舆论对价格的正确导向和监督作用。</w:t>
      </w:r>
    </w:p>
    <w:p w:rsidR="00D553A7" w:rsidRPr="00CD6C6E" w:rsidRDefault="00D553A7" w:rsidP="00D553A7">
      <w:pPr>
        <w:shd w:val="clear" w:color="auto" w:fill="FFFFFF"/>
        <w:spacing w:line="592" w:lineRule="exact"/>
        <w:ind w:firstLine="200"/>
        <w:rPr>
          <w:rFonts w:ascii="黑体" w:eastAsia="黑体" w:hAnsi="黑体" w:cs="宋体"/>
          <w:bCs/>
          <w:color w:val="000000"/>
          <w:kern w:val="0"/>
        </w:rPr>
      </w:pPr>
    </w:p>
    <w:p w:rsidR="00D553A7" w:rsidRPr="00CD6C6E" w:rsidRDefault="00CD6C6E" w:rsidP="00CD6C6E">
      <w:pPr>
        <w:shd w:val="clear" w:color="auto" w:fill="FFFFFF"/>
        <w:spacing w:line="592" w:lineRule="exact"/>
        <w:jc w:val="center"/>
        <w:rPr>
          <w:rFonts w:ascii="黑体" w:eastAsia="黑体" w:hAnsi="黑体" w:cs="宋体"/>
          <w:bCs/>
          <w:color w:val="000000"/>
          <w:kern w:val="0"/>
        </w:rPr>
      </w:pPr>
      <w:r>
        <w:rPr>
          <w:rFonts w:ascii="黑体" w:eastAsia="黑体" w:hAnsi="黑体" w:cs="宋体" w:hint="eastAsia"/>
          <w:bCs/>
          <w:color w:val="000000"/>
          <w:kern w:val="0"/>
        </w:rPr>
        <w:t>第四章</w:t>
      </w:r>
      <w:r w:rsidRPr="00FA274A">
        <w:rPr>
          <w:rFonts w:ascii="仿宋_GB2312" w:eastAsia="仿宋_GB2312" w:cs="楷体_GB2312" w:hint="eastAsia"/>
        </w:rPr>
        <w:t xml:space="preserve">　</w:t>
      </w:r>
      <w:r w:rsidR="00D553A7" w:rsidRPr="00CD6C6E">
        <w:rPr>
          <w:rFonts w:ascii="黑体" w:eastAsia="黑体" w:hAnsi="黑体" w:cs="宋体" w:hint="eastAsia"/>
          <w:bCs/>
          <w:color w:val="000000"/>
          <w:kern w:val="0"/>
        </w:rPr>
        <w:t>价格违法行为</w:t>
      </w:r>
    </w:p>
    <w:p w:rsidR="00D553A7" w:rsidRPr="000E3114" w:rsidRDefault="00D553A7" w:rsidP="00D553A7">
      <w:pPr>
        <w:pStyle w:val="a8"/>
        <w:shd w:val="clear" w:color="auto" w:fill="FFFFFF"/>
        <w:spacing w:line="592" w:lineRule="exact"/>
        <w:ind w:left="1275" w:firstLineChars="0" w:firstLine="200"/>
        <w:rPr>
          <w:rFonts w:ascii="黑体" w:eastAsia="黑体" w:hAnsi="黑体" w:cs="宋体"/>
          <w:bCs/>
          <w:color w:val="000000"/>
          <w:kern w:val="0"/>
        </w:rPr>
      </w:pP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第十七条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下列行为属于商品价格和经营性收费的违法行为：</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（一）未按照规定制定或者越权调整政府定价的商品价格或者收费标准；</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（二）违反县级以上人民政府规定的指导价作价办法制定商品价格，超过规定的浮动幅度、优质加价幅度、最高限价、最低保护价、差价率销售商品或者收费；</w:t>
      </w:r>
    </w:p>
    <w:p w:rsidR="00D553A7"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（三）对县级以上人民政府规定实行监审的商品价格和经营性收费未按照规定进行提价申报；</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（四）未按照规定实行明码标价或者有虚假标价行为；</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（五）违反禁止牟取暴利的规定；</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（六）进行不正当价格竞争；</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（七）未提供服务或者降低服务质量收费；</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（八）压级压价或者抬级抬价收购政府定价商品；</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（九）利用垄断地位自立项目收费或者变相收费；</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lastRenderedPageBreak/>
        <w:t>（十）不执行政府及价格行政管理部门所采取的价格调控措施；</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（十一）不按照规定申领、更换、验审经营性收费许可证和企业定价资格认可证；</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（十二）其他违反价格管理规定的行为。</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第十八条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下列行为属于行政事业性收费的违法行为：</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（一）越权审批或者自行制定、调整行政事业性收费项目和标准；</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（二）无行政事业性收费许可证收费；</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（三）行政事业性收费项目已被撤消仍未停止收费；</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（四）不按照规定亮证收费；</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（五）不按照规定进行收费许可证年审；</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59A6">
        <w:rPr>
          <w:rFonts w:ascii="仿宋_GB2312" w:eastAsia="仿宋_GB2312" w:hAnsi="宋体" w:cs="宋体" w:hint="eastAsia"/>
          <w:color w:val="000000"/>
          <w:kern w:val="0"/>
        </w:rPr>
        <w:t>（六）拒绝上报或者谎报收费收入和支出资料；</w:t>
      </w:r>
    </w:p>
    <w:p w:rsidR="00D553A7" w:rsidRPr="00CD6C6E" w:rsidRDefault="00D553A7" w:rsidP="00CD6C6E">
      <w:pPr>
        <w:pStyle w:val="a8"/>
        <w:numPr>
          <w:ilvl w:val="0"/>
          <w:numId w:val="4"/>
        </w:numPr>
        <w:shd w:val="clear" w:color="auto" w:fill="FFFFFF"/>
        <w:spacing w:line="592" w:lineRule="exact"/>
        <w:ind w:firstLineChars="0"/>
        <w:rPr>
          <w:rFonts w:ascii="仿宋_GB2312" w:eastAsia="仿宋_GB2312" w:hAnsi="����" w:cs="宋体" w:hint="eastAsia"/>
          <w:color w:val="000000"/>
          <w:kern w:val="0"/>
        </w:rPr>
      </w:pPr>
      <w:r w:rsidRPr="00CD6C6E">
        <w:rPr>
          <w:rFonts w:ascii="仿宋_GB2312" w:eastAsia="仿宋_GB2312" w:hAnsi="宋体" w:cs="宋体" w:hint="eastAsia"/>
          <w:color w:val="000000"/>
          <w:kern w:val="0"/>
        </w:rPr>
        <w:t>其他违反规定的收费行为。</w:t>
      </w:r>
    </w:p>
    <w:p w:rsidR="00D553A7" w:rsidRDefault="00D553A7" w:rsidP="00D553A7">
      <w:pPr>
        <w:shd w:val="clear" w:color="auto" w:fill="FFFFFF"/>
        <w:spacing w:line="592" w:lineRule="exact"/>
        <w:ind w:firstLine="200"/>
        <w:rPr>
          <w:rFonts w:ascii="黑体" w:eastAsia="黑体" w:hAnsi="黑体" w:cs="宋体"/>
          <w:bCs/>
          <w:color w:val="000000"/>
          <w:kern w:val="0"/>
        </w:rPr>
      </w:pPr>
    </w:p>
    <w:p w:rsidR="00D553A7" w:rsidRPr="00CD6C6E" w:rsidRDefault="00CD6C6E" w:rsidP="00CD6C6E">
      <w:pPr>
        <w:shd w:val="clear" w:color="auto" w:fill="FFFFFF"/>
        <w:spacing w:line="592" w:lineRule="exact"/>
        <w:jc w:val="center"/>
        <w:rPr>
          <w:rFonts w:ascii="黑体" w:eastAsia="黑体" w:hAnsi="黑体" w:cs="宋体"/>
          <w:bCs/>
          <w:color w:val="000000"/>
          <w:kern w:val="0"/>
        </w:rPr>
      </w:pPr>
      <w:r>
        <w:rPr>
          <w:rFonts w:ascii="黑体" w:eastAsia="黑体" w:hAnsi="黑体" w:cs="宋体" w:hint="eastAsia"/>
          <w:bCs/>
          <w:color w:val="000000"/>
          <w:kern w:val="0"/>
        </w:rPr>
        <w:t>第五章</w:t>
      </w:r>
      <w:r w:rsidRPr="00FA274A">
        <w:rPr>
          <w:rFonts w:ascii="仿宋_GB2312" w:eastAsia="仿宋_GB2312" w:cs="楷体_GB2312" w:hint="eastAsia"/>
        </w:rPr>
        <w:t xml:space="preserve">　</w:t>
      </w:r>
      <w:r w:rsidR="00D553A7" w:rsidRPr="00CD6C6E">
        <w:rPr>
          <w:rFonts w:ascii="黑体" w:eastAsia="黑体" w:hAnsi="黑体" w:cs="宋体" w:hint="eastAsia"/>
          <w:bCs/>
          <w:color w:val="000000"/>
          <w:kern w:val="0"/>
        </w:rPr>
        <w:t>法律责任</w:t>
      </w:r>
    </w:p>
    <w:p w:rsidR="00D553A7" w:rsidRPr="000E3114" w:rsidRDefault="00D553A7" w:rsidP="00D553A7">
      <w:pPr>
        <w:pStyle w:val="a8"/>
        <w:shd w:val="clear" w:color="auto" w:fill="FFFFFF"/>
        <w:spacing w:line="592" w:lineRule="exact"/>
        <w:ind w:left="1275" w:firstLineChars="0" w:firstLine="200"/>
        <w:rPr>
          <w:rFonts w:ascii="仿宋_GB2312" w:eastAsia="仿宋_GB2312" w:hAnsi="����" w:cs="宋体" w:hint="eastAsia"/>
          <w:color w:val="000000"/>
          <w:kern w:val="0"/>
        </w:rPr>
      </w:pP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第十九条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有本条例第十七条</w:t>
      </w:r>
      <w:r w:rsidRPr="000E59A6">
        <w:rPr>
          <w:rFonts w:ascii="仿宋_GB2312" w:eastAsia="仿宋_GB2312" w:hAnsi="����" w:cs="宋体" w:hint="eastAsia"/>
          <w:color w:val="000000"/>
          <w:kern w:val="0"/>
        </w:rPr>
        <w:t>  </w:t>
      </w:r>
      <w:r w:rsidRPr="000E59A6">
        <w:rPr>
          <w:rFonts w:ascii="仿宋_GB2312" w:eastAsia="仿宋_GB2312" w:hAnsi="宋体" w:cs="宋体" w:hint="eastAsia"/>
          <w:color w:val="000000"/>
          <w:kern w:val="0"/>
        </w:rPr>
        <w:t>所列违法行为的，由价格监督检查机构按照《价格违法行为行政处罚规定》和《贵州省价格条例》的有关规定予以处罚。</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第二十条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需要作出当场处罚决定的或者当场收缴罚没款的，按照《中华人民共和国行政处罚法》的有关规定执行。</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lastRenderedPageBreak/>
        <w:t>第二十一条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对违反本条例第十八条</w:t>
      </w:r>
      <w:r w:rsidRPr="000E59A6">
        <w:rPr>
          <w:rFonts w:ascii="仿宋_GB2312" w:eastAsia="仿宋_GB2312" w:hAnsi="����" w:cs="宋体" w:hint="eastAsia"/>
          <w:color w:val="000000"/>
          <w:kern w:val="0"/>
        </w:rPr>
        <w:t>  </w:t>
      </w:r>
      <w:r w:rsidRPr="000E59A6">
        <w:rPr>
          <w:rFonts w:ascii="仿宋_GB2312" w:eastAsia="仿宋_GB2312" w:hAnsi="宋体" w:cs="宋体" w:hint="eastAsia"/>
          <w:color w:val="000000"/>
          <w:kern w:val="0"/>
        </w:rPr>
        <w:t>规定的，按照《贵州省行政事业性收费管理条例》有关规定给予处罚。</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第二十二条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有价格违法行为的单位直接责任人员和主管负责人员，由价格监督检查机构根据情节，处以３００元至１０００元罚款；情节严重的，有行政主管部门的应当给予行政处分。</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第二十三条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价格监督检查机构对价格违法案件的调查和处罚程序，依照《中华人民共和国行政处罚法》的有关规定执行。违反规定程序作出的行政处罚无效。</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第二十四条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对拒绝、阻碍价格检查人员依法执行职务的，由公安机关依照治安管理法律、法规的规定予以处罚。</w:t>
      </w:r>
    </w:p>
    <w:p w:rsidR="00D553A7" w:rsidRPr="000E59A6" w:rsidRDefault="00D553A7" w:rsidP="00D553A7">
      <w:pPr>
        <w:shd w:val="clear" w:color="auto" w:fill="FFFFFF"/>
        <w:spacing w:line="592" w:lineRule="exact"/>
        <w:ind w:firstLineChars="200" w:firstLine="632"/>
        <w:rPr>
          <w:rFonts w:ascii="仿宋_GB2312" w:eastAsia="仿宋_GB2312" w:hAnsi="����" w:cs="宋体" w:hint="eastAsia"/>
          <w:color w:val="000000"/>
          <w:kern w:val="0"/>
        </w:rPr>
      </w:pPr>
      <w:r w:rsidRPr="000E3114">
        <w:rPr>
          <w:rFonts w:ascii="黑体" w:eastAsia="黑体" w:hAnsi="黑体" w:cs="宋体" w:hint="eastAsia"/>
          <w:color w:val="000000"/>
          <w:kern w:val="0"/>
        </w:rPr>
        <w:t>第二十五条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价格检查人员滥用职权、玩忽职守，尚未构成犯罪的，由其主管部门给予行政处分。对公民、法人和其他组织造成损害的，依法进行赔偿。</w:t>
      </w:r>
    </w:p>
    <w:p w:rsidR="00D553A7" w:rsidRDefault="00D553A7" w:rsidP="00D553A7">
      <w:pPr>
        <w:shd w:val="clear" w:color="auto" w:fill="FFFFFF"/>
        <w:spacing w:line="592" w:lineRule="exact"/>
        <w:ind w:firstLine="200"/>
        <w:rPr>
          <w:rFonts w:ascii="黑体" w:eastAsia="黑体" w:hAnsi="黑体" w:cs="宋体"/>
          <w:bCs/>
          <w:color w:val="000000"/>
          <w:kern w:val="0"/>
        </w:rPr>
      </w:pPr>
    </w:p>
    <w:p w:rsidR="00D553A7" w:rsidRPr="00CD6C6E" w:rsidRDefault="00CD6C6E" w:rsidP="00CD6C6E">
      <w:pPr>
        <w:shd w:val="clear" w:color="auto" w:fill="FFFFFF"/>
        <w:spacing w:line="592" w:lineRule="exact"/>
        <w:jc w:val="center"/>
        <w:rPr>
          <w:rFonts w:ascii="黑体" w:eastAsia="黑体" w:hAnsi="黑体" w:cs="宋体"/>
          <w:bCs/>
          <w:color w:val="000000"/>
          <w:kern w:val="0"/>
        </w:rPr>
      </w:pPr>
      <w:r>
        <w:rPr>
          <w:rFonts w:ascii="黑体" w:eastAsia="黑体" w:hAnsi="黑体" w:cs="宋体" w:hint="eastAsia"/>
          <w:bCs/>
          <w:color w:val="000000"/>
          <w:kern w:val="0"/>
        </w:rPr>
        <w:t>第六章</w:t>
      </w:r>
      <w:r w:rsidRPr="00FA274A">
        <w:rPr>
          <w:rFonts w:ascii="仿宋_GB2312" w:eastAsia="仿宋_GB2312" w:cs="楷体_GB2312" w:hint="eastAsia"/>
        </w:rPr>
        <w:t xml:space="preserve">　</w:t>
      </w:r>
      <w:r w:rsidR="00D553A7" w:rsidRPr="00CD6C6E">
        <w:rPr>
          <w:rFonts w:ascii="黑体" w:eastAsia="黑体" w:hAnsi="黑体" w:cs="宋体" w:hint="eastAsia"/>
          <w:bCs/>
          <w:color w:val="000000"/>
          <w:kern w:val="0"/>
        </w:rPr>
        <w:t>附</w:t>
      </w:r>
      <w:r w:rsidRPr="00FA274A">
        <w:rPr>
          <w:rFonts w:ascii="仿宋_GB2312" w:eastAsia="仿宋_GB2312" w:cs="楷体_GB2312" w:hint="eastAsia"/>
        </w:rPr>
        <w:t xml:space="preserve">　</w:t>
      </w:r>
      <w:r w:rsidR="00D553A7" w:rsidRPr="00CD6C6E">
        <w:rPr>
          <w:rFonts w:ascii="黑体" w:eastAsia="黑体" w:hAnsi="黑体" w:cs="宋体" w:hint="eastAsia"/>
          <w:bCs/>
          <w:color w:val="000000"/>
          <w:kern w:val="0"/>
        </w:rPr>
        <w:t>则</w:t>
      </w:r>
    </w:p>
    <w:p w:rsidR="00D553A7" w:rsidRPr="000E3114" w:rsidRDefault="00D553A7" w:rsidP="00D553A7">
      <w:pPr>
        <w:pStyle w:val="a8"/>
        <w:shd w:val="clear" w:color="auto" w:fill="FFFFFF"/>
        <w:spacing w:line="592" w:lineRule="exact"/>
        <w:ind w:left="1275" w:firstLineChars="0" w:firstLine="200"/>
        <w:rPr>
          <w:rFonts w:ascii="仿宋_GB2312" w:eastAsia="仿宋_GB2312" w:hAnsi="����" w:cs="宋体" w:hint="eastAsia"/>
          <w:color w:val="000000"/>
          <w:kern w:val="0"/>
        </w:rPr>
      </w:pPr>
      <w:r w:rsidRPr="000E3114">
        <w:rPr>
          <w:rFonts w:ascii="仿宋_GB2312" w:eastAsia="仿宋_GB2312" w:hAnsi="����" w:cs="宋体" w:hint="eastAsia"/>
          <w:color w:val="000000"/>
          <w:kern w:val="0"/>
        </w:rPr>
        <w:t> </w:t>
      </w:r>
    </w:p>
    <w:p w:rsidR="00E72069" w:rsidRPr="00136182" w:rsidRDefault="00D553A7" w:rsidP="00D553A7">
      <w:pPr>
        <w:shd w:val="clear" w:color="auto" w:fill="FFFFFF"/>
        <w:spacing w:line="592" w:lineRule="exact"/>
        <w:ind w:firstLineChars="200" w:firstLine="632"/>
        <w:rPr>
          <w:rFonts w:ascii="仿宋_GB2312" w:eastAsia="仿宋_GB2312" w:hAnsi="����" w:hint="eastAsia"/>
        </w:rPr>
      </w:pPr>
      <w:r w:rsidRPr="000E3114">
        <w:rPr>
          <w:rFonts w:ascii="黑体" w:eastAsia="黑体" w:hAnsi="黑体" w:cs="宋体" w:hint="eastAsia"/>
          <w:color w:val="000000"/>
          <w:kern w:val="0"/>
        </w:rPr>
        <w:t>第二十六条</w:t>
      </w:r>
      <w:r w:rsidR="00CD6C6E" w:rsidRPr="00FA274A">
        <w:rPr>
          <w:rFonts w:ascii="仿宋_GB2312" w:eastAsia="仿宋_GB2312" w:cs="楷体_GB2312" w:hint="eastAsia"/>
        </w:rPr>
        <w:t xml:space="preserve">　</w:t>
      </w:r>
      <w:r w:rsidRPr="000E59A6">
        <w:rPr>
          <w:rFonts w:ascii="仿宋_GB2312" w:eastAsia="仿宋_GB2312" w:hAnsi="宋体" w:cs="宋体" w:hint="eastAsia"/>
          <w:color w:val="000000"/>
          <w:kern w:val="0"/>
        </w:rPr>
        <w:t>本条例自公布之日起施行</w:t>
      </w:r>
      <w:r w:rsidR="00136182">
        <w:rPr>
          <w:rFonts w:ascii="仿宋_GB2312" w:eastAsia="仿宋_GB2312" w:hAnsi="宋体" w:cs="宋体" w:hint="eastAsia"/>
          <w:color w:val="000000"/>
          <w:kern w:val="0"/>
        </w:rPr>
        <w:t>。</w:t>
      </w:r>
      <w:bookmarkStart w:id="0" w:name="_GoBack"/>
      <w:bookmarkEnd w:id="0"/>
    </w:p>
    <w:sectPr w:rsidR="00E72069" w:rsidRPr="00136182"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0BD" w:rsidRDefault="003240BD">
      <w:r>
        <w:separator/>
      </w:r>
    </w:p>
  </w:endnote>
  <w:endnote w:type="continuationSeparator" w:id="1">
    <w:p w:rsidR="003240BD" w:rsidRDefault="003240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D24F31">
    <w:pPr>
      <w:pStyle w:val="a4"/>
    </w:pPr>
    <w:r>
      <w:rPr>
        <w:noProof/>
      </w:rPr>
      <w:pict>
        <v:shapetype id="_x0000_t202" coordsize="21600,21600" o:spt="202" path="m,l,21600r21600,l21600,xe">
          <v:stroke joinstyle="miter"/>
          <v:path gradientshapeok="t" o:connecttype="rect"/>
        </v:shapetype>
        <v:shape id="文本框 1" o:spid="_x0000_s4097" type="#_x0000_t202" style="position:absolute;margin-left:-7.1pt;margin-top:0;width:42.05pt;height:16.1pt;z-index:251657728;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sidR="00D24F31">
                  <w:rPr>
                    <w:rStyle w:val="a3"/>
                    <w:sz w:val="28"/>
                    <w:szCs w:val="28"/>
                  </w:rPr>
                  <w:fldChar w:fldCharType="begin"/>
                </w:r>
                <w:r>
                  <w:rPr>
                    <w:rStyle w:val="a3"/>
                    <w:sz w:val="28"/>
                    <w:szCs w:val="28"/>
                  </w:rPr>
                  <w:instrText xml:space="preserve">PAGE  </w:instrText>
                </w:r>
                <w:r w:rsidR="00D24F31">
                  <w:rPr>
                    <w:rStyle w:val="a3"/>
                    <w:sz w:val="28"/>
                    <w:szCs w:val="28"/>
                  </w:rPr>
                  <w:fldChar w:fldCharType="separate"/>
                </w:r>
                <w:r w:rsidR="00447921">
                  <w:rPr>
                    <w:rStyle w:val="a3"/>
                    <w:noProof/>
                    <w:sz w:val="28"/>
                    <w:szCs w:val="28"/>
                  </w:rPr>
                  <w:t>1</w:t>
                </w:r>
                <w:r w:rsidR="00D24F31">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0BD" w:rsidRDefault="003240BD">
      <w:r>
        <w:separator/>
      </w:r>
    </w:p>
  </w:footnote>
  <w:footnote w:type="continuationSeparator" w:id="1">
    <w:p w:rsidR="003240BD" w:rsidRDefault="003240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213342D"/>
    <w:multiLevelType w:val="hybridMultilevel"/>
    <w:tmpl w:val="DE3651A0"/>
    <w:lvl w:ilvl="0" w:tplc="EC681734">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EE394C"/>
    <w:multiLevelType w:val="hybridMultilevel"/>
    <w:tmpl w:val="4D2AD66E"/>
    <w:lvl w:ilvl="0" w:tplc="E116CC46">
      <w:start w:val="7"/>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A1380"/>
    <w:rsid w:val="000B7EAB"/>
    <w:rsid w:val="000F2257"/>
    <w:rsid w:val="001036F3"/>
    <w:rsid w:val="00136182"/>
    <w:rsid w:val="001363E7"/>
    <w:rsid w:val="00153F93"/>
    <w:rsid w:val="00157CAD"/>
    <w:rsid w:val="00177007"/>
    <w:rsid w:val="002869AC"/>
    <w:rsid w:val="00307632"/>
    <w:rsid w:val="003240BD"/>
    <w:rsid w:val="00331F7A"/>
    <w:rsid w:val="00333B73"/>
    <w:rsid w:val="00385CDC"/>
    <w:rsid w:val="00435DCD"/>
    <w:rsid w:val="004453DF"/>
    <w:rsid w:val="00447921"/>
    <w:rsid w:val="00490FF2"/>
    <w:rsid w:val="004A7168"/>
    <w:rsid w:val="00542540"/>
    <w:rsid w:val="00591BC2"/>
    <w:rsid w:val="005B1798"/>
    <w:rsid w:val="006203FF"/>
    <w:rsid w:val="00683610"/>
    <w:rsid w:val="00690DA2"/>
    <w:rsid w:val="00776820"/>
    <w:rsid w:val="00784E1D"/>
    <w:rsid w:val="007F1195"/>
    <w:rsid w:val="008A2943"/>
    <w:rsid w:val="009155DC"/>
    <w:rsid w:val="00946822"/>
    <w:rsid w:val="009516CE"/>
    <w:rsid w:val="00992CD4"/>
    <w:rsid w:val="00A442A4"/>
    <w:rsid w:val="00A82A6C"/>
    <w:rsid w:val="00A836D0"/>
    <w:rsid w:val="00A93918"/>
    <w:rsid w:val="00AC63BA"/>
    <w:rsid w:val="00B16B01"/>
    <w:rsid w:val="00C14BD1"/>
    <w:rsid w:val="00C4251E"/>
    <w:rsid w:val="00C660A9"/>
    <w:rsid w:val="00CA19D0"/>
    <w:rsid w:val="00CD6C6E"/>
    <w:rsid w:val="00D24F31"/>
    <w:rsid w:val="00D331EC"/>
    <w:rsid w:val="00D41479"/>
    <w:rsid w:val="00D553A7"/>
    <w:rsid w:val="00DA1A78"/>
    <w:rsid w:val="00DF42B1"/>
    <w:rsid w:val="00E106AE"/>
    <w:rsid w:val="00E6613C"/>
    <w:rsid w:val="00E72069"/>
    <w:rsid w:val="00F36389"/>
    <w:rsid w:val="00F43F43"/>
    <w:rsid w:val="00FA274A"/>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5D631-F099-4A25-9CE4-AD59D5EFA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401</Words>
  <Characters>2286</Characters>
  <Application>Microsoft Office Word</Application>
  <DocSecurity>0</DocSecurity>
  <Lines>19</Lines>
  <Paragraphs>5</Paragraphs>
  <ScaleCrop>false</ScaleCrop>
  <Company>China</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4</cp:revision>
  <cp:lastPrinted>2011-10-10T07:32:00Z</cp:lastPrinted>
  <dcterms:created xsi:type="dcterms:W3CDTF">2017-02-27T04:59:00Z</dcterms:created>
  <dcterms:modified xsi:type="dcterms:W3CDTF">2017-03-01T01:22:00Z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