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D767E9" w:rsidRDefault="000F7862" w:rsidP="00A14A20">
      <w:pPr>
        <w:spacing w:line="592" w:lineRule="exact"/>
        <w:jc w:val="center"/>
        <w:rPr>
          <w:rFonts w:ascii="宋体" w:cs="宋体"/>
          <w:sz w:val="44"/>
          <w:szCs w:val="44"/>
        </w:rPr>
      </w:pPr>
      <w:r w:rsidRPr="000F7862">
        <w:rPr>
          <w:rFonts w:asciiTheme="majorEastAsia" w:eastAsiaTheme="majorEastAsia" w:hAnsiTheme="majorEastAsia" w:hint="eastAsia"/>
          <w:bCs/>
          <w:sz w:val="44"/>
          <w:szCs w:val="44"/>
          <w:shd w:val="clear" w:color="auto" w:fill="FFFFFF"/>
        </w:rPr>
        <w:t>贵阳市城市市容和环境卫生管理办</w:t>
      </w:r>
      <w:r w:rsidR="000F0BA3">
        <w:rPr>
          <w:rFonts w:asciiTheme="majorEastAsia" w:eastAsiaTheme="majorEastAsia" w:hAnsiTheme="majorEastAsia" w:hint="eastAsia"/>
          <w:bCs/>
          <w:sz w:val="44"/>
          <w:szCs w:val="44"/>
          <w:shd w:val="clear" w:color="auto" w:fill="FFFFFF"/>
        </w:rPr>
        <w:t>法</w:t>
      </w:r>
    </w:p>
    <w:p w:rsidR="00157CAD" w:rsidRDefault="004260E6" w:rsidP="000F2257">
      <w:pPr>
        <w:spacing w:line="592" w:lineRule="exact"/>
        <w:ind w:leftChars="304" w:left="960" w:rightChars="355" w:right="1121"/>
        <w:rPr>
          <w:rFonts w:ascii="宋体" w:hAnsi="宋体" w:cs="宋体"/>
        </w:rPr>
      </w:pPr>
      <w:r>
        <w:rPr>
          <w:rFonts w:ascii="宋体" w:hAnsi="宋体" w:cs="宋体"/>
        </w:rPr>
        <w:t xml:space="preserve">　　</w:t>
      </w:r>
    </w:p>
    <w:p w:rsidR="00157CAD" w:rsidRDefault="004260E6" w:rsidP="0032436D">
      <w:pPr>
        <w:spacing w:line="592" w:lineRule="exact"/>
        <w:ind w:left="638" w:rightChars="250" w:right="790" w:hangingChars="202" w:hanging="638"/>
        <w:rPr>
          <w:rFonts w:ascii="楷体_GB2312" w:eastAsia="楷体_GB2312"/>
        </w:rPr>
      </w:pPr>
      <w:r>
        <w:rPr>
          <w:rFonts w:ascii="楷体_GB2312" w:eastAsia="楷体_GB2312" w:cs="楷体_GB2312"/>
        </w:rPr>
        <w:t xml:space="preserve">　　</w:t>
      </w:r>
      <w:r w:rsidR="00333B73" w:rsidRPr="00333B73">
        <w:rPr>
          <w:rFonts w:ascii="楷体_GB2312" w:eastAsia="楷体_GB2312" w:cs="楷体_GB2312" w:hint="eastAsia"/>
          <w:kern w:val="0"/>
        </w:rPr>
        <w:t>（</w:t>
      </w:r>
      <w:r w:rsidR="0032436D" w:rsidRPr="0032436D">
        <w:rPr>
          <w:rFonts w:ascii="楷体_GB2312" w:eastAsia="楷体_GB2312" w:cs="楷体_GB2312" w:hint="eastAsia"/>
          <w:kern w:val="0"/>
        </w:rPr>
        <w:t>2005年8月31日贵阳市第十一届人民代表大会常务委员会第二十三次会议通过</w:t>
      </w:r>
      <w:r w:rsidR="0032436D">
        <w:rPr>
          <w:rFonts w:ascii="楷体_GB2312" w:eastAsia="楷体_GB2312" w:cs="楷体_GB2312" w:hint="eastAsia"/>
          <w:kern w:val="0"/>
        </w:rPr>
        <w:t xml:space="preserve">　</w:t>
      </w:r>
      <w:r w:rsidR="0032436D" w:rsidRPr="0032436D">
        <w:rPr>
          <w:rFonts w:ascii="楷体_GB2312" w:eastAsia="楷体_GB2312" w:cs="楷体_GB2312" w:hint="eastAsia"/>
          <w:kern w:val="0"/>
        </w:rPr>
        <w:t>2005年11月25日贵州省第十届人民代表大会常务委员会第十八次会议批准</w:t>
      </w:r>
      <w:r w:rsidR="0032436D">
        <w:rPr>
          <w:rFonts w:ascii="楷体_GB2312" w:eastAsia="楷体_GB2312" w:cs="楷体_GB2312" w:hint="eastAsia"/>
          <w:kern w:val="0"/>
        </w:rPr>
        <w:t xml:space="preserve">　</w:t>
      </w:r>
      <w:r w:rsidR="0032436D" w:rsidRPr="0032436D">
        <w:rPr>
          <w:rFonts w:ascii="楷体_GB2312" w:eastAsia="楷体_GB2312" w:cs="楷体_GB2312" w:hint="eastAsia"/>
          <w:kern w:val="0"/>
        </w:rPr>
        <w:t>2005年12月5日公布</w:t>
      </w:r>
      <w:r w:rsidR="0032436D">
        <w:rPr>
          <w:rFonts w:ascii="楷体_GB2312" w:eastAsia="楷体_GB2312" w:cs="楷体_GB2312" w:hint="eastAsia"/>
          <w:kern w:val="0"/>
        </w:rPr>
        <w:t xml:space="preserve">　</w:t>
      </w:r>
      <w:r w:rsidR="0032436D" w:rsidRPr="0032436D">
        <w:rPr>
          <w:rFonts w:ascii="楷体_GB2312" w:eastAsia="楷体_GB2312" w:cs="楷体_GB2312" w:hint="eastAsia"/>
          <w:kern w:val="0"/>
        </w:rPr>
        <w:t>自2006年1月1日起施行</w:t>
      </w:r>
      <w:r w:rsidR="0032436D">
        <w:rPr>
          <w:rFonts w:ascii="楷体_GB2312" w:eastAsia="楷体_GB2312" w:cs="楷体_GB2312" w:hint="eastAsia"/>
          <w:kern w:val="0"/>
        </w:rPr>
        <w:t xml:space="preserve">　</w:t>
      </w:r>
      <w:r w:rsidR="0032436D" w:rsidRPr="0032436D">
        <w:rPr>
          <w:rFonts w:ascii="楷体_GB2312" w:eastAsia="楷体_GB2312" w:cs="楷体_GB2312" w:hint="eastAsia"/>
          <w:kern w:val="0"/>
        </w:rPr>
        <w:t>根据2012年1月5日贵州省第十一届人民代表大会常务委员会第二十六次会批准的《贵阳市人民代表大会常务委员会关于修改部份地方性法规的决定》第一次修正</w:t>
      </w:r>
      <w:r w:rsidR="0032436D">
        <w:rPr>
          <w:rFonts w:ascii="楷体_GB2312" w:eastAsia="楷体_GB2312" w:cs="楷体_GB2312" w:hint="eastAsia"/>
          <w:kern w:val="0"/>
        </w:rPr>
        <w:t xml:space="preserve">　</w:t>
      </w:r>
      <w:r w:rsidR="0032436D" w:rsidRPr="0032436D">
        <w:rPr>
          <w:rFonts w:ascii="楷体_GB2312" w:eastAsia="楷体_GB2312" w:cs="楷体_GB2312" w:hint="eastAsia"/>
          <w:kern w:val="0"/>
        </w:rPr>
        <w:t>根据2013年3月30日贵州省第十二届人民代表大会常务委员会第一次会议批准的《贵阳市人民代表大会常务委员会关于修改部分地方性法规的决定》第二次修正</w:t>
      </w:r>
      <w:r w:rsidR="00333B73" w:rsidRPr="00333B73">
        <w:rPr>
          <w:rFonts w:ascii="楷体_GB2312" w:eastAsia="楷体_GB2312" w:cs="楷体_GB2312" w:hint="eastAsia"/>
          <w:kern w:val="0"/>
        </w:rPr>
        <w:t>）</w:t>
      </w:r>
    </w:p>
    <w:p w:rsidR="0032436D" w:rsidRDefault="0032436D" w:rsidP="0032436D">
      <w:pPr>
        <w:spacing w:line="592" w:lineRule="exact"/>
        <w:ind w:firstLineChars="200" w:firstLine="632"/>
        <w:rPr>
          <w:rFonts w:ascii="宋体" w:cs="宋体"/>
        </w:rPr>
      </w:pPr>
    </w:p>
    <w:p w:rsidR="0032436D" w:rsidRDefault="0032436D" w:rsidP="0032436D">
      <w:pPr>
        <w:pStyle w:val="a6"/>
        <w:widowControl w:val="0"/>
        <w:shd w:val="clear" w:color="auto" w:fill="FFFFFF"/>
        <w:spacing w:before="0" w:beforeAutospacing="0" w:after="0" w:afterAutospacing="0" w:line="592" w:lineRule="exact"/>
        <w:jc w:val="center"/>
        <w:rPr>
          <w:rFonts w:ascii="楷体_GB2312" w:eastAsia="楷体_GB2312" w:hAnsiTheme="minorEastAsia"/>
          <w:sz w:val="32"/>
          <w:szCs w:val="32"/>
        </w:rPr>
      </w:pPr>
      <w:r>
        <w:rPr>
          <w:rFonts w:ascii="楷体_GB2312" w:eastAsia="楷体_GB2312" w:hAnsiTheme="minorEastAsia" w:hint="eastAsia"/>
          <w:sz w:val="32"/>
          <w:szCs w:val="32"/>
        </w:rPr>
        <w:t>目</w:t>
      </w:r>
      <w:r w:rsidRPr="00FA274A">
        <w:rPr>
          <w:rFonts w:ascii="仿宋_GB2312" w:eastAsia="仿宋_GB2312" w:cs="楷体_GB2312" w:hint="eastAsia"/>
          <w:sz w:val="32"/>
          <w:szCs w:val="32"/>
        </w:rPr>
        <w:t xml:space="preserve">　　</w:t>
      </w:r>
      <w:r>
        <w:rPr>
          <w:rFonts w:ascii="楷体_GB2312" w:eastAsia="楷体_GB2312" w:hAnsiTheme="minorEastAsia" w:hint="eastAsia"/>
          <w:sz w:val="32"/>
          <w:szCs w:val="32"/>
        </w:rPr>
        <w:t>录</w:t>
      </w:r>
    </w:p>
    <w:p w:rsidR="0032436D" w:rsidRDefault="0032436D" w:rsidP="0032436D">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第一章</w:t>
      </w:r>
      <w:r w:rsidRPr="002869AC">
        <w:rPr>
          <w:rStyle w:val="a7"/>
          <w:rFonts w:hint="eastAsia"/>
          <w:b w:val="0"/>
          <w:sz w:val="32"/>
          <w:szCs w:val="32"/>
        </w:rPr>
        <w:t xml:space="preserve">　</w:t>
      </w:r>
      <w:r>
        <w:rPr>
          <w:rStyle w:val="a7"/>
          <w:rFonts w:ascii="楷体_GB2312" w:eastAsia="楷体_GB2312" w:hint="eastAsia"/>
          <w:b w:val="0"/>
          <w:sz w:val="32"/>
          <w:szCs w:val="32"/>
        </w:rPr>
        <w:t>总则</w:t>
      </w:r>
    </w:p>
    <w:p w:rsidR="0032436D" w:rsidRDefault="0032436D" w:rsidP="0032436D">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第二章</w:t>
      </w:r>
      <w:r w:rsidRPr="002869AC">
        <w:rPr>
          <w:rStyle w:val="a7"/>
          <w:rFonts w:hint="eastAsia"/>
          <w:b w:val="0"/>
          <w:sz w:val="32"/>
          <w:szCs w:val="32"/>
        </w:rPr>
        <w:t xml:space="preserve">　</w:t>
      </w:r>
      <w:r w:rsidRPr="0032436D">
        <w:rPr>
          <w:rStyle w:val="a7"/>
          <w:rFonts w:ascii="楷体_GB2312" w:eastAsia="楷体_GB2312" w:hint="eastAsia"/>
          <w:b w:val="0"/>
          <w:sz w:val="32"/>
          <w:szCs w:val="32"/>
        </w:rPr>
        <w:t>城市市容管理</w:t>
      </w:r>
    </w:p>
    <w:p w:rsidR="0032436D" w:rsidRDefault="0032436D" w:rsidP="0032436D">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第三章</w:t>
      </w:r>
      <w:r w:rsidRPr="002869AC">
        <w:rPr>
          <w:rStyle w:val="a7"/>
          <w:rFonts w:hint="eastAsia"/>
          <w:b w:val="0"/>
          <w:sz w:val="32"/>
          <w:szCs w:val="32"/>
        </w:rPr>
        <w:t xml:space="preserve">　</w:t>
      </w:r>
      <w:r w:rsidRPr="0032436D">
        <w:rPr>
          <w:rStyle w:val="a7"/>
          <w:rFonts w:ascii="楷体_GB2312" w:eastAsia="楷体_GB2312" w:hint="eastAsia"/>
          <w:b w:val="0"/>
          <w:sz w:val="32"/>
          <w:szCs w:val="32"/>
        </w:rPr>
        <w:t>城市环境卫生管理</w:t>
      </w:r>
    </w:p>
    <w:p w:rsidR="0032436D" w:rsidRDefault="0032436D" w:rsidP="0032436D">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第四章</w:t>
      </w:r>
      <w:r w:rsidRPr="002869AC">
        <w:rPr>
          <w:rStyle w:val="a7"/>
          <w:rFonts w:hint="eastAsia"/>
          <w:b w:val="0"/>
          <w:sz w:val="32"/>
          <w:szCs w:val="32"/>
        </w:rPr>
        <w:t xml:space="preserve">　</w:t>
      </w:r>
      <w:r w:rsidRPr="0032436D">
        <w:rPr>
          <w:rStyle w:val="a7"/>
          <w:rFonts w:ascii="楷体_GB2312" w:eastAsia="楷体_GB2312" w:hint="eastAsia"/>
          <w:b w:val="0"/>
          <w:sz w:val="32"/>
          <w:szCs w:val="32"/>
        </w:rPr>
        <w:t>城市环境卫生设施管理</w:t>
      </w:r>
    </w:p>
    <w:p w:rsidR="0032436D" w:rsidRDefault="0032436D" w:rsidP="0032436D">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b w:val="0"/>
          <w:sz w:val="32"/>
          <w:szCs w:val="32"/>
        </w:rPr>
      </w:pPr>
      <w:r>
        <w:rPr>
          <w:rStyle w:val="a7"/>
          <w:rFonts w:ascii="楷体_GB2312" w:eastAsia="楷体_GB2312" w:hint="eastAsia"/>
          <w:b w:val="0"/>
          <w:sz w:val="32"/>
          <w:szCs w:val="32"/>
        </w:rPr>
        <w:t>第</w:t>
      </w:r>
      <w:r>
        <w:rPr>
          <w:rStyle w:val="a7"/>
          <w:rFonts w:ascii="楷体_GB2312" w:eastAsia="楷体_GB2312" w:hint="eastAsia"/>
          <w:b w:val="0"/>
          <w:sz w:val="32"/>
          <w:szCs w:val="32"/>
        </w:rPr>
        <w:t>五</w:t>
      </w:r>
      <w:r>
        <w:rPr>
          <w:rStyle w:val="a7"/>
          <w:rFonts w:ascii="楷体_GB2312" w:eastAsia="楷体_GB2312" w:hint="eastAsia"/>
          <w:b w:val="0"/>
          <w:sz w:val="32"/>
          <w:szCs w:val="32"/>
        </w:rPr>
        <w:t>章</w:t>
      </w:r>
      <w:r w:rsidRPr="002869AC">
        <w:rPr>
          <w:rStyle w:val="a7"/>
          <w:rFonts w:hint="eastAsia"/>
          <w:b w:val="0"/>
          <w:sz w:val="32"/>
          <w:szCs w:val="32"/>
        </w:rPr>
        <w:t xml:space="preserve">　</w:t>
      </w:r>
      <w:r>
        <w:rPr>
          <w:rStyle w:val="a7"/>
          <w:rFonts w:ascii="楷体_GB2312" w:eastAsia="楷体_GB2312" w:hint="eastAsia"/>
          <w:b w:val="0"/>
          <w:sz w:val="32"/>
          <w:szCs w:val="32"/>
        </w:rPr>
        <w:t>法律责任</w:t>
      </w:r>
    </w:p>
    <w:p w:rsidR="0032436D" w:rsidRDefault="0032436D" w:rsidP="0032436D">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lastRenderedPageBreak/>
        <w:t>第</w:t>
      </w:r>
      <w:r>
        <w:rPr>
          <w:rStyle w:val="a7"/>
          <w:rFonts w:ascii="楷体_GB2312" w:eastAsia="楷体_GB2312" w:hint="eastAsia"/>
          <w:b w:val="0"/>
          <w:sz w:val="32"/>
          <w:szCs w:val="32"/>
        </w:rPr>
        <w:t>六</w:t>
      </w:r>
      <w:r>
        <w:rPr>
          <w:rStyle w:val="a7"/>
          <w:rFonts w:ascii="楷体_GB2312" w:eastAsia="楷体_GB2312" w:hint="eastAsia"/>
          <w:b w:val="0"/>
          <w:sz w:val="32"/>
          <w:szCs w:val="32"/>
        </w:rPr>
        <w:t>章</w:t>
      </w:r>
      <w:r w:rsidRPr="002869AC">
        <w:rPr>
          <w:rStyle w:val="a7"/>
          <w:rFonts w:hint="eastAsia"/>
          <w:b w:val="0"/>
          <w:sz w:val="32"/>
          <w:szCs w:val="32"/>
        </w:rPr>
        <w:t xml:space="preserve">　</w:t>
      </w:r>
      <w:r w:rsidRPr="002869AC">
        <w:rPr>
          <w:rStyle w:val="a7"/>
          <w:rFonts w:ascii="楷体_GB2312" w:eastAsia="楷体_GB2312" w:hint="eastAsia"/>
          <w:b w:val="0"/>
          <w:sz w:val="32"/>
          <w:szCs w:val="32"/>
        </w:rPr>
        <w:t>附</w:t>
      </w:r>
      <w:r>
        <w:rPr>
          <w:rStyle w:val="a7"/>
          <w:rFonts w:ascii="楷体_GB2312" w:eastAsia="楷体_GB2312" w:hint="eastAsia"/>
          <w:b w:val="0"/>
          <w:sz w:val="32"/>
          <w:szCs w:val="32"/>
        </w:rPr>
        <w:t>则</w:t>
      </w:r>
    </w:p>
    <w:p w:rsidR="0032436D" w:rsidRDefault="0032436D" w:rsidP="0032436D">
      <w:pPr>
        <w:pStyle w:val="a6"/>
        <w:widowControl w:val="0"/>
        <w:shd w:val="clear" w:color="auto" w:fill="FFFFFF"/>
        <w:spacing w:before="0" w:beforeAutospacing="0" w:after="0" w:afterAutospacing="0" w:line="592" w:lineRule="exact"/>
        <w:jc w:val="both"/>
        <w:rPr>
          <w:rFonts w:asciiTheme="minorEastAsia" w:eastAsiaTheme="minorEastAsia" w:hAnsiTheme="minorEastAsia"/>
          <w:sz w:val="32"/>
          <w:szCs w:val="32"/>
        </w:rPr>
      </w:pPr>
    </w:p>
    <w:p w:rsidR="0032436D" w:rsidRDefault="0032436D" w:rsidP="0032436D">
      <w:pPr>
        <w:pStyle w:val="a6"/>
        <w:widowControl w:val="0"/>
        <w:shd w:val="clear" w:color="auto" w:fill="FFFFFF"/>
        <w:spacing w:before="0" w:beforeAutospacing="0" w:after="0" w:afterAutospacing="0" w:line="592" w:lineRule="exact"/>
        <w:jc w:val="center"/>
        <w:rPr>
          <w:rStyle w:val="a7"/>
          <w:rFonts w:ascii="黑体" w:eastAsia="黑体" w:hAnsi="黑体"/>
          <w:b w:val="0"/>
        </w:rPr>
      </w:pPr>
      <w:r>
        <w:rPr>
          <w:rStyle w:val="a7"/>
          <w:rFonts w:ascii="黑体" w:eastAsia="黑体" w:hAnsi="黑体" w:hint="eastAsia"/>
          <w:b w:val="0"/>
          <w:sz w:val="32"/>
          <w:szCs w:val="32"/>
        </w:rPr>
        <w:t>第一章</w:t>
      </w:r>
      <w:r>
        <w:rPr>
          <w:rFonts w:ascii="楷体_GB2312" w:eastAsia="楷体_GB2312" w:cs="楷体_GB2312" w:hint="eastAsia"/>
        </w:rPr>
        <w:t xml:space="preserve">　</w:t>
      </w:r>
      <w:r>
        <w:rPr>
          <w:rStyle w:val="a7"/>
          <w:rFonts w:ascii="黑体" w:eastAsia="黑体" w:hAnsi="黑体" w:hint="eastAsia"/>
          <w:b w:val="0"/>
          <w:sz w:val="32"/>
          <w:szCs w:val="32"/>
        </w:rPr>
        <w:t>总</w:t>
      </w:r>
      <w:r>
        <w:rPr>
          <w:rFonts w:ascii="仿宋_GB2312" w:eastAsia="仿宋_GB2312" w:cs="楷体_GB2312" w:hint="eastAsia"/>
          <w:sz w:val="32"/>
          <w:szCs w:val="32"/>
        </w:rPr>
        <w:t xml:space="preserve">　</w:t>
      </w:r>
      <w:r>
        <w:rPr>
          <w:rStyle w:val="a7"/>
          <w:rFonts w:ascii="黑体" w:eastAsia="黑体" w:hAnsi="黑体" w:hint="eastAsia"/>
          <w:b w:val="0"/>
          <w:sz w:val="32"/>
          <w:szCs w:val="32"/>
        </w:rPr>
        <w:t>则</w:t>
      </w:r>
    </w:p>
    <w:p w:rsidR="0032436D" w:rsidRPr="00992CD4" w:rsidRDefault="0032436D" w:rsidP="0032436D">
      <w:pPr>
        <w:pStyle w:val="a6"/>
        <w:widowControl w:val="0"/>
        <w:shd w:val="clear" w:color="auto" w:fill="FFFFFF"/>
        <w:spacing w:before="0" w:beforeAutospacing="0" w:after="0" w:afterAutospacing="0" w:line="592" w:lineRule="exact"/>
        <w:ind w:left="1605"/>
        <w:jc w:val="both"/>
        <w:rPr>
          <w:b/>
          <w:sz w:val="32"/>
          <w:szCs w:val="32"/>
        </w:rPr>
      </w:pP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Style w:val="a7"/>
          <w:rFonts w:ascii="黑体" w:eastAsia="黑体" w:hAnsi="黑体" w:hint="eastAsia"/>
          <w:b w:val="0"/>
          <w:color w:val="000000"/>
          <w:sz w:val="32"/>
          <w:szCs w:val="32"/>
        </w:rPr>
        <w:t>第一条</w:t>
      </w:r>
      <w:r>
        <w:rPr>
          <w:rStyle w:val="apple-converted-space"/>
          <w:rFonts w:ascii="仿宋_GB2312" w:eastAsia="仿宋_GB2312" w:hAnsi="����" w:hint="eastAsia"/>
          <w:color w:val="000000"/>
          <w:sz w:val="32"/>
          <w:szCs w:val="32"/>
        </w:rPr>
        <w:t xml:space="preserve">　</w:t>
      </w:r>
      <w:r w:rsidRPr="0032436D">
        <w:rPr>
          <w:rFonts w:ascii="仿宋_GB2312" w:eastAsia="仿宋_GB2312" w:hint="eastAsia"/>
          <w:color w:val="000000"/>
          <w:sz w:val="32"/>
          <w:szCs w:val="32"/>
        </w:rPr>
        <w:t>根据国务院《城市市容和环境卫生管理条例》以及有关法律、法规的规定，结合本市实际，制定本办法。</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Style w:val="a7"/>
          <w:rFonts w:ascii="黑体" w:eastAsia="黑体" w:hAnsi="黑体" w:hint="eastAsia"/>
          <w:b w:val="0"/>
          <w:color w:val="000000"/>
          <w:sz w:val="32"/>
          <w:szCs w:val="32"/>
        </w:rPr>
        <w:t>第二条</w:t>
      </w:r>
      <w:r>
        <w:rPr>
          <w:rStyle w:val="apple-converted-space"/>
          <w:rFonts w:ascii="仿宋_GB2312" w:eastAsia="仿宋_GB2312" w:hAnsi="����" w:hint="eastAsia"/>
          <w:color w:val="000000"/>
          <w:sz w:val="32"/>
          <w:szCs w:val="32"/>
        </w:rPr>
        <w:t xml:space="preserve">　</w:t>
      </w:r>
      <w:r w:rsidRPr="0032436D">
        <w:rPr>
          <w:rFonts w:ascii="仿宋_GB2312" w:eastAsia="仿宋_GB2312" w:hint="eastAsia"/>
          <w:color w:val="000000"/>
          <w:sz w:val="32"/>
          <w:szCs w:val="32"/>
        </w:rPr>
        <w:t>南明、云岩、小河区，其他区、县（市）人民政府所在地的城镇，以及县级以上人民政府确定的区域内，适用本办法。</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Style w:val="a7"/>
          <w:rFonts w:ascii="黑体" w:eastAsia="黑体" w:hAnsi="黑体" w:hint="eastAsia"/>
          <w:b w:val="0"/>
          <w:color w:val="000000"/>
          <w:sz w:val="32"/>
          <w:szCs w:val="32"/>
        </w:rPr>
        <w:t>第三条</w:t>
      </w:r>
      <w:r>
        <w:rPr>
          <w:rStyle w:val="apple-converted-space"/>
          <w:rFonts w:ascii="仿宋_GB2312" w:eastAsia="仿宋_GB2312" w:hAnsi="����" w:hint="eastAsia"/>
          <w:color w:val="000000"/>
          <w:sz w:val="32"/>
          <w:szCs w:val="32"/>
        </w:rPr>
        <w:t xml:space="preserve">　</w:t>
      </w:r>
      <w:r w:rsidRPr="0032436D">
        <w:rPr>
          <w:rFonts w:ascii="仿宋_GB2312" w:eastAsia="仿宋_GB2312" w:hint="eastAsia"/>
          <w:color w:val="000000"/>
          <w:sz w:val="32"/>
          <w:szCs w:val="32"/>
        </w:rPr>
        <w:t>县级以上人民政府城市市容和环境卫生行政主管部门，负责本行政区域内城市市容和环境卫生管理工作。</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有关行政管理部门按照职责，做好城市市容和环境卫生管理工作。</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乡（镇）人民政府、社区服务管理机构、居（村）民委员会，应当在城市市容和环境卫生行政主管部门的监督、指导下，做好本辖区内的城市市容和环境卫生管理工作。</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Style w:val="a7"/>
          <w:rFonts w:ascii="黑体" w:eastAsia="黑体" w:hAnsi="黑体" w:hint="eastAsia"/>
          <w:b w:val="0"/>
          <w:color w:val="000000"/>
          <w:sz w:val="32"/>
          <w:szCs w:val="32"/>
        </w:rPr>
        <w:t>第四条</w:t>
      </w:r>
      <w:r>
        <w:rPr>
          <w:rStyle w:val="apple-converted-space"/>
          <w:rFonts w:ascii="仿宋_GB2312" w:eastAsia="仿宋_GB2312" w:hAnsi="����" w:hint="eastAsia"/>
          <w:color w:val="000000"/>
          <w:sz w:val="32"/>
          <w:szCs w:val="32"/>
        </w:rPr>
        <w:t xml:space="preserve">　</w:t>
      </w:r>
      <w:r w:rsidRPr="0032436D">
        <w:rPr>
          <w:rFonts w:ascii="仿宋_GB2312" w:eastAsia="仿宋_GB2312" w:hint="eastAsia"/>
          <w:color w:val="000000"/>
          <w:sz w:val="32"/>
          <w:szCs w:val="32"/>
        </w:rPr>
        <w:t>县级以上人民政府应当把城市市容和环境卫生事业纳入国民经济和社会发展计划，根据城市市容和环境卫生事业发展需要，保障资金投入。</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县级以上人民政府应当结合本地实际，制定积极的产业政策和措施，鼓励、支持单位和个人承办城市市容和环境卫生服务企业，逐步推进城市市容和环境卫生服务社会化、市场化。</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Style w:val="a7"/>
          <w:rFonts w:ascii="黑体" w:eastAsia="黑体" w:hAnsi="黑体" w:hint="eastAsia"/>
          <w:b w:val="0"/>
          <w:color w:val="000000"/>
          <w:sz w:val="32"/>
          <w:szCs w:val="32"/>
        </w:rPr>
        <w:lastRenderedPageBreak/>
        <w:t>第五条</w:t>
      </w:r>
      <w:r>
        <w:rPr>
          <w:rStyle w:val="apple-converted-space"/>
          <w:rFonts w:ascii="仿宋_GB2312" w:eastAsia="仿宋_GB2312" w:hAnsi="����" w:hint="eastAsia"/>
          <w:color w:val="000000"/>
          <w:sz w:val="32"/>
          <w:szCs w:val="32"/>
        </w:rPr>
        <w:t xml:space="preserve">　</w:t>
      </w:r>
      <w:r w:rsidRPr="0032436D">
        <w:rPr>
          <w:rFonts w:ascii="仿宋_GB2312" w:eastAsia="仿宋_GB2312" w:hint="eastAsia"/>
          <w:color w:val="000000"/>
          <w:sz w:val="32"/>
          <w:szCs w:val="32"/>
        </w:rPr>
        <w:t>各级人民政府应当采取措施，保障环卫工人的劳动安全，改善工作条件，提高劳动技能、生活待遇，依照规定落实养老、医疗、工伤意外等保险。</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color w:val="000000"/>
          <w:sz w:val="32"/>
          <w:szCs w:val="32"/>
        </w:rPr>
      </w:pPr>
      <w:r w:rsidRPr="0032436D">
        <w:rPr>
          <w:rFonts w:ascii="仿宋_GB2312" w:eastAsia="仿宋_GB2312" w:hint="eastAsia"/>
          <w:color w:val="000000"/>
          <w:sz w:val="32"/>
          <w:szCs w:val="32"/>
        </w:rPr>
        <w:t>每年</w:t>
      </w:r>
      <w:r w:rsidRPr="0032436D">
        <w:rPr>
          <w:rFonts w:ascii="仿宋_GB2312" w:eastAsia="仿宋_GB2312" w:hAnsi="����" w:hint="eastAsia"/>
          <w:color w:val="000000"/>
          <w:sz w:val="32"/>
          <w:szCs w:val="32"/>
        </w:rPr>
        <w:t>10</w:t>
      </w:r>
      <w:r w:rsidRPr="0032436D">
        <w:rPr>
          <w:rFonts w:ascii="仿宋_GB2312" w:eastAsia="仿宋_GB2312" w:hint="eastAsia"/>
          <w:color w:val="000000"/>
          <w:sz w:val="32"/>
          <w:szCs w:val="32"/>
        </w:rPr>
        <w:t>月</w:t>
      </w:r>
      <w:r w:rsidRPr="0032436D">
        <w:rPr>
          <w:rFonts w:ascii="仿宋_GB2312" w:eastAsia="仿宋_GB2312" w:hAnsi="����" w:hint="eastAsia"/>
          <w:color w:val="000000"/>
          <w:sz w:val="32"/>
          <w:szCs w:val="32"/>
        </w:rPr>
        <w:t>26</w:t>
      </w:r>
      <w:r w:rsidRPr="0032436D">
        <w:rPr>
          <w:rFonts w:ascii="仿宋_GB2312" w:eastAsia="仿宋_GB2312" w:hint="eastAsia"/>
          <w:color w:val="000000"/>
          <w:sz w:val="32"/>
          <w:szCs w:val="32"/>
        </w:rPr>
        <w:t>日为本市“环卫工人节”。</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p>
    <w:p w:rsidR="0032436D" w:rsidRPr="0032436D" w:rsidRDefault="0032436D" w:rsidP="0032436D">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sidRPr="0032436D">
        <w:rPr>
          <w:rStyle w:val="a7"/>
          <w:rFonts w:ascii="黑体" w:eastAsia="黑体" w:hAnsi="黑体" w:hint="eastAsia"/>
          <w:b w:val="0"/>
          <w:color w:val="000000"/>
          <w:sz w:val="32"/>
          <w:szCs w:val="32"/>
        </w:rPr>
        <w:t>第二章</w:t>
      </w:r>
      <w:r>
        <w:rPr>
          <w:rStyle w:val="apple-converted-space"/>
          <w:rFonts w:ascii="仿宋_GB2312" w:eastAsia="仿宋_GB2312" w:hAnsi="����" w:hint="eastAsia"/>
          <w:color w:val="000000"/>
          <w:sz w:val="32"/>
          <w:szCs w:val="32"/>
        </w:rPr>
        <w:t xml:space="preserve">　</w:t>
      </w:r>
      <w:r w:rsidRPr="0032436D">
        <w:rPr>
          <w:rStyle w:val="a7"/>
          <w:rFonts w:ascii="黑体" w:eastAsia="黑体" w:hAnsi="黑体" w:hint="eastAsia"/>
          <w:b w:val="0"/>
          <w:color w:val="000000"/>
          <w:sz w:val="32"/>
          <w:szCs w:val="32"/>
        </w:rPr>
        <w:t>城市市容管理</w:t>
      </w:r>
    </w:p>
    <w:p w:rsidR="0032436D" w:rsidRPr="0032436D" w:rsidRDefault="0032436D" w:rsidP="0032436D">
      <w:pPr>
        <w:pStyle w:val="a6"/>
        <w:widowControl w:val="0"/>
        <w:shd w:val="clear" w:color="auto" w:fill="FFFFFF"/>
        <w:spacing w:before="0" w:beforeAutospacing="0" w:after="0" w:afterAutospacing="0" w:line="592" w:lineRule="exact"/>
        <w:ind w:firstLine="200"/>
        <w:jc w:val="center"/>
        <w:rPr>
          <w:rFonts w:ascii="仿宋_GB2312" w:eastAsia="仿宋_GB2312" w:hAnsi="����" w:hint="eastAsia"/>
          <w:color w:val="000000"/>
          <w:sz w:val="32"/>
          <w:szCs w:val="32"/>
        </w:rPr>
      </w:pP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Style w:val="a7"/>
          <w:rFonts w:ascii="黑体" w:eastAsia="黑体" w:hAnsi="黑体" w:hint="eastAsia"/>
          <w:b w:val="0"/>
          <w:color w:val="000000"/>
          <w:sz w:val="32"/>
          <w:szCs w:val="32"/>
        </w:rPr>
        <w:t>第六条</w:t>
      </w:r>
      <w:r>
        <w:rPr>
          <w:rStyle w:val="apple-converted-space"/>
          <w:rFonts w:ascii="仿宋_GB2312" w:eastAsia="仿宋_GB2312" w:hAnsi="����" w:hint="eastAsia"/>
          <w:color w:val="000000"/>
          <w:sz w:val="32"/>
          <w:szCs w:val="32"/>
        </w:rPr>
        <w:t xml:space="preserve">　</w:t>
      </w:r>
      <w:r w:rsidRPr="0032436D">
        <w:rPr>
          <w:rFonts w:ascii="仿宋_GB2312" w:eastAsia="仿宋_GB2312" w:hint="eastAsia"/>
          <w:color w:val="000000"/>
          <w:sz w:val="32"/>
          <w:szCs w:val="32"/>
        </w:rPr>
        <w:t>市人民政府应当结合本市实际，采取多种形式，吸纳市民和社会各界的意见，制定高于国家和省的城市容貌标准。</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制定的城市容貌标准，应当向社会公布。</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Style w:val="a7"/>
          <w:rFonts w:ascii="黑体" w:eastAsia="黑体" w:hAnsi="黑体" w:hint="eastAsia"/>
          <w:b w:val="0"/>
          <w:color w:val="000000"/>
          <w:sz w:val="32"/>
          <w:szCs w:val="32"/>
        </w:rPr>
        <w:t>第七条</w:t>
      </w:r>
      <w:r>
        <w:rPr>
          <w:rStyle w:val="apple-converted-space"/>
          <w:rFonts w:ascii="仿宋_GB2312" w:eastAsia="仿宋_GB2312" w:hAnsi="����" w:hint="eastAsia"/>
          <w:color w:val="000000"/>
          <w:sz w:val="32"/>
          <w:szCs w:val="32"/>
        </w:rPr>
        <w:t xml:space="preserve">　</w:t>
      </w:r>
      <w:r w:rsidRPr="0032436D">
        <w:rPr>
          <w:rFonts w:ascii="仿宋_GB2312" w:eastAsia="仿宋_GB2312" w:hint="eastAsia"/>
          <w:color w:val="000000"/>
          <w:sz w:val="32"/>
          <w:szCs w:val="32"/>
        </w:rPr>
        <w:t>城市市容和环境卫生行政主管部门应当根据城市容貌标准，制定城市大型户外广告，门头、招牌、标识等非广告户外设施以及景观灯光的设置规范，并向社会公布。</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设置大型户外广告的单位，应当向城市市容和环境卫生行政主管部门提交书面申请和设置方案。城市市容和环境卫生行政主管部门接到申请之日起</w:t>
      </w:r>
      <w:r w:rsidRPr="0032436D">
        <w:rPr>
          <w:rFonts w:ascii="仿宋_GB2312" w:eastAsia="仿宋_GB2312" w:hAnsi="����" w:hint="eastAsia"/>
          <w:color w:val="000000"/>
          <w:sz w:val="32"/>
          <w:szCs w:val="32"/>
        </w:rPr>
        <w:t>10</w:t>
      </w:r>
      <w:r w:rsidRPr="0032436D">
        <w:rPr>
          <w:rFonts w:ascii="仿宋_GB2312" w:eastAsia="仿宋_GB2312" w:hint="eastAsia"/>
          <w:color w:val="000000"/>
          <w:sz w:val="32"/>
          <w:szCs w:val="32"/>
        </w:rPr>
        <w:t>内，应当对设置方案进行审查，</w:t>
      </w:r>
      <w:proofErr w:type="gramStart"/>
      <w:r w:rsidRPr="0032436D">
        <w:rPr>
          <w:rFonts w:ascii="仿宋_GB2312" w:eastAsia="仿宋_GB2312" w:hint="eastAsia"/>
          <w:color w:val="000000"/>
          <w:sz w:val="32"/>
          <w:szCs w:val="32"/>
        </w:rPr>
        <w:t>作出</w:t>
      </w:r>
      <w:proofErr w:type="gramEnd"/>
      <w:r w:rsidRPr="0032436D">
        <w:rPr>
          <w:rFonts w:ascii="仿宋_GB2312" w:eastAsia="仿宋_GB2312" w:hint="eastAsia"/>
          <w:color w:val="000000"/>
          <w:sz w:val="32"/>
          <w:szCs w:val="32"/>
        </w:rPr>
        <w:t>书面决定。不予同意的，应当说明理由。</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城市市容和环境卫生行政主管部门，应当对大型户外广告，非广告的户外设施，以及景观灯光设置情况进行检查。</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Style w:val="a7"/>
          <w:rFonts w:ascii="黑体" w:eastAsia="黑体" w:hAnsi="黑体" w:hint="eastAsia"/>
          <w:b w:val="0"/>
          <w:color w:val="000000"/>
          <w:sz w:val="32"/>
          <w:szCs w:val="32"/>
        </w:rPr>
        <w:t>第八条</w:t>
      </w:r>
      <w:r>
        <w:rPr>
          <w:rStyle w:val="apple-converted-space"/>
          <w:rFonts w:ascii="仿宋_GB2312" w:eastAsia="仿宋_GB2312" w:hAnsi="����" w:hint="eastAsia"/>
          <w:color w:val="000000"/>
          <w:sz w:val="32"/>
          <w:szCs w:val="32"/>
        </w:rPr>
        <w:t xml:space="preserve">　</w:t>
      </w:r>
      <w:r w:rsidRPr="0032436D">
        <w:rPr>
          <w:rFonts w:ascii="仿宋_GB2312" w:eastAsia="仿宋_GB2312" w:hint="eastAsia"/>
          <w:color w:val="000000"/>
          <w:sz w:val="32"/>
          <w:szCs w:val="32"/>
        </w:rPr>
        <w:t>城市新建、改建项目的供水、供气、供热、供电、通信、有线电视等管线，应当采用埋地敷设的方式。</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城市原有的各类管线尚未埋地敷设的，有关单位应当按照县</w:t>
      </w:r>
      <w:r w:rsidRPr="0032436D">
        <w:rPr>
          <w:rFonts w:ascii="仿宋_GB2312" w:eastAsia="仿宋_GB2312" w:hint="eastAsia"/>
          <w:color w:val="000000"/>
          <w:sz w:val="32"/>
          <w:szCs w:val="32"/>
        </w:rPr>
        <w:lastRenderedPageBreak/>
        <w:t>级以上人民政府制定的计划埋地敷设，不能埋地敷设的，应当进行清理、维护，保持整洁、有序。</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Style w:val="a7"/>
          <w:rFonts w:ascii="黑体" w:eastAsia="黑体" w:hAnsi="黑体" w:hint="eastAsia"/>
          <w:b w:val="0"/>
          <w:color w:val="000000"/>
          <w:sz w:val="32"/>
          <w:szCs w:val="32"/>
        </w:rPr>
        <w:t>第九条</w:t>
      </w:r>
      <w:r>
        <w:rPr>
          <w:rStyle w:val="apple-converted-space"/>
          <w:rFonts w:ascii="仿宋_GB2312" w:eastAsia="仿宋_GB2312" w:hAnsi="����" w:hint="eastAsia"/>
          <w:color w:val="000000"/>
          <w:sz w:val="32"/>
          <w:szCs w:val="32"/>
        </w:rPr>
        <w:t xml:space="preserve">　</w:t>
      </w:r>
      <w:r w:rsidRPr="0032436D">
        <w:rPr>
          <w:rFonts w:ascii="仿宋_GB2312" w:eastAsia="仿宋_GB2312" w:hint="eastAsia"/>
          <w:color w:val="000000"/>
          <w:sz w:val="32"/>
          <w:szCs w:val="32"/>
        </w:rPr>
        <w:t>县级以上人民政府批准临时占用道路和其他公共场地</w:t>
      </w:r>
      <w:r w:rsidRPr="0032436D">
        <w:rPr>
          <w:rFonts w:ascii="仿宋_GB2312" w:eastAsia="仿宋_GB2312" w:hAnsi="����" w:hint="eastAsia"/>
          <w:color w:val="000000"/>
          <w:sz w:val="32"/>
          <w:szCs w:val="32"/>
        </w:rPr>
        <w:t>,</w:t>
      </w:r>
      <w:r w:rsidRPr="0032436D">
        <w:rPr>
          <w:rFonts w:ascii="仿宋_GB2312" w:eastAsia="仿宋_GB2312" w:hint="eastAsia"/>
          <w:color w:val="000000"/>
          <w:sz w:val="32"/>
          <w:szCs w:val="32"/>
        </w:rPr>
        <w:t>必须保证行人通行需要。批准前应当派员现场踏勘，划定占用范围，书面明确占用时间、清退期限以及环境卫生要求。</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占用时间、范围、清退期限以及环境卫生要求，应当在现场公示。</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Style w:val="a7"/>
          <w:rFonts w:ascii="黑体" w:eastAsia="黑体" w:hAnsi="黑体" w:hint="eastAsia"/>
          <w:b w:val="0"/>
          <w:color w:val="000000"/>
          <w:sz w:val="32"/>
          <w:szCs w:val="32"/>
        </w:rPr>
        <w:t>第十条</w:t>
      </w:r>
      <w:r>
        <w:rPr>
          <w:rStyle w:val="apple-converted-space"/>
          <w:rFonts w:ascii="仿宋_GB2312" w:eastAsia="仿宋_GB2312" w:hAnsi="����" w:hint="eastAsia"/>
          <w:color w:val="000000"/>
          <w:sz w:val="32"/>
          <w:szCs w:val="32"/>
        </w:rPr>
        <w:t xml:space="preserve">　</w:t>
      </w:r>
      <w:r w:rsidRPr="0032436D">
        <w:rPr>
          <w:rFonts w:ascii="仿宋_GB2312" w:eastAsia="仿宋_GB2312" w:hint="eastAsia"/>
          <w:color w:val="000000"/>
          <w:sz w:val="32"/>
          <w:szCs w:val="32"/>
        </w:rPr>
        <w:t>禁止以下行为：</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（一）不按要求及时修复、拆除残缺、脱落、存在安全隐患的户外广告、设施；</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（二）在树木、护栏、路牌等设施上晾晒衣物；</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color w:val="000000"/>
          <w:sz w:val="32"/>
          <w:szCs w:val="32"/>
        </w:rPr>
      </w:pPr>
      <w:r w:rsidRPr="0032436D">
        <w:rPr>
          <w:rFonts w:ascii="仿宋_GB2312" w:eastAsia="仿宋_GB2312" w:hint="eastAsia"/>
          <w:color w:val="000000"/>
          <w:sz w:val="32"/>
          <w:szCs w:val="32"/>
        </w:rPr>
        <w:t>（三）擅自涂写、张贴广告。</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p>
    <w:p w:rsidR="0032436D" w:rsidRPr="0032436D" w:rsidRDefault="0032436D" w:rsidP="0032436D">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sidRPr="0032436D">
        <w:rPr>
          <w:rStyle w:val="a7"/>
          <w:rFonts w:ascii="黑体" w:eastAsia="黑体" w:hAnsi="黑体" w:hint="eastAsia"/>
          <w:b w:val="0"/>
          <w:color w:val="000000"/>
          <w:sz w:val="32"/>
          <w:szCs w:val="32"/>
        </w:rPr>
        <w:t>第三章</w:t>
      </w:r>
      <w:r>
        <w:rPr>
          <w:rStyle w:val="apple-converted-space"/>
          <w:rFonts w:ascii="仿宋_GB2312" w:eastAsia="仿宋_GB2312" w:hAnsi="����" w:hint="eastAsia"/>
          <w:color w:val="000000"/>
          <w:sz w:val="32"/>
          <w:szCs w:val="32"/>
        </w:rPr>
        <w:t xml:space="preserve">　</w:t>
      </w:r>
      <w:r w:rsidRPr="0032436D">
        <w:rPr>
          <w:rStyle w:val="a7"/>
          <w:rFonts w:ascii="黑体" w:eastAsia="黑体" w:hAnsi="黑体" w:hint="eastAsia"/>
          <w:b w:val="0"/>
          <w:color w:val="000000"/>
          <w:sz w:val="32"/>
          <w:szCs w:val="32"/>
        </w:rPr>
        <w:t>城市环境卫生管理</w:t>
      </w:r>
    </w:p>
    <w:p w:rsidR="0032436D" w:rsidRPr="0032436D" w:rsidRDefault="0032436D" w:rsidP="0032436D">
      <w:pPr>
        <w:pStyle w:val="a6"/>
        <w:widowControl w:val="0"/>
        <w:shd w:val="clear" w:color="auto" w:fill="FFFFFF"/>
        <w:spacing w:before="0" w:beforeAutospacing="0" w:after="0" w:afterAutospacing="0" w:line="592" w:lineRule="exact"/>
        <w:ind w:firstLine="200"/>
        <w:jc w:val="both"/>
        <w:rPr>
          <w:rFonts w:ascii="仿宋_GB2312" w:eastAsia="仿宋_GB2312" w:hAnsi="����" w:hint="eastAsia"/>
          <w:color w:val="000000"/>
          <w:sz w:val="32"/>
          <w:szCs w:val="32"/>
        </w:rPr>
      </w:pP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Style w:val="a7"/>
          <w:rFonts w:ascii="黑体" w:eastAsia="黑体" w:hAnsi="黑体" w:hint="eastAsia"/>
          <w:b w:val="0"/>
          <w:color w:val="000000"/>
          <w:sz w:val="32"/>
          <w:szCs w:val="32"/>
        </w:rPr>
        <w:t>第十一条</w:t>
      </w:r>
      <w:r>
        <w:rPr>
          <w:rStyle w:val="apple-converted-space"/>
          <w:rFonts w:ascii="仿宋_GB2312" w:eastAsia="仿宋_GB2312" w:hAnsi="����" w:hint="eastAsia"/>
          <w:color w:val="000000"/>
          <w:sz w:val="32"/>
          <w:szCs w:val="32"/>
        </w:rPr>
        <w:t xml:space="preserve">　</w:t>
      </w:r>
      <w:r w:rsidRPr="0032436D">
        <w:rPr>
          <w:rFonts w:ascii="仿宋_GB2312" w:eastAsia="仿宋_GB2312" w:hint="eastAsia"/>
          <w:color w:val="000000"/>
          <w:sz w:val="32"/>
          <w:szCs w:val="32"/>
        </w:rPr>
        <w:t>城市市容和环境卫生行政主管部门应当结合实际，划分环境卫生责任区、明确责任人，并且与责任人签订环境卫生责任书。环境卫生责任区、责任人以及联系电话应当挂牌明示。</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城市市容和环境卫生行政主管部门应当督促责任人落实环境卫生责任，定期组织考评，兑现奖励和落实惩处。</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Style w:val="a7"/>
          <w:rFonts w:ascii="黑体" w:eastAsia="黑体" w:hAnsi="黑体" w:hint="eastAsia"/>
          <w:b w:val="0"/>
          <w:color w:val="000000"/>
          <w:sz w:val="32"/>
          <w:szCs w:val="32"/>
        </w:rPr>
        <w:t>第十二条</w:t>
      </w:r>
      <w:r>
        <w:rPr>
          <w:rStyle w:val="apple-converted-space"/>
          <w:rFonts w:ascii="仿宋_GB2312" w:eastAsia="仿宋_GB2312" w:hAnsi="����" w:hint="eastAsia"/>
          <w:color w:val="000000"/>
          <w:sz w:val="32"/>
          <w:szCs w:val="32"/>
        </w:rPr>
        <w:t xml:space="preserve">　</w:t>
      </w:r>
      <w:r w:rsidRPr="0032436D">
        <w:rPr>
          <w:rFonts w:ascii="仿宋_GB2312" w:eastAsia="仿宋_GB2312" w:hint="eastAsia"/>
          <w:color w:val="000000"/>
          <w:sz w:val="32"/>
          <w:szCs w:val="32"/>
        </w:rPr>
        <w:t>环境卫生作业单位接受委托从事环境卫生作业，</w:t>
      </w:r>
      <w:r w:rsidRPr="0032436D">
        <w:rPr>
          <w:rFonts w:ascii="仿宋_GB2312" w:eastAsia="仿宋_GB2312" w:hint="eastAsia"/>
          <w:color w:val="000000"/>
          <w:sz w:val="32"/>
          <w:szCs w:val="32"/>
        </w:rPr>
        <w:lastRenderedPageBreak/>
        <w:t>实行有偿服务。</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按照规定收取的环境卫生费，应当专户储存，专项用于环境卫生事业。</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Style w:val="a7"/>
          <w:rFonts w:ascii="黑体" w:eastAsia="黑体" w:hAnsi="黑体" w:hint="eastAsia"/>
          <w:b w:val="0"/>
          <w:color w:val="000000"/>
          <w:sz w:val="32"/>
          <w:szCs w:val="32"/>
        </w:rPr>
        <w:t>第十三条</w:t>
      </w:r>
      <w:r>
        <w:rPr>
          <w:rStyle w:val="apple-converted-space"/>
          <w:rFonts w:ascii="仿宋_GB2312" w:eastAsia="仿宋_GB2312" w:hAnsi="����" w:hint="eastAsia"/>
          <w:color w:val="000000"/>
          <w:sz w:val="32"/>
          <w:szCs w:val="32"/>
        </w:rPr>
        <w:t xml:space="preserve">　</w:t>
      </w:r>
      <w:r w:rsidRPr="0032436D">
        <w:rPr>
          <w:rFonts w:ascii="仿宋_GB2312" w:eastAsia="仿宋_GB2312" w:hint="eastAsia"/>
          <w:color w:val="000000"/>
          <w:sz w:val="32"/>
          <w:szCs w:val="32"/>
        </w:rPr>
        <w:t>按照规划设置的城市车辆清洗站点，应当符合以下环境卫生要求：</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（一）有符合规定的硬化清洗场地；</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（二）有泥沙过滤排水设施。</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城市规划行政管理部门设置城市车辆清洗站点的规划应当向社会公布。</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城市车辆清洗站点开业</w:t>
      </w:r>
      <w:r w:rsidRPr="0032436D">
        <w:rPr>
          <w:rFonts w:ascii="仿宋_GB2312" w:eastAsia="仿宋_GB2312" w:hAnsi="����" w:hint="eastAsia"/>
          <w:color w:val="000000"/>
          <w:sz w:val="32"/>
          <w:szCs w:val="32"/>
        </w:rPr>
        <w:t>10</w:t>
      </w:r>
      <w:r w:rsidRPr="0032436D">
        <w:rPr>
          <w:rFonts w:ascii="仿宋_GB2312" w:eastAsia="仿宋_GB2312" w:hint="eastAsia"/>
          <w:color w:val="000000"/>
          <w:sz w:val="32"/>
          <w:szCs w:val="32"/>
        </w:rPr>
        <w:t>日前，应当向所在地城市市容和环境卫生行政主管部门书面报告落实环境卫生要求的情况。城市市容和环境卫生行政主管部门接到报告后</w:t>
      </w:r>
      <w:r w:rsidRPr="0032436D">
        <w:rPr>
          <w:rFonts w:ascii="仿宋_GB2312" w:eastAsia="仿宋_GB2312" w:hAnsi="����" w:hint="eastAsia"/>
          <w:color w:val="000000"/>
          <w:sz w:val="32"/>
          <w:szCs w:val="32"/>
        </w:rPr>
        <w:t>5</w:t>
      </w:r>
      <w:r w:rsidRPr="0032436D">
        <w:rPr>
          <w:rFonts w:ascii="仿宋_GB2312" w:eastAsia="仿宋_GB2312" w:hint="eastAsia"/>
          <w:color w:val="000000"/>
          <w:sz w:val="32"/>
          <w:szCs w:val="32"/>
        </w:rPr>
        <w:t>日内应当进行检查，不符合要求的，督促整改。整改达不到要求的，不得进行经营活动。</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Style w:val="a7"/>
          <w:rFonts w:ascii="黑体" w:eastAsia="黑体" w:hAnsi="黑体" w:hint="eastAsia"/>
          <w:b w:val="0"/>
          <w:color w:val="000000"/>
          <w:sz w:val="32"/>
          <w:szCs w:val="32"/>
        </w:rPr>
        <w:t>第十四条</w:t>
      </w:r>
      <w:r>
        <w:rPr>
          <w:rStyle w:val="apple-converted-space"/>
          <w:rFonts w:ascii="仿宋_GB2312" w:eastAsia="仿宋_GB2312" w:hAnsi="����" w:hint="eastAsia"/>
          <w:color w:val="000000"/>
          <w:sz w:val="32"/>
          <w:szCs w:val="32"/>
        </w:rPr>
        <w:t xml:space="preserve">　</w:t>
      </w:r>
      <w:r w:rsidRPr="0032436D">
        <w:rPr>
          <w:rFonts w:ascii="仿宋_GB2312" w:eastAsia="仿宋_GB2312" w:hint="eastAsia"/>
          <w:color w:val="000000"/>
          <w:sz w:val="32"/>
          <w:szCs w:val="32"/>
        </w:rPr>
        <w:t>施工单位在开工</w:t>
      </w:r>
      <w:r w:rsidRPr="0032436D">
        <w:rPr>
          <w:rFonts w:ascii="仿宋_GB2312" w:eastAsia="仿宋_GB2312" w:hAnsi="����" w:hint="eastAsia"/>
          <w:color w:val="000000"/>
          <w:sz w:val="32"/>
          <w:szCs w:val="32"/>
        </w:rPr>
        <w:t>10</w:t>
      </w:r>
      <w:r w:rsidRPr="0032436D">
        <w:rPr>
          <w:rFonts w:ascii="仿宋_GB2312" w:eastAsia="仿宋_GB2312" w:hint="eastAsia"/>
          <w:color w:val="000000"/>
          <w:sz w:val="32"/>
          <w:szCs w:val="32"/>
        </w:rPr>
        <w:t>日前，应当与城市市容和环境卫生行政主管部门签订环境卫生责任书。</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施工单位应当遵守下列规定：</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（一）用实体性材料围场作业；</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（二）硬化进出场地路面；</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（三）混凝土搅拌、运输车辆密闭完好；</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（四）设置车辆清洗设施；</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（五）及时清除施工期间产生的废料；</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lastRenderedPageBreak/>
        <w:t>（六）按照规定排放施工用水；</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（七）竣工场地干净、平整。</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Style w:val="a7"/>
          <w:rFonts w:ascii="黑体" w:eastAsia="黑体" w:hAnsi="黑体" w:hint="eastAsia"/>
          <w:b w:val="0"/>
          <w:color w:val="000000"/>
          <w:sz w:val="32"/>
          <w:szCs w:val="32"/>
        </w:rPr>
        <w:t>第十五条</w:t>
      </w:r>
      <w:r>
        <w:rPr>
          <w:rStyle w:val="apple-converted-space"/>
          <w:rFonts w:ascii="仿宋_GB2312" w:eastAsia="仿宋_GB2312" w:hAnsi="����" w:hint="eastAsia"/>
          <w:color w:val="000000"/>
          <w:sz w:val="32"/>
          <w:szCs w:val="32"/>
        </w:rPr>
        <w:t xml:space="preserve">　</w:t>
      </w:r>
      <w:r w:rsidRPr="0032436D">
        <w:rPr>
          <w:rFonts w:ascii="仿宋_GB2312" w:eastAsia="仿宋_GB2312" w:hint="eastAsia"/>
          <w:color w:val="000000"/>
          <w:sz w:val="32"/>
          <w:szCs w:val="32"/>
        </w:rPr>
        <w:t>产生建筑垃圾的单位，应当遵守下列规定：</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（一）承担处置责任，交纳建筑垃圾处置费用；</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（二）不随意堆放、倾倒建筑垃圾；</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（三）交由经核准从事建筑垃圾运输的单位承运；</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（四）按照核准的时间、路线将建筑垃圾运到指定地点。</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核定的建筑垃圾处置费标准、核准从事建筑垃圾运输的单位，城市市容和环境卫生行政主管部门应当公布。</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Style w:val="a7"/>
          <w:rFonts w:ascii="黑体" w:eastAsia="黑体" w:hAnsi="黑体" w:hint="eastAsia"/>
          <w:b w:val="0"/>
          <w:color w:val="000000"/>
          <w:sz w:val="32"/>
          <w:szCs w:val="32"/>
        </w:rPr>
        <w:t>第十六条</w:t>
      </w:r>
      <w:r>
        <w:rPr>
          <w:rStyle w:val="apple-converted-space"/>
          <w:rFonts w:ascii="仿宋_GB2312" w:eastAsia="仿宋_GB2312" w:hAnsi="����" w:hint="eastAsia"/>
          <w:color w:val="000000"/>
          <w:sz w:val="32"/>
          <w:szCs w:val="32"/>
        </w:rPr>
        <w:t xml:space="preserve">　</w:t>
      </w:r>
      <w:r w:rsidRPr="0032436D">
        <w:rPr>
          <w:rFonts w:ascii="仿宋_GB2312" w:eastAsia="仿宋_GB2312" w:hint="eastAsia"/>
          <w:color w:val="000000"/>
          <w:sz w:val="32"/>
          <w:szCs w:val="32"/>
        </w:rPr>
        <w:t>产生建筑垃圾的单位，应当向城市市容和环境卫生行政主管部门提出处置建筑垃圾的申请。城市市容和环境卫生行政主管部门接到申请之日起</w:t>
      </w:r>
      <w:r w:rsidRPr="0032436D">
        <w:rPr>
          <w:rFonts w:ascii="仿宋_GB2312" w:eastAsia="仿宋_GB2312" w:hAnsi="����" w:hint="eastAsia"/>
          <w:color w:val="000000"/>
          <w:sz w:val="32"/>
          <w:szCs w:val="32"/>
        </w:rPr>
        <w:t>5</w:t>
      </w:r>
      <w:r w:rsidRPr="0032436D">
        <w:rPr>
          <w:rFonts w:ascii="仿宋_GB2312" w:eastAsia="仿宋_GB2312" w:hint="eastAsia"/>
          <w:color w:val="000000"/>
          <w:sz w:val="32"/>
          <w:szCs w:val="32"/>
        </w:rPr>
        <w:t>日内，应当</w:t>
      </w:r>
      <w:proofErr w:type="gramStart"/>
      <w:r w:rsidRPr="0032436D">
        <w:rPr>
          <w:rFonts w:ascii="仿宋_GB2312" w:eastAsia="仿宋_GB2312" w:hint="eastAsia"/>
          <w:color w:val="000000"/>
          <w:sz w:val="32"/>
          <w:szCs w:val="32"/>
        </w:rPr>
        <w:t>作出</w:t>
      </w:r>
      <w:proofErr w:type="gramEnd"/>
      <w:r w:rsidRPr="0032436D">
        <w:rPr>
          <w:rFonts w:ascii="仿宋_GB2312" w:eastAsia="仿宋_GB2312" w:hint="eastAsia"/>
          <w:color w:val="000000"/>
          <w:sz w:val="32"/>
          <w:szCs w:val="32"/>
        </w:rPr>
        <w:t>书面决定，颁发核准文件。</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Style w:val="a7"/>
          <w:rFonts w:ascii="黑体" w:eastAsia="黑体" w:hAnsi="黑体" w:hint="eastAsia"/>
          <w:b w:val="0"/>
          <w:color w:val="000000"/>
          <w:sz w:val="32"/>
          <w:szCs w:val="32"/>
        </w:rPr>
        <w:t>第十七条</w:t>
      </w:r>
      <w:r>
        <w:rPr>
          <w:rStyle w:val="apple-converted-space"/>
          <w:rFonts w:ascii="仿宋_GB2312" w:eastAsia="仿宋_GB2312" w:hAnsi="����" w:hint="eastAsia"/>
          <w:color w:val="000000"/>
          <w:sz w:val="32"/>
          <w:szCs w:val="32"/>
        </w:rPr>
        <w:t xml:space="preserve">　</w:t>
      </w:r>
      <w:r w:rsidRPr="0032436D">
        <w:rPr>
          <w:rFonts w:ascii="仿宋_GB2312" w:eastAsia="仿宋_GB2312" w:hint="eastAsia"/>
          <w:color w:val="000000"/>
          <w:sz w:val="32"/>
          <w:szCs w:val="32"/>
        </w:rPr>
        <w:t>运输生活垃圾、粉煤、煤灰、矿渣、砂石、散装水泥和易产生外泄、扬尘等散装物料的车辆，应当采用密闭、加盖等措施。</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Style w:val="a7"/>
          <w:rFonts w:ascii="黑体" w:eastAsia="黑体" w:hAnsi="黑体" w:hint="eastAsia"/>
          <w:b w:val="0"/>
          <w:color w:val="000000"/>
          <w:sz w:val="32"/>
          <w:szCs w:val="32"/>
        </w:rPr>
        <w:t>第十八条</w:t>
      </w:r>
      <w:r>
        <w:rPr>
          <w:rStyle w:val="apple-converted-space"/>
          <w:rFonts w:ascii="仿宋_GB2312" w:eastAsia="仿宋_GB2312" w:hAnsi="����" w:hint="eastAsia"/>
          <w:color w:val="000000"/>
          <w:sz w:val="32"/>
          <w:szCs w:val="32"/>
        </w:rPr>
        <w:t xml:space="preserve">　</w:t>
      </w:r>
      <w:r w:rsidRPr="0032436D">
        <w:rPr>
          <w:rFonts w:ascii="仿宋_GB2312" w:eastAsia="仿宋_GB2312" w:hint="eastAsia"/>
          <w:color w:val="000000"/>
          <w:sz w:val="32"/>
          <w:szCs w:val="32"/>
        </w:rPr>
        <w:t>城市生活垃圾实行袋装。</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建筑垃圾不得混入生活垃圾，并且应当按照规定的方式、时间、地点投放；无力清运的，可以委托环境卫生作业单位代为处置。城市市容和环境卫生行政主管部门应当督促环境卫生作业单位，按照规定时间及时清运。</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城市新建居民住宅</w:t>
      </w:r>
      <w:proofErr w:type="gramStart"/>
      <w:r w:rsidRPr="0032436D">
        <w:rPr>
          <w:rFonts w:ascii="仿宋_GB2312" w:eastAsia="仿宋_GB2312" w:hint="eastAsia"/>
          <w:color w:val="000000"/>
          <w:sz w:val="32"/>
          <w:szCs w:val="32"/>
        </w:rPr>
        <w:t>楼不得</w:t>
      </w:r>
      <w:proofErr w:type="gramEnd"/>
      <w:r w:rsidRPr="0032436D">
        <w:rPr>
          <w:rFonts w:ascii="仿宋_GB2312" w:eastAsia="仿宋_GB2312" w:hint="eastAsia"/>
          <w:color w:val="000000"/>
          <w:sz w:val="32"/>
          <w:szCs w:val="32"/>
        </w:rPr>
        <w:t>修建垃圾专用道，现有居民住宅楼</w:t>
      </w:r>
      <w:r w:rsidRPr="0032436D">
        <w:rPr>
          <w:rFonts w:ascii="仿宋_GB2312" w:eastAsia="仿宋_GB2312" w:hint="eastAsia"/>
          <w:color w:val="000000"/>
          <w:sz w:val="32"/>
          <w:szCs w:val="32"/>
        </w:rPr>
        <w:lastRenderedPageBreak/>
        <w:t>的垃圾专用</w:t>
      </w:r>
      <w:proofErr w:type="gramStart"/>
      <w:r w:rsidRPr="0032436D">
        <w:rPr>
          <w:rFonts w:ascii="仿宋_GB2312" w:eastAsia="仿宋_GB2312" w:hint="eastAsia"/>
          <w:color w:val="000000"/>
          <w:sz w:val="32"/>
          <w:szCs w:val="32"/>
        </w:rPr>
        <w:t>道必须</w:t>
      </w:r>
      <w:proofErr w:type="gramEnd"/>
      <w:r w:rsidRPr="0032436D">
        <w:rPr>
          <w:rFonts w:ascii="仿宋_GB2312" w:eastAsia="仿宋_GB2312" w:hint="eastAsia"/>
          <w:color w:val="000000"/>
          <w:sz w:val="32"/>
          <w:szCs w:val="32"/>
        </w:rPr>
        <w:t>限期封闭。限期封闭的时间，由县级以上人民政府确定并且公布。不按照规定期限封闭的，由城市市容和环境卫生行政主管部门强行封闭。</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Style w:val="a7"/>
          <w:rFonts w:ascii="黑体" w:eastAsia="黑体" w:hAnsi="黑体" w:hint="eastAsia"/>
          <w:b w:val="0"/>
          <w:color w:val="000000"/>
          <w:sz w:val="32"/>
          <w:szCs w:val="32"/>
        </w:rPr>
        <w:t>第十九条</w:t>
      </w:r>
      <w:r>
        <w:rPr>
          <w:rStyle w:val="apple-converted-space"/>
          <w:rFonts w:ascii="仿宋_GB2312" w:eastAsia="仿宋_GB2312" w:hAnsi="����" w:hint="eastAsia"/>
          <w:color w:val="000000"/>
          <w:sz w:val="32"/>
          <w:szCs w:val="32"/>
        </w:rPr>
        <w:t xml:space="preserve">　</w:t>
      </w:r>
      <w:r w:rsidRPr="0032436D">
        <w:rPr>
          <w:rFonts w:ascii="仿宋_GB2312" w:eastAsia="仿宋_GB2312" w:hint="eastAsia"/>
          <w:color w:val="000000"/>
          <w:sz w:val="32"/>
          <w:szCs w:val="32"/>
        </w:rPr>
        <w:t>禁止在设有禁止吸烟标志的公共场所吸烟。</w:t>
      </w:r>
    </w:p>
    <w:p w:rsid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int="eastAsia"/>
          <w:color w:val="000000"/>
          <w:sz w:val="32"/>
          <w:szCs w:val="32"/>
        </w:rPr>
      </w:pPr>
      <w:r w:rsidRPr="0032436D">
        <w:rPr>
          <w:rStyle w:val="a7"/>
          <w:rFonts w:ascii="黑体" w:eastAsia="黑体" w:hAnsi="黑体" w:hint="eastAsia"/>
          <w:b w:val="0"/>
          <w:color w:val="000000"/>
          <w:sz w:val="32"/>
          <w:szCs w:val="32"/>
        </w:rPr>
        <w:t>第二十条</w:t>
      </w:r>
      <w:r>
        <w:rPr>
          <w:rStyle w:val="apple-converted-space"/>
          <w:rFonts w:ascii="仿宋_GB2312" w:eastAsia="仿宋_GB2312" w:hAnsi="����" w:hint="eastAsia"/>
          <w:color w:val="000000"/>
          <w:sz w:val="32"/>
          <w:szCs w:val="32"/>
        </w:rPr>
        <w:t xml:space="preserve">　</w:t>
      </w:r>
      <w:r w:rsidRPr="0032436D">
        <w:rPr>
          <w:rFonts w:ascii="仿宋_GB2312" w:eastAsia="仿宋_GB2312" w:hint="eastAsia"/>
          <w:color w:val="000000"/>
          <w:sz w:val="32"/>
          <w:szCs w:val="32"/>
        </w:rPr>
        <w:t>逐步实行城市生活垃圾分类投放、收集、运输、处置以及综合利用。</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p>
    <w:p w:rsidR="0032436D" w:rsidRDefault="0032436D" w:rsidP="0032436D">
      <w:pPr>
        <w:pStyle w:val="a6"/>
        <w:widowControl w:val="0"/>
        <w:shd w:val="clear" w:color="auto" w:fill="FFFFFF"/>
        <w:spacing w:before="0" w:beforeAutospacing="0" w:after="0" w:afterAutospacing="0" w:line="592" w:lineRule="exact"/>
        <w:jc w:val="center"/>
        <w:rPr>
          <w:rStyle w:val="a7"/>
          <w:rFonts w:ascii="黑体" w:eastAsia="黑体" w:hAnsi="黑体" w:hint="eastAsia"/>
          <w:b w:val="0"/>
          <w:color w:val="000000"/>
          <w:sz w:val="32"/>
          <w:szCs w:val="32"/>
        </w:rPr>
      </w:pPr>
      <w:r w:rsidRPr="0032436D">
        <w:rPr>
          <w:rStyle w:val="a7"/>
          <w:rFonts w:ascii="黑体" w:eastAsia="黑体" w:hAnsi="黑体" w:hint="eastAsia"/>
          <w:b w:val="0"/>
          <w:color w:val="000000"/>
          <w:sz w:val="32"/>
          <w:szCs w:val="32"/>
        </w:rPr>
        <w:t>第四章</w:t>
      </w:r>
      <w:r>
        <w:rPr>
          <w:rStyle w:val="apple-converted-space"/>
          <w:rFonts w:ascii="仿宋_GB2312" w:eastAsia="仿宋_GB2312" w:hAnsi="����" w:hint="eastAsia"/>
          <w:color w:val="000000"/>
          <w:sz w:val="32"/>
          <w:szCs w:val="32"/>
        </w:rPr>
        <w:t xml:space="preserve">　</w:t>
      </w:r>
      <w:r w:rsidRPr="0032436D">
        <w:rPr>
          <w:rStyle w:val="a7"/>
          <w:rFonts w:ascii="黑体" w:eastAsia="黑体" w:hAnsi="黑体" w:hint="eastAsia"/>
          <w:b w:val="0"/>
          <w:color w:val="000000"/>
          <w:sz w:val="32"/>
          <w:szCs w:val="32"/>
        </w:rPr>
        <w:t>城市环境卫生设施管理</w:t>
      </w:r>
    </w:p>
    <w:p w:rsidR="0032436D" w:rsidRPr="0032436D" w:rsidRDefault="0032436D" w:rsidP="0032436D">
      <w:pPr>
        <w:pStyle w:val="a6"/>
        <w:widowControl w:val="0"/>
        <w:shd w:val="clear" w:color="auto" w:fill="FFFFFF"/>
        <w:spacing w:before="0" w:beforeAutospacing="0" w:after="0" w:afterAutospacing="0" w:line="592" w:lineRule="exact"/>
        <w:ind w:firstLine="200"/>
        <w:jc w:val="center"/>
        <w:rPr>
          <w:rFonts w:ascii="黑体" w:eastAsia="黑体" w:hAnsi="黑体"/>
          <w:color w:val="000000"/>
          <w:sz w:val="32"/>
          <w:szCs w:val="32"/>
        </w:rPr>
      </w:pP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Style w:val="a7"/>
          <w:rFonts w:ascii="黑体" w:eastAsia="黑体" w:hAnsi="黑体" w:hint="eastAsia"/>
          <w:b w:val="0"/>
          <w:color w:val="000000"/>
          <w:sz w:val="32"/>
          <w:szCs w:val="32"/>
        </w:rPr>
        <w:t>第二十一条</w:t>
      </w:r>
      <w:r>
        <w:rPr>
          <w:rStyle w:val="apple-converted-space"/>
          <w:rFonts w:ascii="仿宋_GB2312" w:eastAsia="仿宋_GB2312" w:hAnsi="����" w:hint="eastAsia"/>
          <w:color w:val="000000"/>
          <w:sz w:val="32"/>
          <w:szCs w:val="32"/>
        </w:rPr>
        <w:t xml:space="preserve">　</w:t>
      </w:r>
      <w:r w:rsidRPr="0032436D">
        <w:rPr>
          <w:rFonts w:ascii="仿宋_GB2312" w:eastAsia="仿宋_GB2312" w:hint="eastAsia"/>
          <w:color w:val="000000"/>
          <w:sz w:val="32"/>
          <w:szCs w:val="32"/>
        </w:rPr>
        <w:t>城市市容和环境卫生行政主管部门应当根据城市建设发展和社会需要，设置、更新环境卫生设施。</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城市建设项目的规划定点、设计方案审查、竣工验收，涉及环境卫生设施设置的，有关部门应当通知城市市容和环境卫生行政主管部门参加。</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Style w:val="a7"/>
          <w:rFonts w:ascii="黑体" w:eastAsia="黑体" w:hAnsi="黑体" w:hint="eastAsia"/>
          <w:b w:val="0"/>
          <w:color w:val="000000"/>
          <w:sz w:val="32"/>
          <w:szCs w:val="32"/>
        </w:rPr>
        <w:t>第二十二条</w:t>
      </w:r>
      <w:r>
        <w:rPr>
          <w:rStyle w:val="apple-converted-space"/>
          <w:rFonts w:ascii="仿宋_GB2312" w:eastAsia="仿宋_GB2312" w:hAnsi="����" w:hint="eastAsia"/>
          <w:color w:val="000000"/>
          <w:sz w:val="32"/>
          <w:szCs w:val="32"/>
        </w:rPr>
        <w:t xml:space="preserve">　</w:t>
      </w:r>
      <w:r w:rsidRPr="0032436D">
        <w:rPr>
          <w:rFonts w:ascii="仿宋_GB2312" w:eastAsia="仿宋_GB2312" w:hint="eastAsia"/>
          <w:color w:val="000000"/>
          <w:sz w:val="32"/>
          <w:szCs w:val="32"/>
        </w:rPr>
        <w:t>城市新区建设、旧城改造，必须按照城市市容环境卫生标准和专业规划，配套设置环境卫生设施，并且与主体工程同时设计、施工、验收和投入使用。</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火车站、汽车站、航空港以及其他公共服务、经营场所，应当按照要求设置环境卫生设施。</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环境卫生设施应当定期清洗，保持整洁。</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Style w:val="a7"/>
          <w:rFonts w:ascii="黑体" w:eastAsia="黑体" w:hAnsi="黑体" w:hint="eastAsia"/>
          <w:b w:val="0"/>
          <w:color w:val="000000"/>
          <w:sz w:val="32"/>
          <w:szCs w:val="32"/>
        </w:rPr>
        <w:t>第二十三条</w:t>
      </w:r>
      <w:r>
        <w:rPr>
          <w:rStyle w:val="apple-converted-space"/>
          <w:rFonts w:ascii="仿宋_GB2312" w:eastAsia="仿宋_GB2312" w:hAnsi="����" w:hint="eastAsia"/>
          <w:color w:val="000000"/>
          <w:sz w:val="32"/>
          <w:szCs w:val="32"/>
        </w:rPr>
        <w:t xml:space="preserve">　</w:t>
      </w:r>
      <w:r w:rsidRPr="0032436D">
        <w:rPr>
          <w:rFonts w:ascii="仿宋_GB2312" w:eastAsia="仿宋_GB2312" w:hint="eastAsia"/>
          <w:color w:val="000000"/>
          <w:sz w:val="32"/>
          <w:szCs w:val="32"/>
        </w:rPr>
        <w:t>鼓励单位和个人承办建筑垃圾消纳场，城市市容和环境卫生行政主管部门应当予以支持、帮助。</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lastRenderedPageBreak/>
        <w:t>单位和个人承办建筑垃圾消纳场，应当依照法律、行政法规规定的条件、程序。</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Style w:val="a7"/>
          <w:rFonts w:ascii="黑体" w:eastAsia="黑体" w:hAnsi="黑体" w:hint="eastAsia"/>
          <w:b w:val="0"/>
          <w:color w:val="000000"/>
          <w:sz w:val="32"/>
          <w:szCs w:val="32"/>
        </w:rPr>
        <w:t>第二十四条</w:t>
      </w:r>
      <w:r>
        <w:rPr>
          <w:rStyle w:val="apple-converted-space"/>
          <w:rFonts w:ascii="仿宋_GB2312" w:eastAsia="仿宋_GB2312" w:hAnsi="����" w:hint="eastAsia"/>
          <w:color w:val="000000"/>
          <w:sz w:val="32"/>
          <w:szCs w:val="32"/>
        </w:rPr>
        <w:t xml:space="preserve">　</w:t>
      </w:r>
      <w:r w:rsidRPr="0032436D">
        <w:rPr>
          <w:rFonts w:ascii="仿宋_GB2312" w:eastAsia="仿宋_GB2312" w:hint="eastAsia"/>
          <w:color w:val="000000"/>
          <w:sz w:val="32"/>
          <w:szCs w:val="32"/>
        </w:rPr>
        <w:t>公共厕所的管理，应当符合下列规定：</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（一）设施完好、卫生整洁；</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（二）有专人负责管理；</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（三）定期喷洒药物；</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（四）无蛆、无蝇、无外溢、无臭味；</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（五）收费厕所明示收费标准。</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Style w:val="a7"/>
          <w:rFonts w:ascii="黑体" w:eastAsia="黑体" w:hAnsi="黑体" w:hint="eastAsia"/>
          <w:b w:val="0"/>
          <w:color w:val="000000"/>
          <w:sz w:val="32"/>
          <w:szCs w:val="32"/>
        </w:rPr>
        <w:t>第二十五条</w:t>
      </w:r>
      <w:r>
        <w:rPr>
          <w:rStyle w:val="apple-converted-space"/>
          <w:rFonts w:ascii="仿宋_GB2312" w:eastAsia="仿宋_GB2312" w:hAnsi="����" w:hint="eastAsia"/>
          <w:color w:val="000000"/>
          <w:sz w:val="32"/>
          <w:szCs w:val="32"/>
        </w:rPr>
        <w:t xml:space="preserve">　</w:t>
      </w:r>
      <w:r w:rsidRPr="0032436D">
        <w:rPr>
          <w:rFonts w:ascii="仿宋_GB2312" w:eastAsia="仿宋_GB2312" w:hint="eastAsia"/>
          <w:color w:val="000000"/>
          <w:sz w:val="32"/>
          <w:szCs w:val="32"/>
        </w:rPr>
        <w:t>禁止侵占、损坏和擅自移动、拆除环境卫生设施。</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因建设需要拆除环境卫生设施的，云岩、南明、小河区内由市人民政府城市市容和环境卫生行政主管部门批准；其他区、县（市）内，由所在地县级人民政府城市市容和环境卫生行政主管部门批准。城市市容和环境卫生行政主管部门接到申请之日起</w:t>
      </w:r>
      <w:r w:rsidRPr="0032436D">
        <w:rPr>
          <w:rFonts w:ascii="仿宋_GB2312" w:eastAsia="仿宋_GB2312" w:hAnsi="����" w:hint="eastAsia"/>
          <w:color w:val="000000"/>
          <w:sz w:val="32"/>
          <w:szCs w:val="32"/>
        </w:rPr>
        <w:t>10</w:t>
      </w:r>
      <w:r w:rsidRPr="0032436D">
        <w:rPr>
          <w:rFonts w:ascii="仿宋_GB2312" w:eastAsia="仿宋_GB2312" w:hint="eastAsia"/>
          <w:color w:val="000000"/>
          <w:sz w:val="32"/>
          <w:szCs w:val="32"/>
        </w:rPr>
        <w:t>日内，应当</w:t>
      </w:r>
      <w:proofErr w:type="gramStart"/>
      <w:r w:rsidRPr="0032436D">
        <w:rPr>
          <w:rFonts w:ascii="仿宋_GB2312" w:eastAsia="仿宋_GB2312" w:hint="eastAsia"/>
          <w:color w:val="000000"/>
          <w:sz w:val="32"/>
          <w:szCs w:val="32"/>
        </w:rPr>
        <w:t>作出</w:t>
      </w:r>
      <w:proofErr w:type="gramEnd"/>
      <w:r w:rsidRPr="0032436D">
        <w:rPr>
          <w:rFonts w:ascii="仿宋_GB2312" w:eastAsia="仿宋_GB2312" w:hint="eastAsia"/>
          <w:color w:val="000000"/>
          <w:sz w:val="32"/>
          <w:szCs w:val="32"/>
        </w:rPr>
        <w:t>决定。不予批准的，应当书面告知申请人，并且说明理由。</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拆除单位应当向城市市容和环境卫生行政主管部门提交申请和以下材料：</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（一）建设项目的规划、用地批准文件；</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（二）环境卫生设施的还建、补偿方案；</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（三）修建过渡性环境卫生设施的措施。</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Style w:val="a7"/>
          <w:rFonts w:ascii="黑体" w:eastAsia="黑体" w:hAnsi="黑体" w:hint="eastAsia"/>
          <w:b w:val="0"/>
          <w:color w:val="000000"/>
          <w:sz w:val="32"/>
          <w:szCs w:val="32"/>
        </w:rPr>
        <w:t>第二十六条</w:t>
      </w:r>
      <w:r>
        <w:rPr>
          <w:rStyle w:val="apple-converted-space"/>
          <w:rFonts w:ascii="仿宋_GB2312" w:eastAsia="仿宋_GB2312" w:hAnsi="����" w:hint="eastAsia"/>
          <w:color w:val="000000"/>
          <w:sz w:val="32"/>
          <w:szCs w:val="32"/>
        </w:rPr>
        <w:t xml:space="preserve">　</w:t>
      </w:r>
      <w:r w:rsidRPr="0032436D">
        <w:rPr>
          <w:rFonts w:ascii="仿宋_GB2312" w:eastAsia="仿宋_GB2312" w:hint="eastAsia"/>
          <w:color w:val="000000"/>
          <w:sz w:val="32"/>
          <w:szCs w:val="32"/>
        </w:rPr>
        <w:t>经批准拆除环境卫生设施，应当按照城市环境</w:t>
      </w:r>
      <w:r w:rsidRPr="0032436D">
        <w:rPr>
          <w:rFonts w:ascii="仿宋_GB2312" w:eastAsia="仿宋_GB2312" w:hint="eastAsia"/>
          <w:color w:val="000000"/>
          <w:sz w:val="32"/>
          <w:szCs w:val="32"/>
        </w:rPr>
        <w:lastRenderedPageBreak/>
        <w:t>卫生标准先建后拆。确需先拆后建的，拆除单位应当修建过渡性环境卫生设施，并且按照修建</w:t>
      </w:r>
      <w:proofErr w:type="gramStart"/>
      <w:r w:rsidRPr="0032436D">
        <w:rPr>
          <w:rFonts w:ascii="仿宋_GB2312" w:eastAsia="仿宋_GB2312" w:hint="eastAsia"/>
          <w:color w:val="000000"/>
          <w:sz w:val="32"/>
          <w:szCs w:val="32"/>
        </w:rPr>
        <w:t>评估价专户</w:t>
      </w:r>
      <w:proofErr w:type="gramEnd"/>
      <w:r w:rsidRPr="0032436D">
        <w:rPr>
          <w:rFonts w:ascii="仿宋_GB2312" w:eastAsia="仿宋_GB2312" w:hint="eastAsia"/>
          <w:color w:val="000000"/>
          <w:sz w:val="32"/>
          <w:szCs w:val="32"/>
        </w:rPr>
        <w:t>储存修复资金，由城市市容和环境卫生行政主管部门监督限期修复环境卫生设施。</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color w:val="000000"/>
          <w:sz w:val="32"/>
          <w:szCs w:val="32"/>
        </w:rPr>
      </w:pPr>
      <w:r w:rsidRPr="0032436D">
        <w:rPr>
          <w:rFonts w:ascii="仿宋_GB2312" w:eastAsia="仿宋_GB2312" w:hint="eastAsia"/>
          <w:color w:val="000000"/>
          <w:sz w:val="32"/>
          <w:szCs w:val="32"/>
        </w:rPr>
        <w:t>城市市容和环境卫生行政主管部门对修复的环境卫生设施验收合格后，应当在</w:t>
      </w:r>
      <w:r w:rsidRPr="0032436D">
        <w:rPr>
          <w:rFonts w:ascii="仿宋_GB2312" w:eastAsia="仿宋_GB2312" w:hAnsi="����" w:hint="eastAsia"/>
          <w:color w:val="000000"/>
          <w:sz w:val="32"/>
          <w:szCs w:val="32"/>
        </w:rPr>
        <w:t>5</w:t>
      </w:r>
      <w:r w:rsidRPr="0032436D">
        <w:rPr>
          <w:rFonts w:ascii="仿宋_GB2312" w:eastAsia="仿宋_GB2312" w:hint="eastAsia"/>
          <w:color w:val="000000"/>
          <w:sz w:val="32"/>
          <w:szCs w:val="32"/>
        </w:rPr>
        <w:t>日内解除该项资金监管。逾期不恢复的，由城市市容和环境卫生行政主管部门使用修复资金代为修复。</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p>
    <w:p w:rsidR="0032436D" w:rsidRPr="0032436D" w:rsidRDefault="0032436D" w:rsidP="0032436D">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sidRPr="0032436D">
        <w:rPr>
          <w:rStyle w:val="a7"/>
          <w:rFonts w:ascii="黑体" w:eastAsia="黑体" w:hAnsi="黑体" w:hint="eastAsia"/>
          <w:b w:val="0"/>
          <w:color w:val="000000"/>
          <w:sz w:val="32"/>
          <w:szCs w:val="32"/>
        </w:rPr>
        <w:t>第五章</w:t>
      </w:r>
      <w:r>
        <w:rPr>
          <w:rStyle w:val="apple-converted-space"/>
          <w:rFonts w:ascii="仿宋_GB2312" w:eastAsia="仿宋_GB2312" w:hAnsi="����" w:hint="eastAsia"/>
          <w:color w:val="000000"/>
          <w:sz w:val="32"/>
          <w:szCs w:val="32"/>
        </w:rPr>
        <w:t xml:space="preserve">　</w:t>
      </w:r>
      <w:r w:rsidRPr="0032436D">
        <w:rPr>
          <w:rStyle w:val="a7"/>
          <w:rFonts w:ascii="黑体" w:eastAsia="黑体" w:hAnsi="黑体" w:hint="eastAsia"/>
          <w:b w:val="0"/>
          <w:color w:val="000000"/>
          <w:sz w:val="32"/>
          <w:szCs w:val="32"/>
        </w:rPr>
        <w:t>法律责任</w:t>
      </w:r>
    </w:p>
    <w:p w:rsidR="0032436D" w:rsidRPr="0032436D" w:rsidRDefault="0032436D" w:rsidP="0032436D">
      <w:pPr>
        <w:pStyle w:val="a6"/>
        <w:widowControl w:val="0"/>
        <w:shd w:val="clear" w:color="auto" w:fill="FFFFFF"/>
        <w:spacing w:before="0" w:beforeAutospacing="0" w:after="0" w:afterAutospacing="0" w:line="592" w:lineRule="exact"/>
        <w:ind w:firstLine="200"/>
        <w:jc w:val="center"/>
        <w:rPr>
          <w:rFonts w:ascii="仿宋_GB2312" w:eastAsia="仿宋_GB2312" w:hAnsi="����" w:hint="eastAsia"/>
          <w:color w:val="000000"/>
          <w:sz w:val="32"/>
          <w:szCs w:val="32"/>
        </w:rPr>
      </w:pP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Style w:val="a7"/>
          <w:rFonts w:ascii="黑体" w:eastAsia="黑体" w:hAnsi="黑体" w:hint="eastAsia"/>
          <w:b w:val="0"/>
          <w:color w:val="000000"/>
          <w:sz w:val="32"/>
          <w:szCs w:val="32"/>
        </w:rPr>
        <w:t>第二十七条</w:t>
      </w:r>
      <w:r>
        <w:rPr>
          <w:rStyle w:val="apple-converted-space"/>
          <w:rFonts w:ascii="仿宋_GB2312" w:eastAsia="仿宋_GB2312" w:hAnsi="����" w:hint="eastAsia"/>
          <w:color w:val="000000"/>
          <w:sz w:val="32"/>
          <w:szCs w:val="32"/>
        </w:rPr>
        <w:t xml:space="preserve">　</w:t>
      </w:r>
      <w:r w:rsidRPr="0032436D">
        <w:rPr>
          <w:rFonts w:ascii="仿宋_GB2312" w:eastAsia="仿宋_GB2312" w:hint="eastAsia"/>
          <w:color w:val="000000"/>
          <w:sz w:val="32"/>
          <w:szCs w:val="32"/>
        </w:rPr>
        <w:t>在设有禁烟标志的公共场所吸烟的，由城市市容和环境卫生行政主管部门责令立即改正；拒不改正的，处</w:t>
      </w:r>
      <w:r w:rsidRPr="0032436D">
        <w:rPr>
          <w:rFonts w:ascii="仿宋_GB2312" w:eastAsia="仿宋_GB2312" w:hAnsi="����" w:hint="eastAsia"/>
          <w:color w:val="000000"/>
          <w:sz w:val="32"/>
          <w:szCs w:val="32"/>
        </w:rPr>
        <w:t>10</w:t>
      </w:r>
      <w:r w:rsidRPr="0032436D">
        <w:rPr>
          <w:rFonts w:ascii="仿宋_GB2312" w:eastAsia="仿宋_GB2312" w:hint="eastAsia"/>
          <w:color w:val="000000"/>
          <w:sz w:val="32"/>
          <w:szCs w:val="32"/>
        </w:rPr>
        <w:t>元以上</w:t>
      </w:r>
      <w:r w:rsidRPr="0032436D">
        <w:rPr>
          <w:rFonts w:ascii="仿宋_GB2312" w:eastAsia="仿宋_GB2312" w:hAnsi="����" w:hint="eastAsia"/>
          <w:color w:val="000000"/>
          <w:sz w:val="32"/>
          <w:szCs w:val="32"/>
        </w:rPr>
        <w:t>50</w:t>
      </w:r>
      <w:r w:rsidRPr="0032436D">
        <w:rPr>
          <w:rFonts w:ascii="仿宋_GB2312" w:eastAsia="仿宋_GB2312" w:hint="eastAsia"/>
          <w:color w:val="000000"/>
          <w:sz w:val="32"/>
          <w:szCs w:val="32"/>
        </w:rPr>
        <w:t>元以下罚款。</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Style w:val="a7"/>
          <w:rFonts w:ascii="黑体" w:eastAsia="黑体" w:hAnsi="黑体" w:hint="eastAsia"/>
          <w:b w:val="0"/>
          <w:color w:val="000000"/>
          <w:sz w:val="32"/>
          <w:szCs w:val="32"/>
        </w:rPr>
        <w:t>第二十八条</w:t>
      </w:r>
      <w:r>
        <w:rPr>
          <w:rStyle w:val="apple-converted-space"/>
          <w:rFonts w:ascii="仿宋_GB2312" w:eastAsia="仿宋_GB2312" w:hAnsi="����" w:hint="eastAsia"/>
          <w:color w:val="000000"/>
          <w:sz w:val="32"/>
          <w:szCs w:val="32"/>
        </w:rPr>
        <w:t xml:space="preserve">　</w:t>
      </w:r>
      <w:r w:rsidRPr="0032436D">
        <w:rPr>
          <w:rFonts w:ascii="仿宋_GB2312" w:eastAsia="仿宋_GB2312" w:hint="eastAsia"/>
          <w:color w:val="000000"/>
          <w:sz w:val="32"/>
          <w:szCs w:val="32"/>
        </w:rPr>
        <w:t>有下列行为之一的，由城市市容和环境卫生行政主管部门责令限期改正，对个人处以</w:t>
      </w:r>
      <w:r w:rsidRPr="0032436D">
        <w:rPr>
          <w:rFonts w:ascii="仿宋_GB2312" w:eastAsia="仿宋_GB2312" w:hAnsi="����" w:hint="eastAsia"/>
          <w:color w:val="000000"/>
          <w:sz w:val="32"/>
          <w:szCs w:val="32"/>
        </w:rPr>
        <w:t>10</w:t>
      </w:r>
      <w:r w:rsidRPr="0032436D">
        <w:rPr>
          <w:rFonts w:ascii="仿宋_GB2312" w:eastAsia="仿宋_GB2312" w:hint="eastAsia"/>
          <w:color w:val="000000"/>
          <w:sz w:val="32"/>
          <w:szCs w:val="32"/>
        </w:rPr>
        <w:t>元以上</w:t>
      </w:r>
      <w:r w:rsidRPr="0032436D">
        <w:rPr>
          <w:rFonts w:ascii="仿宋_GB2312" w:eastAsia="仿宋_GB2312" w:hAnsi="����" w:hint="eastAsia"/>
          <w:color w:val="000000"/>
          <w:sz w:val="32"/>
          <w:szCs w:val="32"/>
        </w:rPr>
        <w:t>100</w:t>
      </w:r>
      <w:r w:rsidRPr="0032436D">
        <w:rPr>
          <w:rFonts w:ascii="仿宋_GB2312" w:eastAsia="仿宋_GB2312" w:hint="eastAsia"/>
          <w:color w:val="000000"/>
          <w:sz w:val="32"/>
          <w:szCs w:val="32"/>
        </w:rPr>
        <w:t>元以下罚款；对单位处以</w:t>
      </w:r>
      <w:r w:rsidRPr="0032436D">
        <w:rPr>
          <w:rFonts w:ascii="仿宋_GB2312" w:eastAsia="仿宋_GB2312" w:hAnsi="����" w:hint="eastAsia"/>
          <w:color w:val="000000"/>
          <w:sz w:val="32"/>
          <w:szCs w:val="32"/>
        </w:rPr>
        <w:t>100</w:t>
      </w:r>
      <w:r w:rsidRPr="0032436D">
        <w:rPr>
          <w:rFonts w:ascii="仿宋_GB2312" w:eastAsia="仿宋_GB2312" w:hint="eastAsia"/>
          <w:color w:val="000000"/>
          <w:sz w:val="32"/>
          <w:szCs w:val="32"/>
        </w:rPr>
        <w:t>以上</w:t>
      </w:r>
      <w:r w:rsidRPr="0032436D">
        <w:rPr>
          <w:rFonts w:ascii="仿宋_GB2312" w:eastAsia="仿宋_GB2312" w:hAnsi="����" w:hint="eastAsia"/>
          <w:color w:val="000000"/>
          <w:sz w:val="32"/>
          <w:szCs w:val="32"/>
        </w:rPr>
        <w:t>1000</w:t>
      </w:r>
      <w:r w:rsidRPr="0032436D">
        <w:rPr>
          <w:rFonts w:ascii="仿宋_GB2312" w:eastAsia="仿宋_GB2312" w:hint="eastAsia"/>
          <w:color w:val="000000"/>
          <w:sz w:val="32"/>
          <w:szCs w:val="32"/>
        </w:rPr>
        <w:t>元以下罚款：</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（一）生活垃圾</w:t>
      </w:r>
      <w:proofErr w:type="gramStart"/>
      <w:r w:rsidRPr="0032436D">
        <w:rPr>
          <w:rFonts w:ascii="仿宋_GB2312" w:eastAsia="仿宋_GB2312" w:hint="eastAsia"/>
          <w:color w:val="000000"/>
          <w:sz w:val="32"/>
          <w:szCs w:val="32"/>
        </w:rPr>
        <w:t>不</w:t>
      </w:r>
      <w:proofErr w:type="gramEnd"/>
      <w:r w:rsidRPr="0032436D">
        <w:rPr>
          <w:rFonts w:ascii="仿宋_GB2312" w:eastAsia="仿宋_GB2312" w:hint="eastAsia"/>
          <w:color w:val="000000"/>
          <w:sz w:val="32"/>
          <w:szCs w:val="32"/>
        </w:rPr>
        <w:t>装入袋内的；</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（二）生活垃圾不按照规定地点集中堆放的；</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（三）建筑垃圾混入生活垃圾的。</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Style w:val="a7"/>
          <w:rFonts w:ascii="黑体" w:eastAsia="黑体" w:hAnsi="黑体" w:hint="eastAsia"/>
          <w:b w:val="0"/>
          <w:color w:val="000000"/>
          <w:sz w:val="32"/>
          <w:szCs w:val="32"/>
        </w:rPr>
        <w:t>第二十九条</w:t>
      </w:r>
      <w:r>
        <w:rPr>
          <w:rStyle w:val="apple-converted-space"/>
          <w:rFonts w:ascii="仿宋_GB2312" w:eastAsia="仿宋_GB2312" w:hAnsi="����" w:hint="eastAsia"/>
          <w:color w:val="000000"/>
          <w:sz w:val="32"/>
          <w:szCs w:val="32"/>
        </w:rPr>
        <w:t xml:space="preserve">　</w:t>
      </w:r>
      <w:r w:rsidRPr="0032436D">
        <w:rPr>
          <w:rFonts w:ascii="仿宋_GB2312" w:eastAsia="仿宋_GB2312" w:hint="eastAsia"/>
          <w:color w:val="000000"/>
          <w:sz w:val="32"/>
          <w:szCs w:val="32"/>
        </w:rPr>
        <w:t>有下列行为之一的，由城市市容和环境卫生行政主管部门责令改正；拒不改正的，处以</w:t>
      </w:r>
      <w:r w:rsidRPr="0032436D">
        <w:rPr>
          <w:rFonts w:ascii="仿宋_GB2312" w:eastAsia="仿宋_GB2312" w:hAnsi="����" w:hint="eastAsia"/>
          <w:color w:val="000000"/>
          <w:sz w:val="32"/>
          <w:szCs w:val="32"/>
        </w:rPr>
        <w:t>100</w:t>
      </w:r>
      <w:r w:rsidRPr="0032436D">
        <w:rPr>
          <w:rFonts w:ascii="仿宋_GB2312" w:eastAsia="仿宋_GB2312" w:hint="eastAsia"/>
          <w:color w:val="000000"/>
          <w:sz w:val="32"/>
          <w:szCs w:val="32"/>
        </w:rPr>
        <w:t>元以上</w:t>
      </w:r>
      <w:r w:rsidRPr="0032436D">
        <w:rPr>
          <w:rFonts w:ascii="仿宋_GB2312" w:eastAsia="仿宋_GB2312" w:hAnsi="����" w:hint="eastAsia"/>
          <w:color w:val="000000"/>
          <w:sz w:val="32"/>
          <w:szCs w:val="32"/>
        </w:rPr>
        <w:t>500</w:t>
      </w:r>
      <w:r w:rsidRPr="0032436D">
        <w:rPr>
          <w:rFonts w:ascii="仿宋_GB2312" w:eastAsia="仿宋_GB2312" w:hint="eastAsia"/>
          <w:color w:val="000000"/>
          <w:sz w:val="32"/>
          <w:szCs w:val="32"/>
        </w:rPr>
        <w:t>元以下罚款：</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（一）在树木、护栏、路牌等设施上晾晒衣物的；</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lastRenderedPageBreak/>
        <w:t>（二）运输产生外泄、扬尘等散装物料的车辆，未采用密闭、加盖措施的；</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（三）公共厕所、环境卫生设施的管理不符合规定的；</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（四）不按照要求修复、拆除残缺、脱落、存在安全隐患的户外广告、设施的。</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Style w:val="a7"/>
          <w:rFonts w:ascii="黑体" w:eastAsia="黑体" w:hAnsi="黑体" w:hint="eastAsia"/>
          <w:b w:val="0"/>
          <w:color w:val="000000"/>
          <w:sz w:val="32"/>
          <w:szCs w:val="32"/>
        </w:rPr>
        <w:t>第三十条</w:t>
      </w:r>
      <w:r>
        <w:rPr>
          <w:rStyle w:val="apple-converted-space"/>
          <w:rFonts w:ascii="仿宋_GB2312" w:eastAsia="仿宋_GB2312" w:hAnsi="����" w:hint="eastAsia"/>
          <w:color w:val="000000"/>
          <w:sz w:val="32"/>
          <w:szCs w:val="32"/>
        </w:rPr>
        <w:t xml:space="preserve">　</w:t>
      </w:r>
      <w:r w:rsidRPr="0032436D">
        <w:rPr>
          <w:rFonts w:ascii="仿宋_GB2312" w:eastAsia="仿宋_GB2312" w:hint="eastAsia"/>
          <w:color w:val="000000"/>
          <w:sz w:val="32"/>
          <w:szCs w:val="32"/>
        </w:rPr>
        <w:t>擅自涂写、张贴广告的，由城市市容和环境卫生行政主管部门责令立即清除，处以</w:t>
      </w:r>
      <w:r w:rsidRPr="0032436D">
        <w:rPr>
          <w:rFonts w:ascii="仿宋_GB2312" w:eastAsia="仿宋_GB2312" w:hAnsi="����" w:hint="eastAsia"/>
          <w:color w:val="000000"/>
          <w:sz w:val="32"/>
          <w:szCs w:val="32"/>
        </w:rPr>
        <w:t>200</w:t>
      </w:r>
      <w:r w:rsidRPr="0032436D">
        <w:rPr>
          <w:rFonts w:ascii="仿宋_GB2312" w:eastAsia="仿宋_GB2312" w:hint="eastAsia"/>
          <w:color w:val="000000"/>
          <w:sz w:val="32"/>
          <w:szCs w:val="32"/>
        </w:rPr>
        <w:t>元以上</w:t>
      </w:r>
      <w:r w:rsidRPr="0032436D">
        <w:rPr>
          <w:rFonts w:ascii="仿宋_GB2312" w:eastAsia="仿宋_GB2312" w:hAnsi="����" w:hint="eastAsia"/>
          <w:color w:val="000000"/>
          <w:sz w:val="32"/>
          <w:szCs w:val="32"/>
        </w:rPr>
        <w:t>1000</w:t>
      </w:r>
      <w:r w:rsidRPr="0032436D">
        <w:rPr>
          <w:rFonts w:ascii="仿宋_GB2312" w:eastAsia="仿宋_GB2312" w:hint="eastAsia"/>
          <w:color w:val="000000"/>
          <w:sz w:val="32"/>
          <w:szCs w:val="32"/>
        </w:rPr>
        <w:t>元以下罚款。</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Style w:val="a7"/>
          <w:rFonts w:ascii="黑体" w:eastAsia="黑体" w:hAnsi="黑体" w:hint="eastAsia"/>
          <w:b w:val="0"/>
          <w:color w:val="000000"/>
          <w:sz w:val="32"/>
          <w:szCs w:val="32"/>
        </w:rPr>
        <w:t>第三十一条</w:t>
      </w:r>
      <w:r>
        <w:rPr>
          <w:rStyle w:val="apple-converted-space"/>
          <w:rFonts w:ascii="仿宋_GB2312" w:eastAsia="仿宋_GB2312" w:hAnsi="����" w:hint="eastAsia"/>
          <w:color w:val="000000"/>
          <w:sz w:val="32"/>
          <w:szCs w:val="32"/>
        </w:rPr>
        <w:t xml:space="preserve">　</w:t>
      </w:r>
      <w:r w:rsidRPr="0032436D">
        <w:rPr>
          <w:rFonts w:ascii="仿宋_GB2312" w:eastAsia="仿宋_GB2312" w:hint="eastAsia"/>
          <w:color w:val="000000"/>
          <w:sz w:val="32"/>
          <w:szCs w:val="32"/>
        </w:rPr>
        <w:t>有下列行为之一的，由城市市容和环境卫生行政主管部门，责令限期清理、拆除或者予以取缔，并可处以</w:t>
      </w:r>
      <w:r w:rsidRPr="0032436D">
        <w:rPr>
          <w:rFonts w:ascii="仿宋_GB2312" w:eastAsia="仿宋_GB2312" w:hAnsi="����" w:hint="eastAsia"/>
          <w:color w:val="000000"/>
          <w:sz w:val="32"/>
          <w:szCs w:val="32"/>
        </w:rPr>
        <w:t>1000</w:t>
      </w:r>
      <w:r w:rsidRPr="0032436D">
        <w:rPr>
          <w:rFonts w:ascii="仿宋_GB2312" w:eastAsia="仿宋_GB2312" w:hint="eastAsia"/>
          <w:color w:val="000000"/>
          <w:sz w:val="32"/>
          <w:szCs w:val="32"/>
        </w:rPr>
        <w:t>元以上</w:t>
      </w:r>
      <w:r w:rsidRPr="0032436D">
        <w:rPr>
          <w:rFonts w:ascii="仿宋_GB2312" w:eastAsia="仿宋_GB2312" w:hAnsi="����" w:hint="eastAsia"/>
          <w:color w:val="000000"/>
          <w:sz w:val="32"/>
          <w:szCs w:val="32"/>
        </w:rPr>
        <w:t>5000</w:t>
      </w:r>
      <w:r w:rsidRPr="0032436D">
        <w:rPr>
          <w:rFonts w:ascii="仿宋_GB2312" w:eastAsia="仿宋_GB2312" w:hint="eastAsia"/>
          <w:color w:val="000000"/>
          <w:sz w:val="32"/>
          <w:szCs w:val="32"/>
        </w:rPr>
        <w:t>元以下罚款：</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（一）未经批准设置城市大型户外广告的；</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（二）城市大型户外广告，非广告的户外设施不符合规范的；</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（三）城市供水、供气、供热、供电、通信、有线电视等管线，不按规定埋地敷设的；</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（四）设置车辆清洗点，不符合城市环境卫生要求，经要求拒不改正的；</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（五）施工单位不遵守环境卫生规定，经督促拒不改正的；</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（六）未取得建筑垃圾核准文件处置建筑垃圾的；</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（七）火车站、汽车站、航空港以及其他公共服务、经营场所不按照要求设置环境卫生设施的。</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Style w:val="a7"/>
          <w:rFonts w:ascii="黑体" w:eastAsia="黑体" w:hAnsi="黑体" w:hint="eastAsia"/>
          <w:b w:val="0"/>
          <w:color w:val="000000"/>
          <w:sz w:val="32"/>
          <w:szCs w:val="32"/>
        </w:rPr>
        <w:t>第三十二条</w:t>
      </w:r>
      <w:r>
        <w:rPr>
          <w:rStyle w:val="apple-converted-space"/>
          <w:rFonts w:ascii="仿宋_GB2312" w:eastAsia="仿宋_GB2312" w:hAnsi="����" w:hint="eastAsia"/>
          <w:color w:val="000000"/>
          <w:sz w:val="32"/>
          <w:szCs w:val="32"/>
        </w:rPr>
        <w:t xml:space="preserve">　</w:t>
      </w:r>
      <w:r w:rsidRPr="0032436D">
        <w:rPr>
          <w:rFonts w:ascii="仿宋_GB2312" w:eastAsia="仿宋_GB2312" w:hint="eastAsia"/>
          <w:color w:val="000000"/>
          <w:sz w:val="32"/>
          <w:szCs w:val="32"/>
        </w:rPr>
        <w:t>产生建筑垃圾的单位和个人，有下列行为之一的，由城市市容和环境卫生行政主管部门责令限期改正，对个人</w:t>
      </w:r>
      <w:r w:rsidRPr="0032436D">
        <w:rPr>
          <w:rFonts w:ascii="仿宋_GB2312" w:eastAsia="仿宋_GB2312" w:hint="eastAsia"/>
          <w:color w:val="000000"/>
          <w:sz w:val="32"/>
          <w:szCs w:val="32"/>
        </w:rPr>
        <w:lastRenderedPageBreak/>
        <w:t>处以</w:t>
      </w:r>
      <w:r w:rsidRPr="0032436D">
        <w:rPr>
          <w:rFonts w:ascii="仿宋_GB2312" w:eastAsia="仿宋_GB2312" w:hAnsi="����" w:hint="eastAsia"/>
          <w:color w:val="000000"/>
          <w:sz w:val="32"/>
          <w:szCs w:val="32"/>
        </w:rPr>
        <w:t>100</w:t>
      </w:r>
      <w:r w:rsidRPr="0032436D">
        <w:rPr>
          <w:rFonts w:ascii="仿宋_GB2312" w:eastAsia="仿宋_GB2312" w:hint="eastAsia"/>
          <w:color w:val="000000"/>
          <w:sz w:val="32"/>
          <w:szCs w:val="32"/>
        </w:rPr>
        <w:t>元以上</w:t>
      </w:r>
      <w:r w:rsidRPr="0032436D">
        <w:rPr>
          <w:rFonts w:ascii="仿宋_GB2312" w:eastAsia="仿宋_GB2312" w:hAnsi="����" w:hint="eastAsia"/>
          <w:color w:val="000000"/>
          <w:sz w:val="32"/>
          <w:szCs w:val="32"/>
        </w:rPr>
        <w:t>500</w:t>
      </w:r>
      <w:r w:rsidRPr="0032436D">
        <w:rPr>
          <w:rFonts w:ascii="仿宋_GB2312" w:eastAsia="仿宋_GB2312" w:hint="eastAsia"/>
          <w:color w:val="000000"/>
          <w:sz w:val="32"/>
          <w:szCs w:val="32"/>
        </w:rPr>
        <w:t>元以下罚款；对单位处以</w:t>
      </w:r>
      <w:r w:rsidRPr="0032436D">
        <w:rPr>
          <w:rFonts w:ascii="仿宋_GB2312" w:eastAsia="仿宋_GB2312" w:hAnsi="����" w:hint="eastAsia"/>
          <w:color w:val="000000"/>
          <w:sz w:val="32"/>
          <w:szCs w:val="32"/>
        </w:rPr>
        <w:t>1000</w:t>
      </w:r>
      <w:r w:rsidRPr="0032436D">
        <w:rPr>
          <w:rFonts w:ascii="仿宋_GB2312" w:eastAsia="仿宋_GB2312" w:hint="eastAsia"/>
          <w:color w:val="000000"/>
          <w:sz w:val="32"/>
          <w:szCs w:val="32"/>
        </w:rPr>
        <w:t>以上</w:t>
      </w:r>
      <w:r w:rsidRPr="0032436D">
        <w:rPr>
          <w:rFonts w:ascii="仿宋_GB2312" w:eastAsia="仿宋_GB2312" w:hAnsi="����" w:hint="eastAsia"/>
          <w:color w:val="000000"/>
          <w:sz w:val="32"/>
          <w:szCs w:val="32"/>
        </w:rPr>
        <w:t>1</w:t>
      </w:r>
      <w:r w:rsidRPr="0032436D">
        <w:rPr>
          <w:rFonts w:ascii="仿宋_GB2312" w:eastAsia="仿宋_GB2312" w:hint="eastAsia"/>
          <w:color w:val="000000"/>
          <w:sz w:val="32"/>
          <w:szCs w:val="32"/>
        </w:rPr>
        <w:t>万元以下罚款：</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（一）随意倾倒、抛撒、堆放建筑垃圾的；</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（二）不按核准的时间、路线将建筑垃圾运到指定地点的。</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Style w:val="a7"/>
          <w:rFonts w:ascii="黑体" w:eastAsia="黑体" w:hAnsi="黑体" w:hint="eastAsia"/>
          <w:b w:val="0"/>
          <w:color w:val="000000"/>
          <w:sz w:val="32"/>
          <w:szCs w:val="32"/>
        </w:rPr>
        <w:t>第三十三条</w:t>
      </w:r>
      <w:r>
        <w:rPr>
          <w:rStyle w:val="apple-converted-space"/>
          <w:rFonts w:ascii="仿宋_GB2312" w:eastAsia="仿宋_GB2312" w:hAnsi="����" w:hint="eastAsia"/>
          <w:color w:val="000000"/>
          <w:sz w:val="32"/>
          <w:szCs w:val="32"/>
        </w:rPr>
        <w:t xml:space="preserve">　</w:t>
      </w:r>
      <w:r w:rsidRPr="0032436D">
        <w:rPr>
          <w:rFonts w:ascii="仿宋_GB2312" w:eastAsia="仿宋_GB2312" w:hint="eastAsia"/>
          <w:color w:val="000000"/>
          <w:sz w:val="32"/>
          <w:szCs w:val="32"/>
        </w:rPr>
        <w:t>侵占、损坏或者擅自移动、拆除环境卫生设施的，由城市市容和环境卫生行政主管部门责令恢复原状，不能恢复原状的，应当补建或者按照市场评估价格赔偿，可以</w:t>
      </w:r>
      <w:proofErr w:type="gramStart"/>
      <w:r w:rsidRPr="0032436D">
        <w:rPr>
          <w:rFonts w:ascii="仿宋_GB2312" w:eastAsia="仿宋_GB2312" w:hint="eastAsia"/>
          <w:color w:val="000000"/>
          <w:sz w:val="32"/>
          <w:szCs w:val="32"/>
        </w:rPr>
        <w:t>处市场</w:t>
      </w:r>
      <w:proofErr w:type="gramEnd"/>
      <w:r w:rsidRPr="0032436D">
        <w:rPr>
          <w:rFonts w:ascii="仿宋_GB2312" w:eastAsia="仿宋_GB2312" w:hint="eastAsia"/>
          <w:color w:val="000000"/>
          <w:sz w:val="32"/>
          <w:szCs w:val="32"/>
        </w:rPr>
        <w:t>评估价</w:t>
      </w:r>
      <w:r w:rsidRPr="0032436D">
        <w:rPr>
          <w:rFonts w:ascii="仿宋_GB2312" w:eastAsia="仿宋_GB2312" w:hAnsi="����" w:hint="eastAsia"/>
          <w:color w:val="000000"/>
          <w:sz w:val="32"/>
          <w:szCs w:val="32"/>
        </w:rPr>
        <w:t>3</w:t>
      </w:r>
      <w:r w:rsidRPr="0032436D">
        <w:rPr>
          <w:rFonts w:ascii="仿宋_GB2312" w:eastAsia="仿宋_GB2312" w:hint="eastAsia"/>
          <w:color w:val="000000"/>
          <w:sz w:val="32"/>
          <w:szCs w:val="32"/>
        </w:rPr>
        <w:t>倍以上</w:t>
      </w:r>
      <w:r w:rsidRPr="0032436D">
        <w:rPr>
          <w:rFonts w:ascii="仿宋_GB2312" w:eastAsia="仿宋_GB2312" w:hAnsi="����" w:hint="eastAsia"/>
          <w:color w:val="000000"/>
          <w:sz w:val="32"/>
          <w:szCs w:val="32"/>
        </w:rPr>
        <w:t>5</w:t>
      </w:r>
      <w:r w:rsidRPr="0032436D">
        <w:rPr>
          <w:rFonts w:ascii="仿宋_GB2312" w:eastAsia="仿宋_GB2312" w:hint="eastAsia"/>
          <w:color w:val="000000"/>
          <w:sz w:val="32"/>
          <w:szCs w:val="32"/>
        </w:rPr>
        <w:t>倍以下罚款。</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Style w:val="a7"/>
          <w:rFonts w:ascii="黑体" w:eastAsia="黑体" w:hAnsi="黑体" w:hint="eastAsia"/>
          <w:b w:val="0"/>
          <w:color w:val="000000"/>
          <w:sz w:val="32"/>
          <w:szCs w:val="32"/>
        </w:rPr>
        <w:t>第三十四条</w:t>
      </w:r>
      <w:r>
        <w:rPr>
          <w:rStyle w:val="apple-converted-space"/>
          <w:rFonts w:ascii="仿宋_GB2312" w:eastAsia="仿宋_GB2312" w:hAnsi="����" w:hint="eastAsia"/>
          <w:color w:val="000000"/>
          <w:sz w:val="32"/>
          <w:szCs w:val="32"/>
        </w:rPr>
        <w:t xml:space="preserve">　</w:t>
      </w:r>
      <w:r w:rsidRPr="0032436D">
        <w:rPr>
          <w:rFonts w:ascii="仿宋_GB2312" w:eastAsia="仿宋_GB2312" w:hint="eastAsia"/>
          <w:color w:val="000000"/>
          <w:sz w:val="32"/>
          <w:szCs w:val="32"/>
        </w:rPr>
        <w:t>直接负责城市市容和环境卫生的主管人员和直接责任人员，有下列情形之一的，由有关部门依法给予行政处分：</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（一）不按照规定进行现场指导、监督的；</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（二）发现设置不符合城市容貌标准，不督促改正的；</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（三）不履行备案监督职责的；</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（四）违法</w:t>
      </w:r>
      <w:proofErr w:type="gramStart"/>
      <w:r w:rsidRPr="0032436D">
        <w:rPr>
          <w:rFonts w:ascii="仿宋_GB2312" w:eastAsia="仿宋_GB2312" w:hint="eastAsia"/>
          <w:color w:val="000000"/>
          <w:sz w:val="32"/>
          <w:szCs w:val="32"/>
        </w:rPr>
        <w:t>作出</w:t>
      </w:r>
      <w:proofErr w:type="gramEnd"/>
      <w:r w:rsidRPr="0032436D">
        <w:rPr>
          <w:rFonts w:ascii="仿宋_GB2312" w:eastAsia="仿宋_GB2312" w:hint="eastAsia"/>
          <w:color w:val="000000"/>
          <w:sz w:val="32"/>
          <w:szCs w:val="32"/>
        </w:rPr>
        <w:t>行政许可决定的；</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（五）不在规定时限内依法</w:t>
      </w:r>
      <w:proofErr w:type="gramStart"/>
      <w:r w:rsidRPr="0032436D">
        <w:rPr>
          <w:rFonts w:ascii="仿宋_GB2312" w:eastAsia="仿宋_GB2312" w:hint="eastAsia"/>
          <w:color w:val="000000"/>
          <w:sz w:val="32"/>
          <w:szCs w:val="32"/>
        </w:rPr>
        <w:t>作出</w:t>
      </w:r>
      <w:proofErr w:type="gramEnd"/>
      <w:r w:rsidRPr="0032436D">
        <w:rPr>
          <w:rFonts w:ascii="仿宋_GB2312" w:eastAsia="仿宋_GB2312" w:hint="eastAsia"/>
          <w:color w:val="000000"/>
          <w:sz w:val="32"/>
          <w:szCs w:val="32"/>
        </w:rPr>
        <w:t>决定的；</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（六）不公布应当公布事项的；</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（七）不按照规定时限解除环境卫生设施修复资金监管的。</w:t>
      </w:r>
    </w:p>
    <w:p w:rsidR="0032436D" w:rsidRDefault="0032436D" w:rsidP="0032436D">
      <w:pPr>
        <w:pStyle w:val="a6"/>
        <w:widowControl w:val="0"/>
        <w:shd w:val="clear" w:color="auto" w:fill="FFFFFF"/>
        <w:spacing w:before="0" w:beforeAutospacing="0" w:after="0" w:afterAutospacing="0" w:line="592" w:lineRule="exact"/>
        <w:rPr>
          <w:rStyle w:val="a7"/>
          <w:rFonts w:ascii="黑体" w:eastAsia="黑体" w:hAnsi="黑体" w:hint="eastAsia"/>
          <w:b w:val="0"/>
          <w:color w:val="000000"/>
          <w:sz w:val="32"/>
          <w:szCs w:val="32"/>
        </w:rPr>
      </w:pPr>
    </w:p>
    <w:p w:rsidR="0032436D" w:rsidRDefault="0032436D" w:rsidP="0032436D">
      <w:pPr>
        <w:pStyle w:val="a6"/>
        <w:widowControl w:val="0"/>
        <w:shd w:val="clear" w:color="auto" w:fill="FFFFFF"/>
        <w:spacing w:before="0" w:beforeAutospacing="0" w:after="0" w:afterAutospacing="0" w:line="592" w:lineRule="exact"/>
        <w:jc w:val="center"/>
        <w:rPr>
          <w:rStyle w:val="a7"/>
          <w:rFonts w:ascii="黑体" w:eastAsia="黑体" w:hAnsi="黑体" w:hint="eastAsia"/>
          <w:b w:val="0"/>
          <w:color w:val="000000"/>
          <w:sz w:val="32"/>
          <w:szCs w:val="32"/>
        </w:rPr>
      </w:pPr>
      <w:r w:rsidRPr="0032436D">
        <w:rPr>
          <w:rStyle w:val="a7"/>
          <w:rFonts w:ascii="黑体" w:eastAsia="黑体" w:hAnsi="黑体" w:hint="eastAsia"/>
          <w:b w:val="0"/>
          <w:color w:val="000000"/>
          <w:sz w:val="32"/>
          <w:szCs w:val="32"/>
        </w:rPr>
        <w:t>第六章</w:t>
      </w:r>
      <w:r>
        <w:rPr>
          <w:rStyle w:val="apple-converted-space"/>
          <w:rFonts w:ascii="仿宋_GB2312" w:eastAsia="仿宋_GB2312" w:hAnsi="����" w:hint="eastAsia"/>
          <w:color w:val="000000"/>
          <w:sz w:val="32"/>
          <w:szCs w:val="32"/>
        </w:rPr>
        <w:t xml:space="preserve">　</w:t>
      </w:r>
      <w:r w:rsidRPr="0032436D">
        <w:rPr>
          <w:rStyle w:val="a7"/>
          <w:rFonts w:ascii="黑体" w:eastAsia="黑体" w:hAnsi="黑体" w:hint="eastAsia"/>
          <w:b w:val="0"/>
          <w:color w:val="000000"/>
          <w:sz w:val="32"/>
          <w:szCs w:val="32"/>
        </w:rPr>
        <w:t>附</w:t>
      </w:r>
      <w:r>
        <w:rPr>
          <w:rStyle w:val="apple-converted-space"/>
          <w:rFonts w:ascii="仿宋_GB2312" w:eastAsia="仿宋_GB2312" w:hAnsi="����" w:hint="eastAsia"/>
          <w:color w:val="000000"/>
          <w:sz w:val="32"/>
          <w:szCs w:val="32"/>
        </w:rPr>
        <w:t xml:space="preserve">　</w:t>
      </w:r>
      <w:r w:rsidRPr="0032436D">
        <w:rPr>
          <w:rStyle w:val="a7"/>
          <w:rFonts w:ascii="黑体" w:eastAsia="黑体" w:hAnsi="黑体" w:hint="eastAsia"/>
          <w:b w:val="0"/>
          <w:color w:val="000000"/>
          <w:sz w:val="32"/>
          <w:szCs w:val="32"/>
        </w:rPr>
        <w:t>则</w:t>
      </w:r>
    </w:p>
    <w:p w:rsidR="0032436D" w:rsidRPr="0032436D" w:rsidRDefault="0032436D" w:rsidP="0032436D">
      <w:pPr>
        <w:pStyle w:val="a6"/>
        <w:widowControl w:val="0"/>
        <w:shd w:val="clear" w:color="auto" w:fill="FFFFFF"/>
        <w:spacing w:before="0" w:beforeAutospacing="0" w:after="0" w:afterAutospacing="0" w:line="592" w:lineRule="exact"/>
        <w:rPr>
          <w:rFonts w:ascii="黑体" w:eastAsia="黑体" w:hAnsi="黑体"/>
          <w:color w:val="000000"/>
          <w:sz w:val="32"/>
          <w:szCs w:val="32"/>
        </w:rPr>
      </w:pP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Style w:val="a7"/>
          <w:rFonts w:ascii="黑体" w:eastAsia="黑体" w:hAnsi="黑体" w:hint="eastAsia"/>
          <w:b w:val="0"/>
          <w:color w:val="000000"/>
          <w:sz w:val="32"/>
          <w:szCs w:val="32"/>
        </w:rPr>
        <w:t>第三十五条</w:t>
      </w:r>
      <w:r>
        <w:rPr>
          <w:rStyle w:val="apple-converted-space"/>
          <w:rFonts w:ascii="仿宋_GB2312" w:eastAsia="仿宋_GB2312" w:hAnsi="����" w:hint="eastAsia"/>
          <w:color w:val="000000"/>
          <w:sz w:val="32"/>
          <w:szCs w:val="32"/>
        </w:rPr>
        <w:t xml:space="preserve">　</w:t>
      </w:r>
      <w:r w:rsidRPr="0032436D">
        <w:rPr>
          <w:rFonts w:ascii="仿宋_GB2312" w:eastAsia="仿宋_GB2312" w:hint="eastAsia"/>
          <w:color w:val="000000"/>
          <w:sz w:val="32"/>
          <w:szCs w:val="32"/>
        </w:rPr>
        <w:t>本办法所称的建筑垃圾是指：</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lastRenderedPageBreak/>
        <w:t>（一）建设、施工单位新建、改建、扩建以及拆除建筑物、构筑物、管网等产生的弃土、弃料以及其他废弃物；</w:t>
      </w:r>
    </w:p>
    <w:p w:rsidR="0032436D" w:rsidRPr="0032436D" w:rsidRDefault="0032436D" w:rsidP="0032436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2436D">
        <w:rPr>
          <w:rFonts w:ascii="仿宋_GB2312" w:eastAsia="仿宋_GB2312" w:hint="eastAsia"/>
          <w:color w:val="000000"/>
          <w:sz w:val="32"/>
          <w:szCs w:val="32"/>
        </w:rPr>
        <w:t>（二）居民装修房屋等施工产生的弃土、弃料以及其他废弃物。</w:t>
      </w:r>
    </w:p>
    <w:p w:rsidR="00C52286" w:rsidRPr="0032436D" w:rsidRDefault="0032436D" w:rsidP="0032436D">
      <w:pPr>
        <w:pStyle w:val="a6"/>
        <w:widowControl w:val="0"/>
        <w:shd w:val="clear" w:color="auto" w:fill="FFFFFF"/>
        <w:spacing w:before="0" w:beforeAutospacing="0" w:after="0" w:afterAutospacing="0" w:line="592" w:lineRule="exact"/>
        <w:ind w:firstLineChars="220" w:firstLine="695"/>
        <w:jc w:val="both"/>
        <w:rPr>
          <w:rFonts w:ascii="仿宋_GB2312" w:eastAsia="仿宋_GB2312" w:hAnsi="����" w:hint="eastAsia"/>
          <w:color w:val="000000"/>
          <w:sz w:val="32"/>
          <w:szCs w:val="32"/>
        </w:rPr>
      </w:pPr>
      <w:r w:rsidRPr="0032436D">
        <w:rPr>
          <w:rStyle w:val="a7"/>
          <w:rFonts w:ascii="黑体" w:eastAsia="黑体" w:hAnsi="黑体" w:hint="eastAsia"/>
          <w:b w:val="0"/>
          <w:color w:val="000000"/>
          <w:sz w:val="32"/>
          <w:szCs w:val="32"/>
        </w:rPr>
        <w:t>第三十六条</w:t>
      </w:r>
      <w:r>
        <w:rPr>
          <w:rStyle w:val="apple-converted-space"/>
          <w:rFonts w:ascii="仿宋_GB2312" w:eastAsia="仿宋_GB2312" w:hAnsi="����" w:hint="eastAsia"/>
          <w:color w:val="000000"/>
          <w:sz w:val="32"/>
          <w:szCs w:val="32"/>
        </w:rPr>
        <w:t xml:space="preserve">　</w:t>
      </w:r>
      <w:bookmarkStart w:id="0" w:name="_GoBack"/>
      <w:bookmarkEnd w:id="0"/>
      <w:r w:rsidRPr="0032436D">
        <w:rPr>
          <w:rFonts w:ascii="仿宋_GB2312" w:eastAsia="仿宋_GB2312" w:hint="eastAsia"/>
          <w:color w:val="000000"/>
          <w:sz w:val="32"/>
          <w:szCs w:val="32"/>
        </w:rPr>
        <w:t>本办法自</w:t>
      </w:r>
      <w:r w:rsidRPr="0032436D">
        <w:rPr>
          <w:rFonts w:ascii="仿宋_GB2312" w:eastAsia="仿宋_GB2312" w:hAnsi="����" w:hint="eastAsia"/>
          <w:color w:val="000000"/>
          <w:sz w:val="32"/>
          <w:szCs w:val="32"/>
        </w:rPr>
        <w:t>2006</w:t>
      </w:r>
      <w:r w:rsidRPr="0032436D">
        <w:rPr>
          <w:rFonts w:ascii="仿宋_GB2312" w:eastAsia="仿宋_GB2312" w:hint="eastAsia"/>
          <w:color w:val="000000"/>
          <w:sz w:val="32"/>
          <w:szCs w:val="32"/>
        </w:rPr>
        <w:t>年</w:t>
      </w:r>
      <w:r w:rsidRPr="0032436D">
        <w:rPr>
          <w:rFonts w:ascii="仿宋_GB2312" w:eastAsia="仿宋_GB2312" w:hAnsi="����" w:hint="eastAsia"/>
          <w:color w:val="000000"/>
          <w:sz w:val="32"/>
          <w:szCs w:val="32"/>
        </w:rPr>
        <w:t>1</w:t>
      </w:r>
      <w:r w:rsidRPr="0032436D">
        <w:rPr>
          <w:rFonts w:ascii="仿宋_GB2312" w:eastAsia="仿宋_GB2312" w:hint="eastAsia"/>
          <w:color w:val="000000"/>
          <w:sz w:val="32"/>
          <w:szCs w:val="32"/>
        </w:rPr>
        <w:t>月</w:t>
      </w:r>
      <w:r w:rsidRPr="0032436D">
        <w:rPr>
          <w:rFonts w:ascii="仿宋_GB2312" w:eastAsia="仿宋_GB2312" w:hAnsi="����" w:hint="eastAsia"/>
          <w:color w:val="000000"/>
          <w:sz w:val="32"/>
          <w:szCs w:val="32"/>
        </w:rPr>
        <w:t>1</w:t>
      </w:r>
      <w:r w:rsidRPr="0032436D">
        <w:rPr>
          <w:rFonts w:ascii="仿宋_GB2312" w:eastAsia="仿宋_GB2312" w:hint="eastAsia"/>
          <w:color w:val="000000"/>
          <w:sz w:val="32"/>
          <w:szCs w:val="32"/>
        </w:rPr>
        <w:t>日起施行，</w:t>
      </w:r>
      <w:r w:rsidRPr="0032436D">
        <w:rPr>
          <w:rFonts w:ascii="仿宋_GB2312" w:eastAsia="仿宋_GB2312" w:hAnsi="����" w:hint="eastAsia"/>
          <w:color w:val="000000"/>
          <w:sz w:val="32"/>
          <w:szCs w:val="32"/>
        </w:rPr>
        <w:t>1991</w:t>
      </w:r>
      <w:r w:rsidRPr="0032436D">
        <w:rPr>
          <w:rFonts w:ascii="仿宋_GB2312" w:eastAsia="仿宋_GB2312" w:hint="eastAsia"/>
          <w:color w:val="000000"/>
          <w:sz w:val="32"/>
          <w:szCs w:val="32"/>
        </w:rPr>
        <w:t>年</w:t>
      </w:r>
      <w:r w:rsidRPr="0032436D">
        <w:rPr>
          <w:rFonts w:ascii="仿宋_GB2312" w:eastAsia="仿宋_GB2312" w:hAnsi="����" w:hint="eastAsia"/>
          <w:color w:val="000000"/>
          <w:sz w:val="32"/>
          <w:szCs w:val="32"/>
        </w:rPr>
        <w:t>10</w:t>
      </w:r>
      <w:r w:rsidRPr="0032436D">
        <w:rPr>
          <w:rFonts w:ascii="仿宋_GB2312" w:eastAsia="仿宋_GB2312" w:hint="eastAsia"/>
          <w:color w:val="000000"/>
          <w:sz w:val="32"/>
          <w:szCs w:val="32"/>
        </w:rPr>
        <w:t>月</w:t>
      </w:r>
      <w:r w:rsidRPr="0032436D">
        <w:rPr>
          <w:rFonts w:ascii="仿宋_GB2312" w:eastAsia="仿宋_GB2312" w:hAnsi="����" w:hint="eastAsia"/>
          <w:color w:val="000000"/>
          <w:sz w:val="32"/>
          <w:szCs w:val="32"/>
        </w:rPr>
        <w:t>24</w:t>
      </w:r>
      <w:r w:rsidRPr="0032436D">
        <w:rPr>
          <w:rFonts w:ascii="仿宋_GB2312" w:eastAsia="仿宋_GB2312" w:hint="eastAsia"/>
          <w:color w:val="000000"/>
          <w:sz w:val="32"/>
          <w:szCs w:val="32"/>
        </w:rPr>
        <w:t>日贵阳市第八届人民代表大会常务委员会第二十六次会议通过，</w:t>
      </w:r>
      <w:r w:rsidRPr="0032436D">
        <w:rPr>
          <w:rFonts w:ascii="仿宋_GB2312" w:eastAsia="仿宋_GB2312" w:hAnsi="����" w:hint="eastAsia"/>
          <w:color w:val="000000"/>
          <w:sz w:val="32"/>
          <w:szCs w:val="32"/>
        </w:rPr>
        <w:t>1992</w:t>
      </w:r>
      <w:r w:rsidRPr="0032436D">
        <w:rPr>
          <w:rFonts w:ascii="仿宋_GB2312" w:eastAsia="仿宋_GB2312" w:hint="eastAsia"/>
          <w:color w:val="000000"/>
          <w:sz w:val="32"/>
          <w:szCs w:val="32"/>
        </w:rPr>
        <w:t>年</w:t>
      </w:r>
      <w:r w:rsidRPr="0032436D">
        <w:rPr>
          <w:rFonts w:ascii="仿宋_GB2312" w:eastAsia="仿宋_GB2312" w:hAnsi="����" w:hint="eastAsia"/>
          <w:color w:val="000000"/>
          <w:sz w:val="32"/>
          <w:szCs w:val="32"/>
        </w:rPr>
        <w:t>1</w:t>
      </w:r>
      <w:r w:rsidRPr="0032436D">
        <w:rPr>
          <w:rFonts w:ascii="仿宋_GB2312" w:eastAsia="仿宋_GB2312" w:hint="eastAsia"/>
          <w:color w:val="000000"/>
          <w:sz w:val="32"/>
          <w:szCs w:val="32"/>
        </w:rPr>
        <w:t>月</w:t>
      </w:r>
      <w:r w:rsidRPr="0032436D">
        <w:rPr>
          <w:rFonts w:ascii="仿宋_GB2312" w:eastAsia="仿宋_GB2312" w:hAnsi="����" w:hint="eastAsia"/>
          <w:color w:val="000000"/>
          <w:sz w:val="32"/>
          <w:szCs w:val="32"/>
        </w:rPr>
        <w:t>15</w:t>
      </w:r>
      <w:r w:rsidRPr="0032436D">
        <w:rPr>
          <w:rFonts w:ascii="仿宋_GB2312" w:eastAsia="仿宋_GB2312" w:hint="eastAsia"/>
          <w:color w:val="000000"/>
          <w:sz w:val="32"/>
          <w:szCs w:val="32"/>
        </w:rPr>
        <w:t>日贵州省第七届人民代表大会常务委员会第二十三次会议批准的《贵阳市市容环境卫生管理办法》同时废止</w:t>
      </w:r>
      <w:r w:rsidR="00C52286" w:rsidRPr="0032436D">
        <w:rPr>
          <w:rFonts w:ascii="仿宋_GB2312" w:eastAsia="仿宋_GB2312" w:hint="eastAsia"/>
          <w:color w:val="000000"/>
          <w:sz w:val="32"/>
          <w:szCs w:val="32"/>
        </w:rPr>
        <w:t>。</w:t>
      </w:r>
    </w:p>
    <w:sectPr w:rsidR="00C52286" w:rsidRPr="0032436D" w:rsidSect="000F2257">
      <w:headerReference w:type="default" r:id="rId8"/>
      <w:footerReference w:type="default" r:id="rId9"/>
      <w:pgSz w:w="11906" w:h="16838"/>
      <w:pgMar w:top="2041" w:right="1531" w:bottom="1588" w:left="1531" w:header="851" w:footer="1531" w:gutter="0"/>
      <w:cols w:space="72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7C5" w:rsidRDefault="007457C5">
      <w:r>
        <w:separator/>
      </w:r>
    </w:p>
  </w:endnote>
  <w:endnote w:type="continuationSeparator" w:id="0">
    <w:p w:rsidR="007457C5" w:rsidRDefault="00745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A442A4">
    <w:pPr>
      <w:pStyle w:val="a4"/>
    </w:pPr>
    <w:r>
      <w:rPr>
        <w:noProof/>
      </w:rPr>
      <mc:AlternateContent>
        <mc:Choice Requires="wps">
          <w:drawing>
            <wp:anchor distT="0" distB="0" distL="114300" distR="114300" simplePos="0" relativeHeight="251657728" behindDoc="0" locked="0" layoutInCell="1" allowOverlap="1" wp14:anchorId="1C27B8FC" wp14:editId="3AF04D00">
              <wp:simplePos x="0" y="0"/>
              <wp:positionH relativeFrom="margin">
                <wp:align>outside</wp:align>
              </wp:positionH>
              <wp:positionV relativeFrom="paragraph">
                <wp:posOffset>0</wp:posOffset>
              </wp:positionV>
              <wp:extent cx="534035" cy="20447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32436D">
                            <w:rPr>
                              <w:rStyle w:val="a3"/>
                              <w:noProof/>
                              <w:sz w:val="28"/>
                              <w:szCs w:val="28"/>
                            </w:rPr>
                            <w:t>11</w:t>
                          </w:r>
                          <w:r w:rsidR="00A93918">
                            <w:rPr>
                              <w:rStyle w:val="a3"/>
                              <w:sz w:val="28"/>
                              <w:szCs w:val="28"/>
                            </w:rPr>
                            <w:fldChar w:fldCharType="end"/>
                          </w:r>
                          <w:r>
                            <w:rPr>
                              <w:rStyle w:val="a3"/>
                              <w:sz w:val="28"/>
                              <w:szCs w:val="28"/>
                            </w:rPr>
                            <w:t xml:space="preserve"> </w:t>
                          </w:r>
                          <w:r>
                            <w:rPr>
                              <w:rStyle w:val="a3"/>
                              <w:rFonts w:cs="宋体"/>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15pt;margin-top:0;width:42.05pt;height:16.1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32436D">
                      <w:rPr>
                        <w:rStyle w:val="a3"/>
                        <w:noProof/>
                        <w:sz w:val="28"/>
                        <w:szCs w:val="28"/>
                      </w:rPr>
                      <w:t>11</w:t>
                    </w:r>
                    <w:r w:rsidR="00A93918">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7C5" w:rsidRDefault="007457C5">
      <w:r>
        <w:separator/>
      </w:r>
    </w:p>
  </w:footnote>
  <w:footnote w:type="continuationSeparator" w:id="0">
    <w:p w:rsidR="007457C5" w:rsidRDefault="007457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157CA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47F80"/>
    <w:multiLevelType w:val="hybridMultilevel"/>
    <w:tmpl w:val="741234CC"/>
    <w:lvl w:ilvl="0" w:tplc="1EA898D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B03BC5"/>
    <w:multiLevelType w:val="hybridMultilevel"/>
    <w:tmpl w:val="76C83C16"/>
    <w:lvl w:ilvl="0" w:tplc="4E76945E">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1020F4"/>
    <w:multiLevelType w:val="hybridMultilevel"/>
    <w:tmpl w:val="ED766FCC"/>
    <w:lvl w:ilvl="0" w:tplc="BBF8D006">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3">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B52A6A"/>
    <w:multiLevelType w:val="hybridMultilevel"/>
    <w:tmpl w:val="56BAB480"/>
    <w:lvl w:ilvl="0" w:tplc="66CC2CBA">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34D6741"/>
    <w:multiLevelType w:val="hybridMultilevel"/>
    <w:tmpl w:val="EB24682E"/>
    <w:lvl w:ilvl="0" w:tplc="954E48C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0541DA0"/>
    <w:multiLevelType w:val="hybridMultilevel"/>
    <w:tmpl w:val="1602B69C"/>
    <w:lvl w:ilvl="0" w:tplc="D05E4EF2">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F91284E"/>
    <w:multiLevelType w:val="hybridMultilevel"/>
    <w:tmpl w:val="EDD48B94"/>
    <w:lvl w:ilvl="0" w:tplc="AB1CBF00">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9">
    <w:nsid w:val="50547598"/>
    <w:multiLevelType w:val="hybridMultilevel"/>
    <w:tmpl w:val="0B54D1AE"/>
    <w:lvl w:ilvl="0" w:tplc="D102E1A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C7E59AE"/>
    <w:multiLevelType w:val="hybridMultilevel"/>
    <w:tmpl w:val="E6D0430A"/>
    <w:lvl w:ilvl="0" w:tplc="C5527AAE">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1">
    <w:nsid w:val="6EBB3BFC"/>
    <w:multiLevelType w:val="hybridMultilevel"/>
    <w:tmpl w:val="60844476"/>
    <w:lvl w:ilvl="0" w:tplc="9B2680BE">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9"/>
  </w:num>
  <w:num w:numId="4">
    <w:abstractNumId w:val="1"/>
  </w:num>
  <w:num w:numId="5">
    <w:abstractNumId w:val="10"/>
  </w:num>
  <w:num w:numId="6">
    <w:abstractNumId w:val="7"/>
  </w:num>
  <w:num w:numId="7">
    <w:abstractNumId w:val="4"/>
  </w:num>
  <w:num w:numId="8">
    <w:abstractNumId w:val="2"/>
  </w:num>
  <w:num w:numId="9">
    <w:abstractNumId w:val="0"/>
  </w:num>
  <w:num w:numId="10">
    <w:abstractNumId w:val="6"/>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16AEE"/>
    <w:rsid w:val="000B7EAB"/>
    <w:rsid w:val="000C2548"/>
    <w:rsid w:val="000F0BA3"/>
    <w:rsid w:val="000F2257"/>
    <w:rsid w:val="000F7862"/>
    <w:rsid w:val="001363E7"/>
    <w:rsid w:val="00157CAD"/>
    <w:rsid w:val="00177007"/>
    <w:rsid w:val="001925F5"/>
    <w:rsid w:val="0028039C"/>
    <w:rsid w:val="002869AC"/>
    <w:rsid w:val="002A6D1A"/>
    <w:rsid w:val="002D56CE"/>
    <w:rsid w:val="0032436D"/>
    <w:rsid w:val="00333B73"/>
    <w:rsid w:val="00370A82"/>
    <w:rsid w:val="003D7921"/>
    <w:rsid w:val="004260E6"/>
    <w:rsid w:val="00435DCD"/>
    <w:rsid w:val="00494E00"/>
    <w:rsid w:val="004A7168"/>
    <w:rsid w:val="0052069F"/>
    <w:rsid w:val="00542540"/>
    <w:rsid w:val="005B5700"/>
    <w:rsid w:val="005C458F"/>
    <w:rsid w:val="005C719E"/>
    <w:rsid w:val="005D250D"/>
    <w:rsid w:val="006071BC"/>
    <w:rsid w:val="00683610"/>
    <w:rsid w:val="00690DA2"/>
    <w:rsid w:val="007070B2"/>
    <w:rsid w:val="007457C5"/>
    <w:rsid w:val="0076676E"/>
    <w:rsid w:val="00776820"/>
    <w:rsid w:val="00784E1D"/>
    <w:rsid w:val="007C0F5D"/>
    <w:rsid w:val="007F1195"/>
    <w:rsid w:val="00831C7A"/>
    <w:rsid w:val="00894B14"/>
    <w:rsid w:val="008A2943"/>
    <w:rsid w:val="00925375"/>
    <w:rsid w:val="00946822"/>
    <w:rsid w:val="009516CE"/>
    <w:rsid w:val="00962820"/>
    <w:rsid w:val="00992CD4"/>
    <w:rsid w:val="00A14A20"/>
    <w:rsid w:val="00A14B1D"/>
    <w:rsid w:val="00A24913"/>
    <w:rsid w:val="00A431B1"/>
    <w:rsid w:val="00A442A4"/>
    <w:rsid w:val="00A6350F"/>
    <w:rsid w:val="00A739B7"/>
    <w:rsid w:val="00A836D0"/>
    <w:rsid w:val="00A93918"/>
    <w:rsid w:val="00B44D89"/>
    <w:rsid w:val="00B5761C"/>
    <w:rsid w:val="00BF6546"/>
    <w:rsid w:val="00C035CA"/>
    <w:rsid w:val="00C52286"/>
    <w:rsid w:val="00C660A9"/>
    <w:rsid w:val="00C74A3A"/>
    <w:rsid w:val="00C75C20"/>
    <w:rsid w:val="00C925EC"/>
    <w:rsid w:val="00CA19D0"/>
    <w:rsid w:val="00CD0B8A"/>
    <w:rsid w:val="00D331EC"/>
    <w:rsid w:val="00D34AD5"/>
    <w:rsid w:val="00D41479"/>
    <w:rsid w:val="00D767E9"/>
    <w:rsid w:val="00E106AE"/>
    <w:rsid w:val="00E72069"/>
    <w:rsid w:val="00E941F8"/>
    <w:rsid w:val="00EE13B3"/>
    <w:rsid w:val="00F0567B"/>
    <w:rsid w:val="00F36389"/>
    <w:rsid w:val="00F43F43"/>
    <w:rsid w:val="00FA274A"/>
    <w:rsid w:val="159171A8"/>
    <w:rsid w:val="1C15775C"/>
    <w:rsid w:val="3076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736</Words>
  <Characters>4196</Characters>
  <Application>Microsoft Office Word</Application>
  <DocSecurity>0</DocSecurity>
  <Lines>34</Lines>
  <Paragraphs>9</Paragraphs>
  <ScaleCrop>false</ScaleCrop>
  <Company>China</Company>
  <LinksUpToDate>false</LinksUpToDate>
  <CharactersWithSpaces>4923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srd</cp:lastModifiedBy>
  <cp:revision>3</cp:revision>
  <cp:lastPrinted>2011-10-10T07:32:00Z</cp:lastPrinted>
  <dcterms:created xsi:type="dcterms:W3CDTF">2017-02-28T02:12:00Z</dcterms:created>
  <dcterms:modified xsi:type="dcterms:W3CDTF">2017-02-28T02:18:00Z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