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333B73" w:rsidRDefault="00385CDC">
      <w:pPr>
        <w:spacing w:line="592" w:lineRule="exact"/>
        <w:jc w:val="center"/>
        <w:rPr>
          <w:rFonts w:ascii="宋体" w:cs="宋体"/>
          <w:sz w:val="44"/>
          <w:szCs w:val="44"/>
        </w:rPr>
      </w:pPr>
      <w:r w:rsidRPr="00385CDC">
        <w:rPr>
          <w:rFonts w:asciiTheme="majorEastAsia" w:eastAsiaTheme="majorEastAsia" w:hAnsiTheme="majorEastAsia" w:hint="eastAsia"/>
          <w:bCs/>
          <w:sz w:val="44"/>
          <w:szCs w:val="44"/>
          <w:shd w:val="clear" w:color="auto" w:fill="FFFFFF"/>
        </w:rPr>
        <w:t>贵阳市建筑市场管理办</w:t>
      </w:r>
      <w:r w:rsidR="00C4251E" w:rsidRPr="00C4251E">
        <w:rPr>
          <w:rFonts w:asciiTheme="majorEastAsia" w:eastAsiaTheme="majorEastAsia" w:hAnsiTheme="majorEastAsia" w:hint="eastAsia"/>
          <w:bCs/>
          <w:sz w:val="44"/>
          <w:szCs w:val="44"/>
          <w:shd w:val="clear" w:color="auto" w:fill="FFFFFF"/>
        </w:rPr>
        <w:t>法</w:t>
      </w:r>
    </w:p>
    <w:p w:rsidR="00157CAD" w:rsidRDefault="00157CAD" w:rsidP="000F2257">
      <w:pPr>
        <w:spacing w:line="592" w:lineRule="exact"/>
        <w:ind w:leftChars="304" w:left="960" w:rightChars="355" w:right="1121"/>
        <w:rPr>
          <w:rFonts w:ascii="宋体" w:hAnsi="宋体" w:cs="宋体"/>
        </w:rPr>
      </w:pPr>
    </w:p>
    <w:p w:rsidR="00157CAD" w:rsidRDefault="00A061A9" w:rsidP="00591BC2">
      <w:pPr>
        <w:spacing w:line="592" w:lineRule="exact"/>
        <w:ind w:left="638" w:rightChars="250" w:right="790" w:hangingChars="202" w:hanging="638"/>
        <w:rPr>
          <w:rFonts w:ascii="楷体_GB2312" w:eastAsia="楷体_GB2312"/>
        </w:rPr>
      </w:pPr>
      <w:r>
        <w:rPr>
          <w:rFonts w:ascii="楷体_GB2312" w:eastAsia="楷体_GB2312" w:cs="楷体_GB2312" w:hint="eastAsia"/>
          <w:kern w:val="0"/>
        </w:rPr>
        <w:t xml:space="preserve">    </w:t>
      </w:r>
      <w:r w:rsidR="00333B73" w:rsidRPr="00333B73">
        <w:rPr>
          <w:rFonts w:ascii="楷体_GB2312" w:eastAsia="楷体_GB2312" w:cs="楷体_GB2312" w:hint="eastAsia"/>
          <w:kern w:val="0"/>
        </w:rPr>
        <w:t>（</w:t>
      </w:r>
      <w:r w:rsidR="00591BC2" w:rsidRPr="00591BC2">
        <w:rPr>
          <w:rFonts w:ascii="楷体_GB2312" w:eastAsia="楷体_GB2312" w:cs="楷体_GB2312" w:hint="eastAsia"/>
          <w:kern w:val="0"/>
        </w:rPr>
        <w:t>1995年11月3日贵阳市第九届人民代表大会常务委员会第二十四次会议通过</w:t>
      </w:r>
      <w:r w:rsidR="00591BC2" w:rsidRPr="00FA274A">
        <w:rPr>
          <w:rFonts w:ascii="仿宋_GB2312" w:eastAsia="仿宋_GB2312" w:cs="楷体_GB2312" w:hint="eastAsia"/>
        </w:rPr>
        <w:t xml:space="preserve">　</w:t>
      </w:r>
      <w:r w:rsidR="00591BC2" w:rsidRPr="00591BC2">
        <w:rPr>
          <w:rFonts w:ascii="楷体_GB2312" w:eastAsia="楷体_GB2312" w:cs="楷体_GB2312" w:hint="eastAsia"/>
          <w:kern w:val="0"/>
        </w:rPr>
        <w:t>1996年9月26日贵州省第八届人民代表大会常务委员会第二十四次会议批准  1996年10月17日公布</w:t>
      </w:r>
      <w:r w:rsidR="00591BC2" w:rsidRPr="00FA274A">
        <w:rPr>
          <w:rFonts w:ascii="仿宋_GB2312" w:eastAsia="仿宋_GB2312" w:cs="楷体_GB2312" w:hint="eastAsia"/>
        </w:rPr>
        <w:t xml:space="preserve">　</w:t>
      </w:r>
      <w:r w:rsidR="00591BC2" w:rsidRPr="00591BC2">
        <w:rPr>
          <w:rFonts w:ascii="楷体_GB2312" w:eastAsia="楷体_GB2312" w:cs="楷体_GB2312" w:hint="eastAsia"/>
          <w:kern w:val="0"/>
        </w:rPr>
        <w:t>根据2004年5月28日贵州省第十届人民代表大会常务委员会第八次会议批准的《贵阳市人民代表大会常务委员会关于清理地方性法规的决定》修正</w:t>
      </w:r>
      <w:r w:rsidR="00333B73" w:rsidRPr="00333B73">
        <w:rPr>
          <w:rFonts w:ascii="楷体_GB2312" w:eastAsia="楷体_GB2312" w:cs="楷体_GB2312" w:hint="eastAsia"/>
          <w:kern w:val="0"/>
        </w:rPr>
        <w:t>）</w:t>
      </w:r>
    </w:p>
    <w:p w:rsidR="00157CAD" w:rsidRPr="00591BC2" w:rsidRDefault="00157CAD" w:rsidP="000F2257">
      <w:pPr>
        <w:spacing w:line="592" w:lineRule="exact"/>
        <w:ind w:firstLineChars="200" w:firstLine="632"/>
        <w:rPr>
          <w:rFonts w:ascii="宋体" w:cs="宋体"/>
        </w:rPr>
      </w:pPr>
    </w:p>
    <w:p w:rsidR="00E72069" w:rsidRDefault="00E72069" w:rsidP="00E72069">
      <w:pPr>
        <w:pStyle w:val="a6"/>
        <w:widowControl w:val="0"/>
        <w:shd w:val="clear" w:color="auto" w:fill="FFFFFF"/>
        <w:spacing w:before="0" w:beforeAutospacing="0" w:after="0" w:afterAutospacing="0" w:line="592" w:lineRule="exact"/>
        <w:jc w:val="center"/>
        <w:rPr>
          <w:rFonts w:ascii="楷体_GB2312" w:eastAsia="楷体_GB2312" w:hAnsiTheme="minorEastAsia"/>
          <w:sz w:val="32"/>
          <w:szCs w:val="32"/>
        </w:rPr>
      </w:pPr>
      <w:r>
        <w:rPr>
          <w:rFonts w:ascii="楷体_GB2312" w:eastAsia="楷体_GB2312" w:hAnsiTheme="minorEastAsia" w:hint="eastAsia"/>
          <w:sz w:val="32"/>
          <w:szCs w:val="32"/>
        </w:rPr>
        <w:t>目</w:t>
      </w:r>
      <w:r w:rsidR="00683610" w:rsidRPr="00FA274A">
        <w:rPr>
          <w:rFonts w:ascii="仿宋_GB2312" w:eastAsia="仿宋_GB2312" w:cs="楷体_GB2312" w:hint="eastAsia"/>
          <w:sz w:val="32"/>
          <w:szCs w:val="32"/>
        </w:rPr>
        <w:t xml:space="preserve">　　</w:t>
      </w:r>
      <w:r>
        <w:rPr>
          <w:rFonts w:ascii="楷体_GB2312" w:eastAsia="楷体_GB2312" w:hAnsiTheme="minorEastAsia" w:hint="eastAsia"/>
          <w:sz w:val="32"/>
          <w:szCs w:val="32"/>
        </w:rPr>
        <w:t>录</w:t>
      </w:r>
    </w:p>
    <w:p w:rsidR="00E72069" w:rsidRDefault="00E72069" w:rsidP="00E72069">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第一章</w:t>
      </w:r>
      <w:r w:rsidR="00992CD4" w:rsidRPr="002869AC">
        <w:rPr>
          <w:rStyle w:val="a7"/>
          <w:rFonts w:hint="eastAsia"/>
          <w:b w:val="0"/>
          <w:sz w:val="32"/>
          <w:szCs w:val="32"/>
        </w:rPr>
        <w:t xml:space="preserve">　</w:t>
      </w:r>
      <w:r>
        <w:rPr>
          <w:rStyle w:val="a7"/>
          <w:rFonts w:ascii="楷体_GB2312" w:eastAsia="楷体_GB2312" w:hint="eastAsia"/>
          <w:b w:val="0"/>
          <w:sz w:val="32"/>
          <w:szCs w:val="32"/>
        </w:rPr>
        <w:t>总则</w:t>
      </w:r>
    </w:p>
    <w:p w:rsidR="00E72069" w:rsidRDefault="00E72069" w:rsidP="00E72069">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第二章</w:t>
      </w:r>
      <w:r w:rsidR="002869AC" w:rsidRPr="002869AC">
        <w:rPr>
          <w:rStyle w:val="a7"/>
          <w:rFonts w:hint="eastAsia"/>
          <w:b w:val="0"/>
          <w:sz w:val="32"/>
          <w:szCs w:val="32"/>
        </w:rPr>
        <w:t xml:space="preserve">　</w:t>
      </w:r>
      <w:r w:rsidR="00591BC2">
        <w:rPr>
          <w:rStyle w:val="a7"/>
          <w:rFonts w:ascii="楷体_GB2312" w:eastAsia="楷体_GB2312" w:hint="eastAsia"/>
          <w:b w:val="0"/>
          <w:sz w:val="32"/>
          <w:szCs w:val="32"/>
        </w:rPr>
        <w:t>资质管理</w:t>
      </w:r>
    </w:p>
    <w:p w:rsidR="00E72069" w:rsidRDefault="00E72069" w:rsidP="00E72069">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b w:val="0"/>
          <w:sz w:val="32"/>
          <w:szCs w:val="32"/>
        </w:rPr>
      </w:pPr>
      <w:r>
        <w:rPr>
          <w:rStyle w:val="a7"/>
          <w:rFonts w:ascii="楷体_GB2312" w:eastAsia="楷体_GB2312" w:hint="eastAsia"/>
          <w:b w:val="0"/>
          <w:sz w:val="32"/>
          <w:szCs w:val="32"/>
        </w:rPr>
        <w:t>第三章</w:t>
      </w:r>
      <w:r w:rsidR="002869AC" w:rsidRPr="002869AC">
        <w:rPr>
          <w:rStyle w:val="a7"/>
          <w:rFonts w:hint="eastAsia"/>
          <w:b w:val="0"/>
          <w:sz w:val="32"/>
          <w:szCs w:val="32"/>
        </w:rPr>
        <w:t xml:space="preserve">　</w:t>
      </w:r>
      <w:r w:rsidR="00591BC2">
        <w:rPr>
          <w:rStyle w:val="a7"/>
          <w:rFonts w:ascii="楷体_GB2312" w:eastAsia="楷体_GB2312" w:hint="eastAsia"/>
          <w:b w:val="0"/>
          <w:sz w:val="32"/>
          <w:szCs w:val="32"/>
        </w:rPr>
        <w:t>发包管理</w:t>
      </w:r>
    </w:p>
    <w:p w:rsidR="00591BC2" w:rsidRDefault="00591BC2" w:rsidP="00591BC2">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b w:val="0"/>
          <w:sz w:val="32"/>
          <w:szCs w:val="32"/>
        </w:rPr>
      </w:pPr>
      <w:r>
        <w:rPr>
          <w:rStyle w:val="a7"/>
          <w:rFonts w:ascii="楷体_GB2312" w:eastAsia="楷体_GB2312" w:hint="eastAsia"/>
          <w:b w:val="0"/>
          <w:sz w:val="32"/>
          <w:szCs w:val="32"/>
        </w:rPr>
        <w:t>第四章</w:t>
      </w:r>
      <w:r w:rsidRPr="002869AC">
        <w:rPr>
          <w:rStyle w:val="a7"/>
          <w:rFonts w:hint="eastAsia"/>
          <w:b w:val="0"/>
          <w:sz w:val="32"/>
          <w:szCs w:val="32"/>
        </w:rPr>
        <w:t xml:space="preserve">　</w:t>
      </w:r>
      <w:r>
        <w:rPr>
          <w:rStyle w:val="a7"/>
          <w:rFonts w:ascii="楷体_GB2312" w:eastAsia="楷体_GB2312" w:hint="eastAsia"/>
          <w:b w:val="0"/>
          <w:sz w:val="32"/>
          <w:szCs w:val="32"/>
        </w:rPr>
        <w:t>承包管理</w:t>
      </w:r>
    </w:p>
    <w:p w:rsidR="00591BC2" w:rsidRDefault="00591BC2" w:rsidP="00591BC2">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b w:val="0"/>
          <w:sz w:val="32"/>
          <w:szCs w:val="32"/>
        </w:rPr>
      </w:pPr>
      <w:r>
        <w:rPr>
          <w:rStyle w:val="a7"/>
          <w:rFonts w:ascii="楷体_GB2312" w:eastAsia="楷体_GB2312" w:hint="eastAsia"/>
          <w:b w:val="0"/>
          <w:sz w:val="32"/>
          <w:szCs w:val="32"/>
        </w:rPr>
        <w:t>第五章</w:t>
      </w:r>
      <w:r w:rsidRPr="002869AC">
        <w:rPr>
          <w:rStyle w:val="a7"/>
          <w:rFonts w:hint="eastAsia"/>
          <w:b w:val="0"/>
          <w:sz w:val="32"/>
          <w:szCs w:val="32"/>
        </w:rPr>
        <w:t xml:space="preserve">　</w:t>
      </w:r>
      <w:r>
        <w:rPr>
          <w:rStyle w:val="a7"/>
          <w:rFonts w:ascii="楷体_GB2312" w:eastAsia="楷体_GB2312" w:hint="eastAsia"/>
          <w:b w:val="0"/>
          <w:sz w:val="32"/>
          <w:szCs w:val="32"/>
        </w:rPr>
        <w:t>质量安全管理</w:t>
      </w:r>
    </w:p>
    <w:p w:rsidR="00591BC2" w:rsidRDefault="00591BC2" w:rsidP="00591BC2">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b w:val="0"/>
          <w:sz w:val="32"/>
          <w:szCs w:val="32"/>
        </w:rPr>
      </w:pPr>
      <w:r>
        <w:rPr>
          <w:rStyle w:val="a7"/>
          <w:rFonts w:ascii="楷体_GB2312" w:eastAsia="楷体_GB2312" w:hint="eastAsia"/>
          <w:b w:val="0"/>
          <w:sz w:val="32"/>
          <w:szCs w:val="32"/>
        </w:rPr>
        <w:t>第六章</w:t>
      </w:r>
      <w:r w:rsidRPr="002869AC">
        <w:rPr>
          <w:rStyle w:val="a7"/>
          <w:rFonts w:hint="eastAsia"/>
          <w:b w:val="0"/>
          <w:sz w:val="32"/>
          <w:szCs w:val="32"/>
        </w:rPr>
        <w:t xml:space="preserve">　</w:t>
      </w:r>
      <w:r>
        <w:rPr>
          <w:rStyle w:val="a7"/>
          <w:rFonts w:ascii="楷体_GB2312" w:eastAsia="楷体_GB2312" w:hint="eastAsia"/>
          <w:b w:val="0"/>
          <w:sz w:val="32"/>
          <w:szCs w:val="32"/>
        </w:rPr>
        <w:t>合同管理</w:t>
      </w:r>
    </w:p>
    <w:p w:rsidR="00E72069" w:rsidRDefault="00E72069" w:rsidP="00E72069">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b w:val="0"/>
          <w:sz w:val="32"/>
          <w:szCs w:val="32"/>
        </w:rPr>
      </w:pPr>
      <w:r>
        <w:rPr>
          <w:rStyle w:val="a7"/>
          <w:rFonts w:ascii="楷体_GB2312" w:eastAsia="楷体_GB2312" w:hint="eastAsia"/>
          <w:b w:val="0"/>
          <w:sz w:val="32"/>
          <w:szCs w:val="32"/>
        </w:rPr>
        <w:t>第</w:t>
      </w:r>
      <w:r w:rsidR="00591BC2">
        <w:rPr>
          <w:rStyle w:val="a7"/>
          <w:rFonts w:ascii="楷体_GB2312" w:eastAsia="楷体_GB2312" w:hint="eastAsia"/>
          <w:b w:val="0"/>
          <w:sz w:val="32"/>
          <w:szCs w:val="32"/>
        </w:rPr>
        <w:t>七</w:t>
      </w:r>
      <w:r>
        <w:rPr>
          <w:rStyle w:val="a7"/>
          <w:rFonts w:ascii="楷体_GB2312" w:eastAsia="楷体_GB2312" w:hint="eastAsia"/>
          <w:b w:val="0"/>
          <w:sz w:val="32"/>
          <w:szCs w:val="32"/>
        </w:rPr>
        <w:t>章</w:t>
      </w:r>
      <w:r w:rsidR="002869AC" w:rsidRPr="002869AC">
        <w:rPr>
          <w:rStyle w:val="a7"/>
          <w:rFonts w:hint="eastAsia"/>
          <w:b w:val="0"/>
          <w:sz w:val="32"/>
          <w:szCs w:val="32"/>
        </w:rPr>
        <w:t xml:space="preserve">　</w:t>
      </w:r>
      <w:r w:rsidR="00591BC2">
        <w:rPr>
          <w:rStyle w:val="a7"/>
          <w:rFonts w:ascii="楷体_GB2312" w:eastAsia="楷体_GB2312" w:hint="eastAsia"/>
          <w:b w:val="0"/>
          <w:sz w:val="32"/>
          <w:szCs w:val="32"/>
        </w:rPr>
        <w:t>法律责任</w:t>
      </w:r>
    </w:p>
    <w:p w:rsidR="002869AC" w:rsidRDefault="002869AC" w:rsidP="00E72069">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w:t>
      </w:r>
      <w:r w:rsidR="00591BC2">
        <w:rPr>
          <w:rStyle w:val="a7"/>
          <w:rFonts w:ascii="楷体_GB2312" w:eastAsia="楷体_GB2312" w:hint="eastAsia"/>
          <w:b w:val="0"/>
          <w:sz w:val="32"/>
          <w:szCs w:val="32"/>
        </w:rPr>
        <w:t>八</w:t>
      </w:r>
      <w:r>
        <w:rPr>
          <w:rStyle w:val="a7"/>
          <w:rFonts w:ascii="楷体_GB2312" w:eastAsia="楷体_GB2312" w:hint="eastAsia"/>
          <w:b w:val="0"/>
          <w:sz w:val="32"/>
          <w:szCs w:val="32"/>
        </w:rPr>
        <w:t>章</w:t>
      </w:r>
      <w:r w:rsidRPr="002869AC">
        <w:rPr>
          <w:rStyle w:val="a7"/>
          <w:rFonts w:hint="eastAsia"/>
          <w:b w:val="0"/>
          <w:sz w:val="32"/>
          <w:szCs w:val="32"/>
        </w:rPr>
        <w:t xml:space="preserve">　</w:t>
      </w:r>
      <w:r w:rsidRPr="002869AC">
        <w:rPr>
          <w:rStyle w:val="a7"/>
          <w:rFonts w:ascii="楷体_GB2312" w:eastAsia="楷体_GB2312" w:hint="eastAsia"/>
          <w:b w:val="0"/>
          <w:sz w:val="32"/>
          <w:szCs w:val="32"/>
        </w:rPr>
        <w:t>附</w:t>
      </w:r>
      <w:r>
        <w:rPr>
          <w:rStyle w:val="a7"/>
          <w:rFonts w:ascii="楷体_GB2312" w:eastAsia="楷体_GB2312" w:hint="eastAsia"/>
          <w:b w:val="0"/>
          <w:sz w:val="32"/>
          <w:szCs w:val="32"/>
        </w:rPr>
        <w:t>则</w:t>
      </w:r>
    </w:p>
    <w:p w:rsidR="00E72069" w:rsidRPr="00435DCD" w:rsidRDefault="00E72069" w:rsidP="00E72069">
      <w:pPr>
        <w:pStyle w:val="a6"/>
        <w:widowControl w:val="0"/>
        <w:shd w:val="clear" w:color="auto" w:fill="FFFFFF"/>
        <w:spacing w:before="0" w:beforeAutospacing="0" w:after="0" w:afterAutospacing="0" w:line="592" w:lineRule="exact"/>
        <w:jc w:val="both"/>
        <w:rPr>
          <w:rFonts w:asciiTheme="minorEastAsia" w:eastAsiaTheme="minorEastAsia" w:hAnsiTheme="minorEastAsia"/>
          <w:sz w:val="32"/>
          <w:szCs w:val="32"/>
        </w:rPr>
      </w:pPr>
    </w:p>
    <w:p w:rsidR="00E72069" w:rsidRDefault="00992CD4" w:rsidP="00992CD4">
      <w:pPr>
        <w:pStyle w:val="a6"/>
        <w:widowControl w:val="0"/>
        <w:shd w:val="clear" w:color="auto" w:fill="FFFFFF"/>
        <w:spacing w:before="0" w:beforeAutospacing="0" w:after="0" w:afterAutospacing="0" w:line="592" w:lineRule="exact"/>
        <w:jc w:val="center"/>
        <w:rPr>
          <w:rStyle w:val="a7"/>
          <w:rFonts w:ascii="黑体" w:eastAsia="黑体" w:hAnsi="黑体"/>
          <w:b w:val="0"/>
        </w:rPr>
      </w:pPr>
      <w:r>
        <w:rPr>
          <w:rStyle w:val="a7"/>
          <w:rFonts w:ascii="黑体" w:eastAsia="黑体" w:hAnsi="黑体" w:hint="eastAsia"/>
          <w:b w:val="0"/>
          <w:sz w:val="32"/>
          <w:szCs w:val="32"/>
        </w:rPr>
        <w:lastRenderedPageBreak/>
        <w:t>第一章</w:t>
      </w:r>
      <w:r>
        <w:rPr>
          <w:rFonts w:ascii="楷体_GB2312" w:eastAsia="楷体_GB2312" w:cs="楷体_GB2312" w:hint="eastAsia"/>
        </w:rPr>
        <w:t xml:space="preserve">　</w:t>
      </w:r>
      <w:r w:rsidR="00E72069">
        <w:rPr>
          <w:rStyle w:val="a7"/>
          <w:rFonts w:ascii="黑体" w:eastAsia="黑体" w:hAnsi="黑体" w:hint="eastAsia"/>
          <w:b w:val="0"/>
          <w:sz w:val="32"/>
          <w:szCs w:val="32"/>
        </w:rPr>
        <w:t>总则</w:t>
      </w:r>
    </w:p>
    <w:p w:rsidR="00E72069" w:rsidRPr="00992CD4" w:rsidRDefault="00E72069" w:rsidP="00E72069">
      <w:pPr>
        <w:pStyle w:val="a6"/>
        <w:widowControl w:val="0"/>
        <w:shd w:val="clear" w:color="auto" w:fill="FFFFFF"/>
        <w:spacing w:before="0" w:beforeAutospacing="0" w:after="0" w:afterAutospacing="0" w:line="592" w:lineRule="exact"/>
        <w:ind w:left="1605"/>
        <w:jc w:val="both"/>
        <w:rPr>
          <w:b/>
          <w:sz w:val="32"/>
          <w:szCs w:val="32"/>
        </w:rPr>
      </w:pP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B01A97">
        <w:rPr>
          <w:rFonts w:ascii="黑体" w:eastAsia="黑体" w:hAnsi="黑体" w:cs="宋体" w:hint="eastAsia"/>
          <w:color w:val="000000"/>
          <w:kern w:val="0"/>
        </w:rPr>
        <w:t>第一条</w:t>
      </w:r>
      <w:r w:rsidRPr="00FA274A">
        <w:rPr>
          <w:rFonts w:ascii="仿宋_GB2312" w:eastAsia="仿宋_GB2312" w:cs="楷体_GB2312" w:hint="eastAsia"/>
        </w:rPr>
        <w:t xml:space="preserve">　</w:t>
      </w:r>
      <w:r w:rsidRPr="00932705">
        <w:rPr>
          <w:rFonts w:ascii="仿宋_GB2312" w:eastAsia="仿宋_GB2312" w:hAnsi="宋体" w:cs="宋体" w:hint="eastAsia"/>
          <w:color w:val="000000"/>
          <w:kern w:val="0"/>
        </w:rPr>
        <w:t>为加强建筑市场管理，维护建筑市场的正常秩序，促进建筑业的发展，根据有关法律、法规的规定，结合本市实际，制定本办法。</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B01A97">
        <w:rPr>
          <w:rFonts w:ascii="黑体" w:eastAsia="黑体" w:hAnsi="黑体" w:cs="宋体" w:hint="eastAsia"/>
          <w:color w:val="000000"/>
          <w:kern w:val="0"/>
        </w:rPr>
        <w:t>第二条</w:t>
      </w:r>
      <w:r w:rsidRPr="00FA274A">
        <w:rPr>
          <w:rFonts w:ascii="仿宋_GB2312" w:eastAsia="仿宋_GB2312" w:cs="楷体_GB2312" w:hint="eastAsia"/>
        </w:rPr>
        <w:t xml:space="preserve">　</w:t>
      </w:r>
      <w:r w:rsidRPr="00932705">
        <w:rPr>
          <w:rFonts w:ascii="仿宋_GB2312" w:eastAsia="仿宋_GB2312" w:hAnsi="宋体" w:cs="宋体" w:hint="eastAsia"/>
          <w:color w:val="000000"/>
          <w:kern w:val="0"/>
        </w:rPr>
        <w:t>凡在本市行政区域内从事建筑市场管理、土木工程、房屋建筑、设备安装、管线敷设、建筑装饰装修等的勘察、设计、施工的发包、承包，以及建筑构配件、商品混凝土生产和中介服务等建筑经营活动的单位和个人，均应当遵守本办法。</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B01A97">
        <w:rPr>
          <w:rFonts w:ascii="黑体" w:eastAsia="黑体" w:hAnsi="黑体" w:cs="宋体" w:hint="eastAsia"/>
          <w:color w:val="000000"/>
          <w:kern w:val="0"/>
        </w:rPr>
        <w:t>第三条</w:t>
      </w:r>
      <w:r w:rsidRPr="00FA274A">
        <w:rPr>
          <w:rFonts w:ascii="仿宋_GB2312" w:eastAsia="仿宋_GB2312" w:cs="楷体_GB2312" w:hint="eastAsia"/>
        </w:rPr>
        <w:t xml:space="preserve">　</w:t>
      </w:r>
      <w:r w:rsidRPr="00932705">
        <w:rPr>
          <w:rFonts w:ascii="仿宋_GB2312" w:eastAsia="仿宋_GB2312" w:hAnsi="宋体" w:cs="宋体" w:hint="eastAsia"/>
          <w:color w:val="000000"/>
          <w:kern w:val="0"/>
        </w:rPr>
        <w:t>市人民政府建设行政主管部门是本市建筑市场的主管部门，对本市建筑市场实行管理。区、县（市）人民政府建设行政主管部门按照其管理权限，负责该行政区域内建筑市场的管理。</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B01A97">
        <w:rPr>
          <w:rFonts w:ascii="黑体" w:eastAsia="黑体" w:hAnsi="黑体" w:cs="宋体" w:hint="eastAsia"/>
          <w:color w:val="000000"/>
          <w:kern w:val="0"/>
        </w:rPr>
        <w:t>第四条</w:t>
      </w:r>
      <w:r w:rsidRPr="00FA274A">
        <w:rPr>
          <w:rFonts w:ascii="仿宋_GB2312" w:eastAsia="仿宋_GB2312" w:cs="楷体_GB2312" w:hint="eastAsia"/>
        </w:rPr>
        <w:t xml:space="preserve">　</w:t>
      </w:r>
      <w:r w:rsidRPr="00932705">
        <w:rPr>
          <w:rFonts w:ascii="仿宋_GB2312" w:eastAsia="仿宋_GB2312" w:hAnsi="宋体" w:cs="宋体" w:hint="eastAsia"/>
          <w:color w:val="000000"/>
          <w:kern w:val="0"/>
        </w:rPr>
        <w:t>市、区、县（市）人民政府工商、物价、劳动、质量技术监督等有关部门，依照职责分工，协同建设行政主管部门对建筑市场进行管理。</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B01A97">
        <w:rPr>
          <w:rFonts w:ascii="黑体" w:eastAsia="黑体" w:hAnsi="黑体" w:cs="宋体" w:hint="eastAsia"/>
          <w:color w:val="000000"/>
          <w:kern w:val="0"/>
        </w:rPr>
        <w:t>第五条</w:t>
      </w:r>
      <w:r w:rsidRPr="00FA274A">
        <w:rPr>
          <w:rFonts w:ascii="仿宋_GB2312" w:eastAsia="仿宋_GB2312" w:cs="楷体_GB2312" w:hint="eastAsia"/>
        </w:rPr>
        <w:t xml:space="preserve">　</w:t>
      </w:r>
      <w:r w:rsidRPr="00932705">
        <w:rPr>
          <w:rFonts w:ascii="仿宋_GB2312" w:eastAsia="仿宋_GB2312" w:hAnsi="宋体" w:cs="宋体" w:hint="eastAsia"/>
          <w:color w:val="000000"/>
          <w:kern w:val="0"/>
        </w:rPr>
        <w:t>从事建筑经营活动，应当遵守法律、法规，遵循公开、公平、公正竞争的原则，不得损害国家利益、社会公共利益和他人的合法权益。</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932705">
        <w:rPr>
          <w:rFonts w:ascii="仿宋_GB2312" w:eastAsia="仿宋_GB2312" w:hAnsi="宋体" w:cs="宋体" w:hint="eastAsia"/>
          <w:color w:val="000000"/>
          <w:kern w:val="0"/>
        </w:rPr>
        <w:t>禁止分割、封锁和垄断建筑市场，禁止在建筑经营活动中进行不正当的竞争。</w:t>
      </w:r>
    </w:p>
    <w:p w:rsidR="00591BC2" w:rsidRPr="00932705" w:rsidRDefault="00591BC2" w:rsidP="00591BC2">
      <w:pPr>
        <w:shd w:val="clear" w:color="auto" w:fill="FFFFFF"/>
        <w:spacing w:line="592" w:lineRule="exact"/>
        <w:ind w:left="420" w:firstLineChars="200" w:firstLine="632"/>
        <w:rPr>
          <w:rFonts w:ascii="仿宋_GB2312" w:eastAsia="仿宋_GB2312" w:hAnsi="����" w:cs="宋体" w:hint="eastAsia"/>
          <w:color w:val="000000"/>
          <w:kern w:val="0"/>
        </w:rPr>
      </w:pPr>
      <w:r w:rsidRPr="00932705">
        <w:rPr>
          <w:rFonts w:ascii="仿宋_GB2312" w:eastAsia="仿宋_GB2312" w:hAnsi="����" w:cs="宋体" w:hint="eastAsia"/>
          <w:color w:val="000000"/>
          <w:kern w:val="0"/>
        </w:rPr>
        <w:t> </w:t>
      </w:r>
    </w:p>
    <w:p w:rsidR="00591BC2" w:rsidRPr="00B01A97" w:rsidRDefault="00591BC2" w:rsidP="00591BC2">
      <w:pPr>
        <w:shd w:val="clear" w:color="auto" w:fill="FFFFFF"/>
        <w:spacing w:line="592" w:lineRule="exact"/>
        <w:jc w:val="center"/>
        <w:rPr>
          <w:rFonts w:ascii="黑体" w:eastAsia="黑体" w:hAnsi="黑体" w:cs="宋体"/>
          <w:color w:val="000000"/>
          <w:kern w:val="0"/>
        </w:rPr>
      </w:pPr>
      <w:r w:rsidRPr="00B01A97">
        <w:rPr>
          <w:rFonts w:ascii="黑体" w:eastAsia="黑体" w:hAnsi="黑体" w:cs="宋体" w:hint="eastAsia"/>
          <w:bCs/>
          <w:color w:val="000000"/>
          <w:kern w:val="0"/>
        </w:rPr>
        <w:lastRenderedPageBreak/>
        <w:t>第二章</w:t>
      </w:r>
      <w:r w:rsidRPr="00FA274A">
        <w:rPr>
          <w:rFonts w:ascii="仿宋_GB2312" w:eastAsia="仿宋_GB2312" w:cs="楷体_GB2312" w:hint="eastAsia"/>
        </w:rPr>
        <w:t xml:space="preserve">　</w:t>
      </w:r>
      <w:r w:rsidRPr="00B01A97">
        <w:rPr>
          <w:rFonts w:ascii="黑体" w:eastAsia="黑体" w:hAnsi="黑体" w:cs="宋体" w:hint="eastAsia"/>
          <w:bCs/>
          <w:color w:val="000000"/>
          <w:kern w:val="0"/>
        </w:rPr>
        <w:t>资质管理</w:t>
      </w:r>
    </w:p>
    <w:p w:rsidR="00591BC2" w:rsidRPr="00932705" w:rsidRDefault="00591BC2" w:rsidP="00591BC2">
      <w:pPr>
        <w:shd w:val="clear" w:color="auto" w:fill="FFFFFF"/>
        <w:spacing w:line="592" w:lineRule="exact"/>
        <w:ind w:left="420" w:firstLineChars="200" w:firstLine="632"/>
        <w:rPr>
          <w:rFonts w:ascii="仿宋_GB2312" w:eastAsia="仿宋_GB2312" w:hAnsi="����" w:cs="宋体" w:hint="eastAsia"/>
          <w:color w:val="000000"/>
          <w:kern w:val="0"/>
        </w:rPr>
      </w:pPr>
      <w:r w:rsidRPr="00932705">
        <w:rPr>
          <w:rFonts w:ascii="仿宋_GB2312" w:eastAsia="仿宋_GB2312" w:hAnsi="����" w:cs="宋体" w:hint="eastAsia"/>
          <w:color w:val="000000"/>
          <w:kern w:val="0"/>
        </w:rPr>
        <w:t> </w:t>
      </w:r>
    </w:p>
    <w:p w:rsidR="00591BC2"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B01A97">
        <w:rPr>
          <w:rFonts w:ascii="黑体" w:eastAsia="黑体" w:hAnsi="黑体" w:cs="宋体" w:hint="eastAsia"/>
          <w:color w:val="000000"/>
          <w:kern w:val="0"/>
        </w:rPr>
        <w:t>第六条</w:t>
      </w:r>
      <w:r w:rsidRPr="00FA274A">
        <w:rPr>
          <w:rFonts w:ascii="仿宋_GB2312" w:eastAsia="仿宋_GB2312" w:cs="楷体_GB2312" w:hint="eastAsia"/>
        </w:rPr>
        <w:t xml:space="preserve">　</w:t>
      </w:r>
      <w:r w:rsidRPr="00932705">
        <w:rPr>
          <w:rFonts w:ascii="仿宋_GB2312" w:eastAsia="仿宋_GB2312" w:hAnsi="宋体" w:cs="宋体" w:hint="eastAsia"/>
          <w:color w:val="000000"/>
          <w:kern w:val="0"/>
        </w:rPr>
        <w:t>在本市行政区域内从事建筑经营活动的单位应当具有相应的资质等级证书。无资质等级证书的，必须按照隶属关系向行业主管部门或者所在地县级以上人民政府建设行政主管部门申请办理资质初审，经审查后，报省人民政府建设行政主管部门根据国家规定核定其建筑经营范围，发给相应的资质等级证书。取得资质等级证书的企业应当到市建设行政主管部门备案。</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B01A97">
        <w:rPr>
          <w:rFonts w:ascii="黑体" w:eastAsia="黑体" w:hAnsi="黑体" w:cs="宋体" w:hint="eastAsia"/>
          <w:color w:val="000000"/>
          <w:kern w:val="0"/>
        </w:rPr>
        <w:t>第七条</w:t>
      </w:r>
      <w:r w:rsidRPr="00FA274A">
        <w:rPr>
          <w:rFonts w:ascii="仿宋_GB2312" w:eastAsia="仿宋_GB2312" w:cs="楷体_GB2312" w:hint="eastAsia"/>
        </w:rPr>
        <w:t xml:space="preserve">　</w:t>
      </w:r>
      <w:r w:rsidRPr="00932705">
        <w:rPr>
          <w:rFonts w:ascii="仿宋_GB2312" w:eastAsia="仿宋_GB2312" w:hAnsi="宋体" w:cs="宋体" w:hint="eastAsia"/>
          <w:color w:val="000000"/>
          <w:kern w:val="0"/>
        </w:rPr>
        <w:t>申办资质等级初审，应当提供下列资料：</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932705">
        <w:rPr>
          <w:rFonts w:ascii="仿宋_GB2312" w:eastAsia="仿宋_GB2312" w:hAnsi="宋体" w:cs="宋体" w:hint="eastAsia"/>
          <w:color w:val="000000"/>
          <w:kern w:val="0"/>
        </w:rPr>
        <w:t>（一）单位名称、地址、拟定的法定代表人；</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932705">
        <w:rPr>
          <w:rFonts w:ascii="仿宋_GB2312" w:eastAsia="仿宋_GB2312" w:hAnsi="宋体" w:cs="宋体" w:hint="eastAsia"/>
          <w:color w:val="000000"/>
          <w:kern w:val="0"/>
        </w:rPr>
        <w:t>（二）经济、技术负责人及其他有专业职称人员的姓名、职称证明文件；</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932705">
        <w:rPr>
          <w:rFonts w:ascii="仿宋_GB2312" w:eastAsia="仿宋_GB2312" w:hAnsi="宋体" w:cs="宋体" w:hint="eastAsia"/>
          <w:color w:val="000000"/>
          <w:kern w:val="0"/>
        </w:rPr>
        <w:t>（三）企业资本金证明；</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932705">
        <w:rPr>
          <w:rFonts w:ascii="仿宋_GB2312" w:eastAsia="仿宋_GB2312" w:hAnsi="宋体" w:cs="宋体" w:hint="eastAsia"/>
          <w:color w:val="000000"/>
          <w:kern w:val="0"/>
        </w:rPr>
        <w:t>（四）资质申请表。</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B01A97">
        <w:rPr>
          <w:rFonts w:ascii="黑体" w:eastAsia="黑体" w:hAnsi="黑体" w:cs="宋体" w:hint="eastAsia"/>
          <w:color w:val="000000"/>
          <w:kern w:val="0"/>
        </w:rPr>
        <w:t>第八条</w:t>
      </w:r>
      <w:r w:rsidRPr="00FA274A">
        <w:rPr>
          <w:rFonts w:ascii="仿宋_GB2312" w:eastAsia="仿宋_GB2312" w:cs="楷体_GB2312" w:hint="eastAsia"/>
        </w:rPr>
        <w:t xml:space="preserve">　</w:t>
      </w:r>
      <w:r w:rsidRPr="00932705">
        <w:rPr>
          <w:rFonts w:ascii="仿宋_GB2312" w:eastAsia="仿宋_GB2312" w:hAnsi="宋体" w:cs="宋体" w:hint="eastAsia"/>
          <w:color w:val="000000"/>
          <w:kern w:val="0"/>
        </w:rPr>
        <w:t>取得资质等级证书的企业，应当按照资质等级和规定的经营范围从事建筑经营活动。禁止出卖、出租、转让、伪造、涂改资质等级证书。</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B01A97">
        <w:rPr>
          <w:rFonts w:ascii="黑体" w:eastAsia="黑体" w:hAnsi="黑体" w:cs="宋体" w:hint="eastAsia"/>
          <w:color w:val="000000"/>
          <w:kern w:val="0"/>
        </w:rPr>
        <w:t>第九条</w:t>
      </w:r>
      <w:r w:rsidRPr="00FA274A">
        <w:rPr>
          <w:rFonts w:ascii="仿宋_GB2312" w:eastAsia="仿宋_GB2312" w:cs="楷体_GB2312" w:hint="eastAsia"/>
        </w:rPr>
        <w:t xml:space="preserve">　</w:t>
      </w:r>
      <w:r w:rsidRPr="00932705">
        <w:rPr>
          <w:rFonts w:ascii="仿宋_GB2312" w:eastAsia="仿宋_GB2312" w:hAnsi="宋体" w:cs="宋体" w:hint="eastAsia"/>
          <w:color w:val="000000"/>
          <w:kern w:val="0"/>
        </w:rPr>
        <w:t>在本市行政区域内从事建筑经营活动的企业，应当按照规定接受市建设行政主管部门年检，报省人民政府建设行政主管部门认定。资质条件发生变化的，由市建设行政主管部门报省人民政府建设行政主管部门调整或者取消其资质等级。未经年检的企业，其资质等级证书无效。</w:t>
      </w:r>
    </w:p>
    <w:p w:rsidR="00591BC2" w:rsidRPr="00932705" w:rsidRDefault="00591BC2" w:rsidP="00591BC2">
      <w:pPr>
        <w:shd w:val="clear" w:color="auto" w:fill="FFFFFF"/>
        <w:spacing w:line="592" w:lineRule="exact"/>
        <w:ind w:left="420" w:firstLineChars="200" w:firstLine="632"/>
        <w:rPr>
          <w:rFonts w:ascii="仿宋_GB2312" w:eastAsia="仿宋_GB2312" w:hAnsi="����" w:cs="宋体" w:hint="eastAsia"/>
          <w:color w:val="000000"/>
          <w:kern w:val="0"/>
        </w:rPr>
      </w:pPr>
      <w:r w:rsidRPr="00932705">
        <w:rPr>
          <w:rFonts w:ascii="仿宋_GB2312" w:eastAsia="仿宋_GB2312" w:hAnsi="����" w:cs="宋体" w:hint="eastAsia"/>
          <w:color w:val="000000"/>
          <w:kern w:val="0"/>
        </w:rPr>
        <w:lastRenderedPageBreak/>
        <w:t> </w:t>
      </w:r>
    </w:p>
    <w:p w:rsidR="00591BC2" w:rsidRPr="00B01A97" w:rsidRDefault="00591BC2" w:rsidP="00591BC2">
      <w:pPr>
        <w:shd w:val="clear" w:color="auto" w:fill="FFFFFF"/>
        <w:spacing w:line="592" w:lineRule="exact"/>
        <w:jc w:val="center"/>
        <w:rPr>
          <w:rFonts w:ascii="黑体" w:eastAsia="黑体" w:hAnsi="黑体" w:cs="宋体"/>
          <w:color w:val="000000"/>
          <w:kern w:val="0"/>
        </w:rPr>
      </w:pPr>
      <w:r w:rsidRPr="00B01A97">
        <w:rPr>
          <w:rFonts w:ascii="黑体" w:eastAsia="黑体" w:hAnsi="黑体" w:cs="宋体" w:hint="eastAsia"/>
          <w:bCs/>
          <w:color w:val="000000"/>
          <w:kern w:val="0"/>
        </w:rPr>
        <w:t>第三章</w:t>
      </w:r>
      <w:r w:rsidRPr="00FA274A">
        <w:rPr>
          <w:rFonts w:ascii="仿宋_GB2312" w:eastAsia="仿宋_GB2312" w:cs="楷体_GB2312" w:hint="eastAsia"/>
        </w:rPr>
        <w:t xml:space="preserve">　</w:t>
      </w:r>
      <w:r w:rsidRPr="00B01A97">
        <w:rPr>
          <w:rFonts w:ascii="黑体" w:eastAsia="黑体" w:hAnsi="黑体" w:cs="宋体" w:hint="eastAsia"/>
          <w:bCs/>
          <w:color w:val="000000"/>
          <w:kern w:val="0"/>
        </w:rPr>
        <w:t>发包管理</w:t>
      </w:r>
    </w:p>
    <w:p w:rsidR="00591BC2" w:rsidRPr="00932705" w:rsidRDefault="00591BC2" w:rsidP="00591BC2">
      <w:pPr>
        <w:shd w:val="clear" w:color="auto" w:fill="FFFFFF"/>
        <w:spacing w:line="592" w:lineRule="exact"/>
        <w:ind w:left="420" w:firstLineChars="200" w:firstLine="632"/>
        <w:rPr>
          <w:rFonts w:ascii="仿宋_GB2312" w:eastAsia="仿宋_GB2312" w:hAnsi="����" w:cs="宋体" w:hint="eastAsia"/>
          <w:color w:val="000000"/>
          <w:kern w:val="0"/>
        </w:rPr>
      </w:pPr>
      <w:r w:rsidRPr="00932705">
        <w:rPr>
          <w:rFonts w:ascii="仿宋_GB2312" w:eastAsia="仿宋_GB2312" w:hAnsi="����" w:cs="宋体" w:hint="eastAsia"/>
          <w:color w:val="000000"/>
          <w:kern w:val="0"/>
        </w:rPr>
        <w:t> </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B01A97">
        <w:rPr>
          <w:rFonts w:ascii="黑体" w:eastAsia="黑体" w:hAnsi="黑体" w:cs="宋体" w:hint="eastAsia"/>
          <w:color w:val="000000"/>
          <w:kern w:val="0"/>
        </w:rPr>
        <w:t>第十条</w:t>
      </w:r>
      <w:r w:rsidRPr="00FA274A">
        <w:rPr>
          <w:rFonts w:ascii="仿宋_GB2312" w:eastAsia="仿宋_GB2312" w:cs="楷体_GB2312" w:hint="eastAsia"/>
        </w:rPr>
        <w:t xml:space="preserve">　</w:t>
      </w:r>
      <w:r w:rsidRPr="00932705">
        <w:rPr>
          <w:rFonts w:ascii="仿宋_GB2312" w:eastAsia="仿宋_GB2312" w:hAnsi="宋体" w:cs="宋体" w:hint="eastAsia"/>
          <w:color w:val="000000"/>
          <w:kern w:val="0"/>
        </w:rPr>
        <w:t>建设项目实行登记制度。建设项目立项后，建设单位应当按照有关规定向市、区、县（市）建设行政主管部门办理建设项目登记手续，并且向项目所在地的建设行政主管部门备案。</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B01A97">
        <w:rPr>
          <w:rFonts w:ascii="黑体" w:eastAsia="黑体" w:hAnsi="黑体" w:cs="宋体" w:hint="eastAsia"/>
          <w:color w:val="000000"/>
          <w:kern w:val="0"/>
        </w:rPr>
        <w:t>第十一条</w:t>
      </w:r>
      <w:r w:rsidRPr="00FA274A">
        <w:rPr>
          <w:rFonts w:ascii="仿宋_GB2312" w:eastAsia="仿宋_GB2312" w:cs="楷体_GB2312" w:hint="eastAsia"/>
        </w:rPr>
        <w:t xml:space="preserve">　</w:t>
      </w:r>
      <w:r w:rsidRPr="00932705">
        <w:rPr>
          <w:rFonts w:ascii="仿宋_GB2312" w:eastAsia="仿宋_GB2312" w:hAnsi="宋体" w:cs="宋体" w:hint="eastAsia"/>
          <w:color w:val="000000"/>
          <w:kern w:val="0"/>
        </w:rPr>
        <w:t>建设工程发包应当按照有关法律、法规的规定执行，择优选定承包单位。</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B01A97">
        <w:rPr>
          <w:rFonts w:ascii="黑体" w:eastAsia="黑体" w:hAnsi="黑体" w:cs="宋体" w:hint="eastAsia"/>
          <w:color w:val="000000"/>
          <w:kern w:val="0"/>
        </w:rPr>
        <w:t>第十二条</w:t>
      </w:r>
      <w:r w:rsidRPr="00FA274A">
        <w:rPr>
          <w:rFonts w:ascii="仿宋_GB2312" w:eastAsia="仿宋_GB2312" w:cs="楷体_GB2312" w:hint="eastAsia"/>
        </w:rPr>
        <w:t xml:space="preserve">　</w:t>
      </w:r>
      <w:r w:rsidRPr="00932705">
        <w:rPr>
          <w:rFonts w:ascii="仿宋_GB2312" w:eastAsia="仿宋_GB2312" w:hAnsi="宋体" w:cs="宋体" w:hint="eastAsia"/>
          <w:color w:val="000000"/>
          <w:kern w:val="0"/>
        </w:rPr>
        <w:t>工程项目勘察、设计发包，应当具备下列条件：</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932705">
        <w:rPr>
          <w:rFonts w:ascii="仿宋_GB2312" w:eastAsia="仿宋_GB2312" w:hAnsi="宋体" w:cs="宋体" w:hint="eastAsia"/>
          <w:color w:val="000000"/>
          <w:kern w:val="0"/>
        </w:rPr>
        <w:t>（一）持有工程项目管理资质等级证书或者委托具有相应资质等级的建设监理、咨询单位代理；</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932705">
        <w:rPr>
          <w:rFonts w:ascii="仿宋_GB2312" w:eastAsia="仿宋_GB2312" w:hAnsi="宋体" w:cs="宋体" w:hint="eastAsia"/>
          <w:color w:val="000000"/>
          <w:kern w:val="0"/>
        </w:rPr>
        <w:t>（二）建设用地和工程报建审批手续完备；</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932705">
        <w:rPr>
          <w:rFonts w:ascii="仿宋_GB2312" w:eastAsia="仿宋_GB2312" w:hAnsi="宋体" w:cs="宋体" w:hint="eastAsia"/>
          <w:color w:val="000000"/>
          <w:kern w:val="0"/>
        </w:rPr>
        <w:t>（三）具有工程设计所需的基础资料。</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B01A97">
        <w:rPr>
          <w:rFonts w:ascii="黑体" w:eastAsia="黑体" w:hAnsi="黑体" w:cs="宋体" w:hint="eastAsia"/>
          <w:color w:val="000000"/>
          <w:kern w:val="0"/>
        </w:rPr>
        <w:t>第十三条</w:t>
      </w:r>
      <w:r w:rsidRPr="00FA274A">
        <w:rPr>
          <w:rFonts w:ascii="仿宋_GB2312" w:eastAsia="仿宋_GB2312" w:cs="楷体_GB2312" w:hint="eastAsia"/>
        </w:rPr>
        <w:t xml:space="preserve">　</w:t>
      </w:r>
      <w:r w:rsidRPr="00932705">
        <w:rPr>
          <w:rFonts w:ascii="仿宋_GB2312" w:eastAsia="仿宋_GB2312" w:hAnsi="宋体" w:cs="宋体" w:hint="eastAsia"/>
          <w:color w:val="000000"/>
          <w:kern w:val="0"/>
        </w:rPr>
        <w:t>工程项目施工发包，除符合本办法第十二条</w:t>
      </w:r>
      <w:r w:rsidRPr="00932705">
        <w:rPr>
          <w:rFonts w:ascii="仿宋_GB2312" w:eastAsia="仿宋_GB2312" w:hAnsi="����" w:cs="宋体" w:hint="eastAsia"/>
          <w:color w:val="000000"/>
          <w:kern w:val="0"/>
        </w:rPr>
        <w:t>  </w:t>
      </w:r>
      <w:r w:rsidRPr="00932705">
        <w:rPr>
          <w:rFonts w:ascii="仿宋_GB2312" w:eastAsia="仿宋_GB2312" w:hAnsi="宋体" w:cs="宋体" w:hint="eastAsia"/>
          <w:color w:val="000000"/>
          <w:kern w:val="0"/>
        </w:rPr>
        <w:t>规定外，还应当具备下列条件：</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932705">
        <w:rPr>
          <w:rFonts w:ascii="仿宋_GB2312" w:eastAsia="仿宋_GB2312" w:hAnsi="宋体" w:cs="宋体" w:hint="eastAsia"/>
          <w:color w:val="000000"/>
          <w:kern w:val="0"/>
        </w:rPr>
        <w:t>（一）有能够满足施工需要的施工图纸及有关技术资料；</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932705">
        <w:rPr>
          <w:rFonts w:ascii="仿宋_GB2312" w:eastAsia="仿宋_GB2312" w:hAnsi="宋体" w:cs="宋体" w:hint="eastAsia"/>
          <w:color w:val="000000"/>
          <w:kern w:val="0"/>
        </w:rPr>
        <w:t>（二）建设资金经有关部门审查，已经落实，来源正当；</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932705">
        <w:rPr>
          <w:rFonts w:ascii="仿宋_GB2312" w:eastAsia="仿宋_GB2312" w:hAnsi="宋体" w:cs="宋体" w:hint="eastAsia"/>
          <w:color w:val="000000"/>
          <w:kern w:val="0"/>
        </w:rPr>
        <w:t>（三）征地、拆迁进度符合工程施工要求。</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B01A97">
        <w:rPr>
          <w:rFonts w:ascii="黑体" w:eastAsia="黑体" w:hAnsi="黑体" w:cs="宋体" w:hint="eastAsia"/>
          <w:color w:val="000000"/>
          <w:kern w:val="0"/>
        </w:rPr>
        <w:t>第十四条</w:t>
      </w:r>
      <w:r w:rsidRPr="00FA274A">
        <w:rPr>
          <w:rFonts w:ascii="仿宋_GB2312" w:eastAsia="仿宋_GB2312" w:cs="楷体_GB2312" w:hint="eastAsia"/>
        </w:rPr>
        <w:t xml:space="preserve">　</w:t>
      </w:r>
      <w:r w:rsidRPr="00932705">
        <w:rPr>
          <w:rFonts w:ascii="仿宋_GB2312" w:eastAsia="仿宋_GB2312" w:hAnsi="宋体" w:cs="宋体" w:hint="eastAsia"/>
          <w:color w:val="000000"/>
          <w:kern w:val="0"/>
        </w:rPr>
        <w:t>工程项目不得发包给不具有相应资质等级证书和营业执照的单位。任何单位和个人不得干预发包，不得指定承包者。禁止将单位工程肢解发包。</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B01A97">
        <w:rPr>
          <w:rFonts w:ascii="黑体" w:eastAsia="黑体" w:hAnsi="黑体" w:cs="宋体" w:hint="eastAsia"/>
          <w:color w:val="000000"/>
          <w:kern w:val="0"/>
        </w:rPr>
        <w:t>第十五条</w:t>
      </w:r>
      <w:r w:rsidRPr="00FA274A">
        <w:rPr>
          <w:rFonts w:ascii="仿宋_GB2312" w:eastAsia="仿宋_GB2312" w:cs="楷体_GB2312" w:hint="eastAsia"/>
        </w:rPr>
        <w:t xml:space="preserve">　</w:t>
      </w:r>
      <w:r w:rsidRPr="00932705">
        <w:rPr>
          <w:rFonts w:ascii="仿宋_GB2312" w:eastAsia="仿宋_GB2312" w:hAnsi="宋体" w:cs="宋体" w:hint="eastAsia"/>
          <w:color w:val="000000"/>
          <w:kern w:val="0"/>
        </w:rPr>
        <w:t>建设工程具备开工条件后，建设单位必须到建设</w:t>
      </w:r>
      <w:r w:rsidRPr="00932705">
        <w:rPr>
          <w:rFonts w:ascii="仿宋_GB2312" w:eastAsia="仿宋_GB2312" w:hAnsi="宋体" w:cs="宋体" w:hint="eastAsia"/>
          <w:color w:val="000000"/>
          <w:kern w:val="0"/>
        </w:rPr>
        <w:lastRenderedPageBreak/>
        <w:t>行政主管部门领取《建设项目施工许可证》方可开工。</w:t>
      </w:r>
    </w:p>
    <w:p w:rsidR="00591BC2" w:rsidRPr="00932705" w:rsidRDefault="00591BC2" w:rsidP="00591BC2">
      <w:pPr>
        <w:shd w:val="clear" w:color="auto" w:fill="FFFFFF"/>
        <w:spacing w:line="592" w:lineRule="exact"/>
        <w:ind w:left="420" w:firstLineChars="200" w:firstLine="632"/>
        <w:rPr>
          <w:rFonts w:ascii="仿宋_GB2312" w:eastAsia="仿宋_GB2312" w:hAnsi="����" w:cs="宋体" w:hint="eastAsia"/>
          <w:color w:val="000000"/>
          <w:kern w:val="0"/>
        </w:rPr>
      </w:pPr>
      <w:r w:rsidRPr="00932705">
        <w:rPr>
          <w:rFonts w:ascii="仿宋_GB2312" w:eastAsia="仿宋_GB2312" w:hAnsi="����" w:cs="宋体" w:hint="eastAsia"/>
          <w:color w:val="000000"/>
          <w:kern w:val="0"/>
        </w:rPr>
        <w:t> </w:t>
      </w:r>
    </w:p>
    <w:p w:rsidR="00591BC2" w:rsidRPr="00B01A97" w:rsidRDefault="00591BC2" w:rsidP="00591BC2">
      <w:pPr>
        <w:shd w:val="clear" w:color="auto" w:fill="FFFFFF"/>
        <w:spacing w:line="592" w:lineRule="exact"/>
        <w:jc w:val="center"/>
        <w:rPr>
          <w:rFonts w:ascii="黑体" w:eastAsia="黑体" w:hAnsi="黑体" w:cs="宋体"/>
          <w:color w:val="000000"/>
          <w:kern w:val="0"/>
        </w:rPr>
      </w:pPr>
      <w:r w:rsidRPr="00B01A97">
        <w:rPr>
          <w:rFonts w:ascii="黑体" w:eastAsia="黑体" w:hAnsi="黑体" w:cs="宋体" w:hint="eastAsia"/>
          <w:bCs/>
          <w:color w:val="000000"/>
          <w:kern w:val="0"/>
        </w:rPr>
        <w:t>第四章</w:t>
      </w:r>
      <w:r w:rsidRPr="00FA274A">
        <w:rPr>
          <w:rFonts w:ascii="仿宋_GB2312" w:eastAsia="仿宋_GB2312" w:cs="楷体_GB2312" w:hint="eastAsia"/>
        </w:rPr>
        <w:t xml:space="preserve">　</w:t>
      </w:r>
      <w:r w:rsidRPr="00B01A97">
        <w:rPr>
          <w:rFonts w:ascii="黑体" w:eastAsia="黑体" w:hAnsi="黑体" w:cs="宋体" w:hint="eastAsia"/>
          <w:bCs/>
          <w:color w:val="000000"/>
          <w:kern w:val="0"/>
        </w:rPr>
        <w:t>承包管理</w:t>
      </w:r>
    </w:p>
    <w:p w:rsidR="00591BC2" w:rsidRPr="00932705" w:rsidRDefault="00591BC2" w:rsidP="00591BC2">
      <w:pPr>
        <w:shd w:val="clear" w:color="auto" w:fill="FFFFFF"/>
        <w:spacing w:line="592" w:lineRule="exact"/>
        <w:ind w:left="420" w:firstLineChars="200" w:firstLine="632"/>
        <w:rPr>
          <w:rFonts w:ascii="仿宋_GB2312" w:eastAsia="仿宋_GB2312" w:hAnsi="����" w:cs="宋体" w:hint="eastAsia"/>
          <w:color w:val="000000"/>
          <w:kern w:val="0"/>
        </w:rPr>
      </w:pPr>
      <w:r w:rsidRPr="00932705">
        <w:rPr>
          <w:rFonts w:ascii="仿宋_GB2312" w:eastAsia="仿宋_GB2312" w:hAnsi="����" w:cs="宋体" w:hint="eastAsia"/>
          <w:color w:val="000000"/>
          <w:kern w:val="0"/>
        </w:rPr>
        <w:t> </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B01A97">
        <w:rPr>
          <w:rFonts w:ascii="黑体" w:eastAsia="黑体" w:hAnsi="黑体" w:cs="宋体" w:hint="eastAsia"/>
          <w:color w:val="000000"/>
          <w:kern w:val="0"/>
        </w:rPr>
        <w:t>第十六条</w:t>
      </w:r>
      <w:r w:rsidRPr="00FA274A">
        <w:rPr>
          <w:rFonts w:ascii="仿宋_GB2312" w:eastAsia="仿宋_GB2312" w:cs="楷体_GB2312" w:hint="eastAsia"/>
        </w:rPr>
        <w:t xml:space="preserve">　</w:t>
      </w:r>
      <w:r w:rsidRPr="00932705">
        <w:rPr>
          <w:rFonts w:ascii="仿宋_GB2312" w:eastAsia="仿宋_GB2312" w:hAnsi="宋体" w:cs="宋体" w:hint="eastAsia"/>
          <w:color w:val="000000"/>
          <w:kern w:val="0"/>
        </w:rPr>
        <w:t>凡在本行政区域内从事建筑经营承包的企业，必须持有资质等级证书和营业执照。</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B01A97">
        <w:rPr>
          <w:rFonts w:ascii="黑体" w:eastAsia="黑体" w:hAnsi="黑体" w:cs="宋体" w:hint="eastAsia"/>
          <w:color w:val="000000"/>
          <w:kern w:val="0"/>
        </w:rPr>
        <w:t>第十七条</w:t>
      </w:r>
      <w:r w:rsidRPr="00FA274A">
        <w:rPr>
          <w:rFonts w:ascii="仿宋_GB2312" w:eastAsia="仿宋_GB2312" w:cs="楷体_GB2312" w:hint="eastAsia"/>
        </w:rPr>
        <w:t xml:space="preserve">　</w:t>
      </w:r>
      <w:r w:rsidRPr="00932705">
        <w:rPr>
          <w:rFonts w:ascii="仿宋_GB2312" w:eastAsia="仿宋_GB2312" w:hAnsi="宋体" w:cs="宋体" w:hint="eastAsia"/>
          <w:color w:val="000000"/>
          <w:kern w:val="0"/>
        </w:rPr>
        <w:t>承包工程的勘察、设计、施工应当遵守国家、行业和地方技术规范及标准。国家、行业和地方尚无标准的，可以执行企业标准。</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B01A97">
        <w:rPr>
          <w:rFonts w:ascii="黑体" w:eastAsia="黑体" w:hAnsi="黑体" w:cs="宋体" w:hint="eastAsia"/>
          <w:color w:val="000000"/>
          <w:kern w:val="0"/>
        </w:rPr>
        <w:t>第十八条</w:t>
      </w:r>
      <w:r w:rsidRPr="00FA274A">
        <w:rPr>
          <w:rFonts w:ascii="仿宋_GB2312" w:eastAsia="仿宋_GB2312" w:cs="楷体_GB2312" w:hint="eastAsia"/>
        </w:rPr>
        <w:t xml:space="preserve">　</w:t>
      </w:r>
      <w:r w:rsidRPr="00932705">
        <w:rPr>
          <w:rFonts w:ascii="仿宋_GB2312" w:eastAsia="仿宋_GB2312" w:hAnsi="宋体" w:cs="宋体" w:hint="eastAsia"/>
          <w:color w:val="000000"/>
          <w:kern w:val="0"/>
        </w:rPr>
        <w:t>承包工程单位应当自行组织完成所承包的工程；对专业性较强的部分，按照有关规定，可以分包给有相应资质的承包单位。禁止无证、越级、超范围挂户承包，禁止倒手转包建设工程和出卖户头。</w:t>
      </w:r>
    </w:p>
    <w:p w:rsidR="00591BC2" w:rsidRPr="00932705" w:rsidRDefault="00591BC2" w:rsidP="00591BC2">
      <w:pPr>
        <w:shd w:val="clear" w:color="auto" w:fill="FFFFFF"/>
        <w:spacing w:line="592" w:lineRule="exact"/>
        <w:ind w:left="420" w:firstLineChars="200" w:firstLine="632"/>
        <w:rPr>
          <w:rFonts w:ascii="仿宋_GB2312" w:eastAsia="仿宋_GB2312" w:hAnsi="����" w:cs="宋体" w:hint="eastAsia"/>
          <w:color w:val="000000"/>
          <w:kern w:val="0"/>
        </w:rPr>
      </w:pPr>
      <w:r w:rsidRPr="00932705">
        <w:rPr>
          <w:rFonts w:ascii="仿宋_GB2312" w:eastAsia="仿宋_GB2312" w:hAnsi="����" w:cs="宋体" w:hint="eastAsia"/>
          <w:color w:val="000000"/>
          <w:kern w:val="0"/>
        </w:rPr>
        <w:t> </w:t>
      </w:r>
    </w:p>
    <w:p w:rsidR="00591BC2" w:rsidRPr="00B01A97" w:rsidRDefault="00591BC2" w:rsidP="00591BC2">
      <w:pPr>
        <w:shd w:val="clear" w:color="auto" w:fill="FFFFFF"/>
        <w:spacing w:line="592" w:lineRule="exact"/>
        <w:jc w:val="center"/>
        <w:rPr>
          <w:rFonts w:ascii="黑体" w:eastAsia="黑体" w:hAnsi="黑体" w:cs="宋体"/>
          <w:color w:val="000000"/>
          <w:kern w:val="0"/>
        </w:rPr>
      </w:pPr>
      <w:r w:rsidRPr="00B01A97">
        <w:rPr>
          <w:rFonts w:ascii="黑体" w:eastAsia="黑体" w:hAnsi="黑体" w:cs="宋体" w:hint="eastAsia"/>
          <w:bCs/>
          <w:color w:val="000000"/>
          <w:kern w:val="0"/>
        </w:rPr>
        <w:t>第五章</w:t>
      </w:r>
      <w:r w:rsidRPr="00FA274A">
        <w:rPr>
          <w:rFonts w:ascii="仿宋_GB2312" w:eastAsia="仿宋_GB2312" w:cs="楷体_GB2312" w:hint="eastAsia"/>
        </w:rPr>
        <w:t xml:space="preserve">　</w:t>
      </w:r>
      <w:r w:rsidRPr="00B01A97">
        <w:rPr>
          <w:rFonts w:ascii="黑体" w:eastAsia="黑体" w:hAnsi="黑体" w:cs="宋体" w:hint="eastAsia"/>
          <w:bCs/>
          <w:color w:val="000000"/>
          <w:kern w:val="0"/>
        </w:rPr>
        <w:t>质量安全管理</w:t>
      </w:r>
    </w:p>
    <w:p w:rsidR="00591BC2" w:rsidRPr="00932705" w:rsidRDefault="00591BC2" w:rsidP="00591BC2">
      <w:pPr>
        <w:shd w:val="clear" w:color="auto" w:fill="FFFFFF"/>
        <w:spacing w:line="592" w:lineRule="exact"/>
        <w:ind w:left="420" w:firstLineChars="200" w:firstLine="632"/>
        <w:rPr>
          <w:rFonts w:ascii="仿宋_GB2312" w:eastAsia="仿宋_GB2312" w:hAnsi="����" w:cs="宋体" w:hint="eastAsia"/>
          <w:color w:val="000000"/>
          <w:kern w:val="0"/>
        </w:rPr>
      </w:pPr>
      <w:r w:rsidRPr="00932705">
        <w:rPr>
          <w:rFonts w:ascii="仿宋_GB2312" w:eastAsia="仿宋_GB2312" w:hAnsi="����" w:cs="宋体" w:hint="eastAsia"/>
          <w:color w:val="000000"/>
          <w:kern w:val="0"/>
        </w:rPr>
        <w:t> </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B01A97">
        <w:rPr>
          <w:rFonts w:ascii="黑体" w:eastAsia="黑体" w:hAnsi="黑体" w:cs="宋体" w:hint="eastAsia"/>
          <w:color w:val="000000"/>
          <w:kern w:val="0"/>
        </w:rPr>
        <w:t>第十九条</w:t>
      </w:r>
      <w:r w:rsidRPr="00FA274A">
        <w:rPr>
          <w:rFonts w:ascii="仿宋_GB2312" w:eastAsia="仿宋_GB2312" w:cs="楷体_GB2312" w:hint="eastAsia"/>
        </w:rPr>
        <w:t xml:space="preserve">　</w:t>
      </w:r>
      <w:r w:rsidRPr="00932705">
        <w:rPr>
          <w:rFonts w:ascii="仿宋_GB2312" w:eastAsia="仿宋_GB2312" w:hAnsi="宋体" w:cs="宋体" w:hint="eastAsia"/>
          <w:color w:val="000000"/>
          <w:kern w:val="0"/>
        </w:rPr>
        <w:t>建设工程实行质量安全监督制度，建设工程开工前，必须办理质量、安全监督手续。</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B01A97">
        <w:rPr>
          <w:rFonts w:ascii="黑体" w:eastAsia="黑体" w:hAnsi="黑体" w:cs="宋体" w:hint="eastAsia"/>
          <w:color w:val="000000"/>
          <w:kern w:val="0"/>
        </w:rPr>
        <w:t>第二十条</w:t>
      </w:r>
      <w:r w:rsidRPr="00FA274A">
        <w:rPr>
          <w:rFonts w:ascii="仿宋_GB2312" w:eastAsia="仿宋_GB2312" w:cs="楷体_GB2312" w:hint="eastAsia"/>
        </w:rPr>
        <w:t xml:space="preserve">　</w:t>
      </w:r>
      <w:r w:rsidRPr="00932705">
        <w:rPr>
          <w:rFonts w:ascii="仿宋_GB2312" w:eastAsia="仿宋_GB2312" w:hAnsi="宋体" w:cs="宋体" w:hint="eastAsia"/>
          <w:color w:val="000000"/>
          <w:kern w:val="0"/>
        </w:rPr>
        <w:t>建设、勘察、设计、施工、监理单位应当建立和健全质量保证体系，落实质量责任制，建立质量档案。建设工程使用的材料、设备及建筑构配件必须报法定的检测机构抽样检查合格。质量不合格的不得使用。</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B01A97">
        <w:rPr>
          <w:rFonts w:ascii="黑体" w:eastAsia="黑体" w:hAnsi="黑体" w:cs="宋体" w:hint="eastAsia"/>
          <w:color w:val="000000"/>
          <w:kern w:val="0"/>
        </w:rPr>
        <w:lastRenderedPageBreak/>
        <w:t>第二十一条</w:t>
      </w:r>
      <w:r w:rsidRPr="00FA274A">
        <w:rPr>
          <w:rFonts w:ascii="仿宋_GB2312" w:eastAsia="仿宋_GB2312" w:cs="楷体_GB2312" w:hint="eastAsia"/>
        </w:rPr>
        <w:t xml:space="preserve">　</w:t>
      </w:r>
      <w:r w:rsidRPr="00932705">
        <w:rPr>
          <w:rFonts w:ascii="仿宋_GB2312" w:eastAsia="仿宋_GB2312" w:hAnsi="宋体" w:cs="宋体" w:hint="eastAsia"/>
          <w:color w:val="000000"/>
          <w:kern w:val="0"/>
        </w:rPr>
        <w:t>建设工程质量应当符合国家规定的勘察、设计、施工规范和验收评定标准。工程竣工后，必须经相应的质量监督机构核定质量等级。未经工程质量监督机构核定质量等级，或者经核定其质量不合格的，不得办理竣工结算手续，不得交付使用。</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B01A97">
        <w:rPr>
          <w:rFonts w:ascii="黑体" w:eastAsia="黑体" w:hAnsi="黑体" w:cs="宋体" w:hint="eastAsia"/>
          <w:color w:val="000000"/>
          <w:kern w:val="0"/>
        </w:rPr>
        <w:t>第二十二条</w:t>
      </w:r>
      <w:r w:rsidRPr="00FA274A">
        <w:rPr>
          <w:rFonts w:ascii="仿宋_GB2312" w:eastAsia="仿宋_GB2312" w:cs="楷体_GB2312" w:hint="eastAsia"/>
        </w:rPr>
        <w:t xml:space="preserve">　</w:t>
      </w:r>
      <w:r w:rsidRPr="00932705">
        <w:rPr>
          <w:rFonts w:ascii="仿宋_GB2312" w:eastAsia="仿宋_GB2312" w:hAnsi="宋体" w:cs="宋体" w:hint="eastAsia"/>
          <w:color w:val="000000"/>
          <w:kern w:val="0"/>
        </w:rPr>
        <w:t>建设工程在保修期内出现保修责任内的问题，承包方应当保修或者承担保修费用。</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B01A97">
        <w:rPr>
          <w:rFonts w:ascii="黑体" w:eastAsia="黑体" w:hAnsi="黑体" w:cs="宋体" w:hint="eastAsia"/>
          <w:color w:val="000000"/>
          <w:kern w:val="0"/>
        </w:rPr>
        <w:t>第二十三条</w:t>
      </w:r>
      <w:r w:rsidRPr="00FA274A">
        <w:rPr>
          <w:rFonts w:ascii="仿宋_GB2312" w:eastAsia="仿宋_GB2312" w:cs="楷体_GB2312" w:hint="eastAsia"/>
        </w:rPr>
        <w:t xml:space="preserve">　</w:t>
      </w:r>
      <w:r w:rsidRPr="00932705">
        <w:rPr>
          <w:rFonts w:ascii="仿宋_GB2312" w:eastAsia="仿宋_GB2312" w:hAnsi="宋体" w:cs="宋体" w:hint="eastAsia"/>
          <w:color w:val="000000"/>
          <w:kern w:val="0"/>
        </w:rPr>
        <w:t>建设、勘察、设计、施工和监理单位应当接受安全监督机构的监督和管理。建立、健全安全生产责任制和安全生产保证体系，做好安全施工、文明施工、消除事故隐患，保证安全生产。承包单位法定代表人对本单位安全生产负总责。</w:t>
      </w:r>
    </w:p>
    <w:p w:rsidR="00591BC2" w:rsidRPr="00932705" w:rsidRDefault="00591BC2" w:rsidP="00591BC2">
      <w:pPr>
        <w:shd w:val="clear" w:color="auto" w:fill="FFFFFF"/>
        <w:spacing w:line="592" w:lineRule="exact"/>
        <w:ind w:left="420" w:firstLineChars="200" w:firstLine="632"/>
        <w:rPr>
          <w:rFonts w:ascii="仿宋_GB2312" w:eastAsia="仿宋_GB2312" w:hAnsi="����" w:cs="宋体" w:hint="eastAsia"/>
          <w:color w:val="000000"/>
          <w:kern w:val="0"/>
        </w:rPr>
      </w:pPr>
      <w:r w:rsidRPr="00932705">
        <w:rPr>
          <w:rFonts w:ascii="仿宋_GB2312" w:eastAsia="仿宋_GB2312" w:hAnsi="����" w:cs="宋体" w:hint="eastAsia"/>
          <w:color w:val="000000"/>
          <w:kern w:val="0"/>
        </w:rPr>
        <w:t> </w:t>
      </w:r>
    </w:p>
    <w:p w:rsidR="00591BC2" w:rsidRPr="00B01A97" w:rsidRDefault="00591BC2" w:rsidP="00591BC2">
      <w:pPr>
        <w:shd w:val="clear" w:color="auto" w:fill="FFFFFF"/>
        <w:spacing w:line="592" w:lineRule="exact"/>
        <w:jc w:val="center"/>
        <w:rPr>
          <w:rFonts w:ascii="黑体" w:eastAsia="黑体" w:hAnsi="黑体" w:cs="宋体"/>
          <w:color w:val="000000"/>
          <w:kern w:val="0"/>
        </w:rPr>
      </w:pPr>
      <w:r w:rsidRPr="00B01A97">
        <w:rPr>
          <w:rFonts w:ascii="黑体" w:eastAsia="黑体" w:hAnsi="黑体" w:cs="宋体" w:hint="eastAsia"/>
          <w:bCs/>
          <w:color w:val="000000"/>
          <w:kern w:val="0"/>
        </w:rPr>
        <w:t>第六章</w:t>
      </w:r>
      <w:r w:rsidRPr="00FA274A">
        <w:rPr>
          <w:rFonts w:ascii="仿宋_GB2312" w:eastAsia="仿宋_GB2312" w:cs="楷体_GB2312" w:hint="eastAsia"/>
        </w:rPr>
        <w:t xml:space="preserve">　</w:t>
      </w:r>
      <w:r w:rsidRPr="00B01A97">
        <w:rPr>
          <w:rFonts w:ascii="黑体" w:eastAsia="黑体" w:hAnsi="黑体" w:cs="宋体" w:hint="eastAsia"/>
          <w:bCs/>
          <w:color w:val="000000"/>
          <w:kern w:val="0"/>
        </w:rPr>
        <w:t>合同管理</w:t>
      </w:r>
    </w:p>
    <w:p w:rsidR="00591BC2" w:rsidRPr="00932705" w:rsidRDefault="00591BC2" w:rsidP="00591BC2">
      <w:pPr>
        <w:shd w:val="clear" w:color="auto" w:fill="FFFFFF"/>
        <w:spacing w:line="592" w:lineRule="exact"/>
        <w:ind w:left="420" w:firstLineChars="200" w:firstLine="632"/>
        <w:rPr>
          <w:rFonts w:ascii="仿宋_GB2312" w:eastAsia="仿宋_GB2312" w:hAnsi="����" w:cs="宋体" w:hint="eastAsia"/>
          <w:color w:val="000000"/>
          <w:kern w:val="0"/>
        </w:rPr>
      </w:pPr>
      <w:r w:rsidRPr="00932705">
        <w:rPr>
          <w:rFonts w:ascii="仿宋_GB2312" w:eastAsia="仿宋_GB2312" w:hAnsi="����" w:cs="宋体" w:hint="eastAsia"/>
          <w:color w:val="000000"/>
          <w:kern w:val="0"/>
        </w:rPr>
        <w:t> </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B01A97">
        <w:rPr>
          <w:rFonts w:ascii="黑体" w:eastAsia="黑体" w:hAnsi="黑体" w:cs="宋体" w:hint="eastAsia"/>
          <w:color w:val="000000"/>
          <w:kern w:val="0"/>
        </w:rPr>
        <w:t>第二十四条</w:t>
      </w:r>
      <w:r w:rsidRPr="00FA274A">
        <w:rPr>
          <w:rFonts w:ascii="仿宋_GB2312" w:eastAsia="仿宋_GB2312" w:cs="楷体_GB2312" w:hint="eastAsia"/>
        </w:rPr>
        <w:t xml:space="preserve">　</w:t>
      </w:r>
      <w:r w:rsidRPr="00932705">
        <w:rPr>
          <w:rFonts w:ascii="仿宋_GB2312" w:eastAsia="仿宋_GB2312" w:hAnsi="宋体" w:cs="宋体" w:hint="eastAsia"/>
          <w:color w:val="000000"/>
          <w:kern w:val="0"/>
        </w:rPr>
        <w:t>在建筑经营活动中，承包、发包、中介方之间应当依法签订合同。国家和本省制定有合同示范文本的，可以按照示范文本签订合同。</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B01A97">
        <w:rPr>
          <w:rFonts w:ascii="黑体" w:eastAsia="黑体" w:hAnsi="黑体" w:cs="宋体" w:hint="eastAsia"/>
          <w:color w:val="000000"/>
          <w:kern w:val="0"/>
        </w:rPr>
        <w:t>第二十五条</w:t>
      </w:r>
      <w:r w:rsidRPr="00FA274A">
        <w:rPr>
          <w:rFonts w:ascii="仿宋_GB2312" w:eastAsia="仿宋_GB2312" w:cs="楷体_GB2312" w:hint="eastAsia"/>
        </w:rPr>
        <w:t xml:space="preserve">　</w:t>
      </w:r>
      <w:r w:rsidRPr="00932705">
        <w:rPr>
          <w:rFonts w:ascii="仿宋_GB2312" w:eastAsia="仿宋_GB2312" w:hAnsi="宋体" w:cs="宋体" w:hint="eastAsia"/>
          <w:color w:val="000000"/>
          <w:kern w:val="0"/>
        </w:rPr>
        <w:t>建设项目的合同工期，应当按照国家和地方制定的工期定额确定。工期定额缺项的，可以参照同类工程工期定额，由合同双方商定。</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B01A97">
        <w:rPr>
          <w:rFonts w:ascii="黑体" w:eastAsia="黑体" w:hAnsi="黑体" w:cs="宋体" w:hint="eastAsia"/>
          <w:color w:val="000000"/>
          <w:kern w:val="0"/>
        </w:rPr>
        <w:t>第二十六条</w:t>
      </w:r>
      <w:r w:rsidRPr="00FA274A">
        <w:rPr>
          <w:rFonts w:ascii="仿宋_GB2312" w:eastAsia="仿宋_GB2312" w:cs="楷体_GB2312" w:hint="eastAsia"/>
        </w:rPr>
        <w:t xml:space="preserve">　</w:t>
      </w:r>
      <w:r w:rsidRPr="00932705">
        <w:rPr>
          <w:rFonts w:ascii="仿宋_GB2312" w:eastAsia="仿宋_GB2312" w:hAnsi="宋体" w:cs="宋体" w:hint="eastAsia"/>
          <w:color w:val="000000"/>
          <w:kern w:val="0"/>
        </w:rPr>
        <w:t>建设项目的计价，应当遵守《中华人民共和国反不正当竞争法》，严格执行国家和地方制定的计价方法、取费标准和调价通知，不得任意压价、抬价或者附加不合理条件，不</w:t>
      </w:r>
      <w:r w:rsidRPr="00932705">
        <w:rPr>
          <w:rFonts w:ascii="仿宋_GB2312" w:eastAsia="仿宋_GB2312" w:hAnsi="宋体" w:cs="宋体" w:hint="eastAsia"/>
          <w:color w:val="000000"/>
          <w:kern w:val="0"/>
        </w:rPr>
        <w:lastRenderedPageBreak/>
        <w:t>得拖欠工程价款。建设单位对工程质量或者工期有特殊要求，可以按照协议增加相应的费用。</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B01A97">
        <w:rPr>
          <w:rFonts w:ascii="黑体" w:eastAsia="黑体" w:hAnsi="黑体" w:cs="宋体" w:hint="eastAsia"/>
          <w:color w:val="000000"/>
          <w:kern w:val="0"/>
        </w:rPr>
        <w:t>第二十七条</w:t>
      </w:r>
      <w:r w:rsidRPr="00FA274A">
        <w:rPr>
          <w:rFonts w:ascii="仿宋_GB2312" w:eastAsia="仿宋_GB2312" w:cs="楷体_GB2312" w:hint="eastAsia"/>
        </w:rPr>
        <w:t xml:space="preserve">　</w:t>
      </w:r>
      <w:r w:rsidRPr="00932705">
        <w:rPr>
          <w:rFonts w:ascii="仿宋_GB2312" w:eastAsia="仿宋_GB2312" w:hAnsi="宋体" w:cs="宋体" w:hint="eastAsia"/>
          <w:color w:val="000000"/>
          <w:kern w:val="0"/>
        </w:rPr>
        <w:t>建筑材料、半成品、构配件及设备应当由承建单位按照设计要求统一采购，并且对其质量全面负责。按照合同约定由发包方提供的建筑材料、半成品、构配件及设备不符合设计要求的，承建单位有权拒绝接受。</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B01A97">
        <w:rPr>
          <w:rFonts w:ascii="黑体" w:eastAsia="黑体" w:hAnsi="黑体" w:cs="宋体" w:hint="eastAsia"/>
          <w:color w:val="000000"/>
          <w:kern w:val="0"/>
        </w:rPr>
        <w:t>第二十八条</w:t>
      </w:r>
      <w:r w:rsidRPr="00FA274A">
        <w:rPr>
          <w:rFonts w:ascii="仿宋_GB2312" w:eastAsia="仿宋_GB2312" w:cs="楷体_GB2312" w:hint="eastAsia"/>
        </w:rPr>
        <w:t xml:space="preserve">　</w:t>
      </w:r>
      <w:r w:rsidRPr="00932705">
        <w:rPr>
          <w:rFonts w:ascii="仿宋_GB2312" w:eastAsia="仿宋_GB2312" w:hAnsi="宋体" w:cs="宋体" w:hint="eastAsia"/>
          <w:color w:val="000000"/>
          <w:kern w:val="0"/>
        </w:rPr>
        <w:t>合同发生纠纷时，当事人可以依法向仲裁机构申请仲裁，或者向人民法院起诉。</w:t>
      </w:r>
    </w:p>
    <w:p w:rsidR="00591BC2" w:rsidRPr="00932705" w:rsidRDefault="00591BC2" w:rsidP="00591BC2">
      <w:pPr>
        <w:shd w:val="clear" w:color="auto" w:fill="FFFFFF"/>
        <w:spacing w:line="592" w:lineRule="exact"/>
        <w:ind w:left="420" w:firstLineChars="200" w:firstLine="632"/>
        <w:rPr>
          <w:rFonts w:ascii="仿宋_GB2312" w:eastAsia="仿宋_GB2312" w:hAnsi="����" w:cs="宋体" w:hint="eastAsia"/>
          <w:color w:val="000000"/>
          <w:kern w:val="0"/>
        </w:rPr>
      </w:pPr>
      <w:r w:rsidRPr="00932705">
        <w:rPr>
          <w:rFonts w:ascii="仿宋_GB2312" w:eastAsia="仿宋_GB2312" w:hAnsi="����" w:cs="宋体" w:hint="eastAsia"/>
          <w:color w:val="000000"/>
          <w:kern w:val="0"/>
        </w:rPr>
        <w:t> </w:t>
      </w:r>
    </w:p>
    <w:p w:rsidR="00591BC2" w:rsidRPr="00B01A97" w:rsidRDefault="00591BC2" w:rsidP="00591BC2">
      <w:pPr>
        <w:shd w:val="clear" w:color="auto" w:fill="FFFFFF"/>
        <w:spacing w:line="592" w:lineRule="exact"/>
        <w:jc w:val="center"/>
        <w:rPr>
          <w:rFonts w:ascii="黑体" w:eastAsia="黑体" w:hAnsi="黑体" w:cs="宋体"/>
          <w:color w:val="000000"/>
          <w:kern w:val="0"/>
        </w:rPr>
      </w:pPr>
      <w:r w:rsidRPr="00B01A97">
        <w:rPr>
          <w:rFonts w:ascii="黑体" w:eastAsia="黑体" w:hAnsi="黑体" w:cs="宋体" w:hint="eastAsia"/>
          <w:bCs/>
          <w:color w:val="000000"/>
          <w:kern w:val="0"/>
        </w:rPr>
        <w:t>第七章</w:t>
      </w:r>
      <w:r w:rsidRPr="00FA274A">
        <w:rPr>
          <w:rFonts w:ascii="仿宋_GB2312" w:eastAsia="仿宋_GB2312" w:cs="楷体_GB2312" w:hint="eastAsia"/>
        </w:rPr>
        <w:t xml:space="preserve">　</w:t>
      </w:r>
      <w:r w:rsidRPr="00B01A97">
        <w:rPr>
          <w:rFonts w:ascii="黑体" w:eastAsia="黑体" w:hAnsi="黑体" w:cs="宋体" w:hint="eastAsia"/>
          <w:bCs/>
          <w:color w:val="000000"/>
          <w:kern w:val="0"/>
        </w:rPr>
        <w:t>法律责任</w:t>
      </w:r>
    </w:p>
    <w:p w:rsidR="00591BC2" w:rsidRPr="00932705" w:rsidRDefault="00591BC2" w:rsidP="00591BC2">
      <w:pPr>
        <w:shd w:val="clear" w:color="auto" w:fill="FFFFFF"/>
        <w:spacing w:line="592" w:lineRule="exact"/>
        <w:ind w:left="420" w:firstLineChars="200" w:firstLine="632"/>
        <w:rPr>
          <w:rFonts w:ascii="仿宋_GB2312" w:eastAsia="仿宋_GB2312" w:hAnsi="����" w:cs="宋体" w:hint="eastAsia"/>
          <w:color w:val="000000"/>
          <w:kern w:val="0"/>
        </w:rPr>
      </w:pPr>
      <w:r w:rsidRPr="00932705">
        <w:rPr>
          <w:rFonts w:ascii="仿宋_GB2312" w:eastAsia="仿宋_GB2312" w:hAnsi="����" w:cs="宋体" w:hint="eastAsia"/>
          <w:color w:val="000000"/>
          <w:kern w:val="0"/>
        </w:rPr>
        <w:t> </w:t>
      </w:r>
    </w:p>
    <w:p w:rsidR="00591BC2"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B01A97">
        <w:rPr>
          <w:rFonts w:ascii="黑体" w:eastAsia="黑体" w:hAnsi="黑体" w:cs="宋体" w:hint="eastAsia"/>
          <w:color w:val="000000"/>
          <w:kern w:val="0"/>
        </w:rPr>
        <w:t>第二十九条</w:t>
      </w:r>
      <w:r w:rsidRPr="00FA274A">
        <w:rPr>
          <w:rFonts w:ascii="仿宋_GB2312" w:eastAsia="仿宋_GB2312" w:cs="楷体_GB2312" w:hint="eastAsia"/>
        </w:rPr>
        <w:t xml:space="preserve">　</w:t>
      </w:r>
      <w:r w:rsidRPr="00932705">
        <w:rPr>
          <w:rFonts w:ascii="仿宋_GB2312" w:eastAsia="仿宋_GB2312" w:hAnsi="宋体" w:cs="宋体" w:hint="eastAsia"/>
          <w:color w:val="000000"/>
          <w:kern w:val="0"/>
        </w:rPr>
        <w:t>违反本办法规定，有下列行为之一的，由建设行政主管部门责令限期改正；逾期不改正的，可以处以工程造价</w:t>
      </w:r>
      <w:r>
        <w:rPr>
          <w:rFonts w:ascii="仿宋_GB2312" w:eastAsia="仿宋_GB2312" w:hAnsi="宋体" w:cs="宋体" w:hint="eastAsia"/>
          <w:color w:val="000000"/>
          <w:kern w:val="0"/>
        </w:rPr>
        <w:t>0.5</w:t>
      </w:r>
      <w:r w:rsidRPr="00932705">
        <w:rPr>
          <w:rFonts w:ascii="仿宋_GB2312" w:eastAsia="仿宋_GB2312" w:hAnsi="宋体" w:cs="宋体" w:hint="eastAsia"/>
          <w:color w:val="000000"/>
          <w:kern w:val="0"/>
        </w:rPr>
        <w:t>％以下的罚款。罚款最高不得超过５万元：</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932705">
        <w:rPr>
          <w:rFonts w:ascii="仿宋_GB2312" w:eastAsia="仿宋_GB2312" w:hAnsi="宋体" w:cs="宋体" w:hint="eastAsia"/>
          <w:color w:val="000000"/>
          <w:kern w:val="0"/>
        </w:rPr>
        <w:t>（一）无《建设项目施工许可证》的；</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932705">
        <w:rPr>
          <w:rFonts w:ascii="仿宋_GB2312" w:eastAsia="仿宋_GB2312" w:hAnsi="宋体" w:cs="宋体" w:hint="eastAsia"/>
          <w:color w:val="000000"/>
          <w:kern w:val="0"/>
        </w:rPr>
        <w:t>（二）取得资质等级证书后，不到所在地县级以上人民政府建设行政主管部门备案，而在本市从事建筑经营活动的；</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932705">
        <w:rPr>
          <w:rFonts w:ascii="仿宋_GB2312" w:eastAsia="仿宋_GB2312" w:hAnsi="宋体" w:cs="宋体" w:hint="eastAsia"/>
          <w:color w:val="000000"/>
          <w:kern w:val="0"/>
        </w:rPr>
        <w:t>（三）擅自使用未经竣工验收或者验收不合格的建筑物或者构筑物的。</w:t>
      </w:r>
    </w:p>
    <w:p w:rsidR="00591BC2"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B01A97">
        <w:rPr>
          <w:rFonts w:ascii="黑体" w:eastAsia="黑体" w:hAnsi="黑体" w:cs="宋体" w:hint="eastAsia"/>
          <w:color w:val="000000"/>
          <w:kern w:val="0"/>
        </w:rPr>
        <w:t>第三十条</w:t>
      </w:r>
      <w:r w:rsidR="004453DF" w:rsidRPr="00FA274A">
        <w:rPr>
          <w:rFonts w:ascii="仿宋_GB2312" w:eastAsia="仿宋_GB2312" w:cs="楷体_GB2312" w:hint="eastAsia"/>
        </w:rPr>
        <w:t xml:space="preserve">　</w:t>
      </w:r>
      <w:r w:rsidRPr="00932705">
        <w:rPr>
          <w:rFonts w:ascii="仿宋_GB2312" w:eastAsia="仿宋_GB2312" w:hAnsi="宋体" w:cs="宋体" w:hint="eastAsia"/>
          <w:color w:val="000000"/>
          <w:kern w:val="0"/>
        </w:rPr>
        <w:t>违反本办法规定，有下列行为之一的，由建设行政主管部门责令限期改正，停止建设，处以工程造价１％以下的罚款。罚款最高不得超过１０万元。情节严重的，可以按照资质</w:t>
      </w:r>
      <w:r w:rsidRPr="00932705">
        <w:rPr>
          <w:rFonts w:ascii="仿宋_GB2312" w:eastAsia="仿宋_GB2312" w:hAnsi="宋体" w:cs="宋体" w:hint="eastAsia"/>
          <w:color w:val="000000"/>
          <w:kern w:val="0"/>
        </w:rPr>
        <w:lastRenderedPageBreak/>
        <w:t>管理权限报请降低其资质等级或者吊销其资质等级证书：</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932705">
        <w:rPr>
          <w:rFonts w:ascii="仿宋_GB2312" w:eastAsia="仿宋_GB2312" w:hAnsi="宋体" w:cs="宋体" w:hint="eastAsia"/>
          <w:color w:val="000000"/>
          <w:kern w:val="0"/>
        </w:rPr>
        <w:t>（一）出卖、出租、转让、伪造、涂改资质等级证书的；</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932705">
        <w:rPr>
          <w:rFonts w:ascii="仿宋_GB2312" w:eastAsia="仿宋_GB2312" w:hAnsi="宋体" w:cs="宋体" w:hint="eastAsia"/>
          <w:color w:val="000000"/>
          <w:kern w:val="0"/>
        </w:rPr>
        <w:t>（二）不按照规定实行招标、议标发包工程的；</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932705">
        <w:rPr>
          <w:rFonts w:ascii="仿宋_GB2312" w:eastAsia="仿宋_GB2312" w:hAnsi="宋体" w:cs="宋体" w:hint="eastAsia"/>
          <w:color w:val="000000"/>
          <w:kern w:val="0"/>
        </w:rPr>
        <w:t>（三）将可以独立组织施工的单位工程肢解发包的；</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932705">
        <w:rPr>
          <w:rFonts w:ascii="仿宋_GB2312" w:eastAsia="仿宋_GB2312" w:hAnsi="宋体" w:cs="宋体" w:hint="eastAsia"/>
          <w:color w:val="000000"/>
          <w:kern w:val="0"/>
        </w:rPr>
        <w:t>（四）未按照规定办理建设工程质量监督、施工安全监督、建设监理手续的；</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932705">
        <w:rPr>
          <w:rFonts w:ascii="仿宋_GB2312" w:eastAsia="仿宋_GB2312" w:hAnsi="宋体" w:cs="宋体" w:hint="eastAsia"/>
          <w:color w:val="000000"/>
          <w:kern w:val="0"/>
        </w:rPr>
        <w:t>（五）不办理项目登记手续发包建设工程的；</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932705">
        <w:rPr>
          <w:rFonts w:ascii="仿宋_GB2312" w:eastAsia="仿宋_GB2312" w:hAnsi="宋体" w:cs="宋体" w:hint="eastAsia"/>
          <w:color w:val="000000"/>
          <w:kern w:val="0"/>
        </w:rPr>
        <w:t>（六）越级、超范围从事建筑经营活动的。</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B01A97">
        <w:rPr>
          <w:rFonts w:ascii="黑体" w:eastAsia="黑体" w:hAnsi="黑体" w:cs="宋体" w:hint="eastAsia"/>
          <w:color w:val="000000"/>
          <w:kern w:val="0"/>
        </w:rPr>
        <w:t>第三十一条</w:t>
      </w:r>
      <w:r w:rsidR="004453DF" w:rsidRPr="00FA274A">
        <w:rPr>
          <w:rFonts w:ascii="仿宋_GB2312" w:eastAsia="仿宋_GB2312" w:cs="楷体_GB2312" w:hint="eastAsia"/>
        </w:rPr>
        <w:t xml:space="preserve">　</w:t>
      </w:r>
      <w:r w:rsidRPr="00932705">
        <w:rPr>
          <w:rFonts w:ascii="仿宋_GB2312" w:eastAsia="仿宋_GB2312" w:hAnsi="宋体" w:cs="宋体" w:hint="eastAsia"/>
          <w:color w:val="000000"/>
          <w:kern w:val="0"/>
        </w:rPr>
        <w:t>违反本办法规定，无资质等级证书从事建筑经营活动的，由建设行政主管部门责令停止建设，没收非法所得，并可处以工程造价２％以下的罚款，罚款最高不得超过２０万元。</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B01A97">
        <w:rPr>
          <w:rFonts w:ascii="黑体" w:eastAsia="黑体" w:hAnsi="黑体" w:cs="宋体" w:hint="eastAsia"/>
          <w:color w:val="000000"/>
          <w:kern w:val="0"/>
        </w:rPr>
        <w:t>第三十二条</w:t>
      </w:r>
      <w:r w:rsidR="004453DF" w:rsidRPr="00FA274A">
        <w:rPr>
          <w:rFonts w:ascii="仿宋_GB2312" w:eastAsia="仿宋_GB2312" w:cs="楷体_GB2312" w:hint="eastAsia"/>
        </w:rPr>
        <w:t xml:space="preserve">　</w:t>
      </w:r>
      <w:r w:rsidRPr="00932705">
        <w:rPr>
          <w:rFonts w:ascii="仿宋_GB2312" w:eastAsia="仿宋_GB2312" w:hAnsi="宋体" w:cs="宋体" w:hint="eastAsia"/>
          <w:color w:val="000000"/>
          <w:kern w:val="0"/>
        </w:rPr>
        <w:t>违反本办法规定，有下列行为之一的，由建设行政主管部门限期改正，责令停止建设，没收非法所得，并可处以工程造价２％以下的罚款。罚款最高不得超过２０万元。情节严重的，按照资质管理权限报请降低其资质等级或者吊销其资质等级证书：</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932705">
        <w:rPr>
          <w:rFonts w:ascii="仿宋_GB2312" w:eastAsia="仿宋_GB2312" w:hAnsi="宋体" w:cs="宋体" w:hint="eastAsia"/>
          <w:color w:val="000000"/>
          <w:kern w:val="0"/>
        </w:rPr>
        <w:t>（一）挂户、出卖户头、倒手转包建设工程的；</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932705">
        <w:rPr>
          <w:rFonts w:ascii="仿宋_GB2312" w:eastAsia="仿宋_GB2312" w:hAnsi="宋体" w:cs="宋体" w:hint="eastAsia"/>
          <w:color w:val="000000"/>
          <w:kern w:val="0"/>
        </w:rPr>
        <w:t>（二）弄虚作假、偷工减料、篡改设计的；</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932705">
        <w:rPr>
          <w:rFonts w:ascii="仿宋_GB2312" w:eastAsia="仿宋_GB2312" w:hAnsi="宋体" w:cs="宋体" w:hint="eastAsia"/>
          <w:color w:val="000000"/>
          <w:kern w:val="0"/>
        </w:rPr>
        <w:t>（三）在建筑经营活动中采取行贿索贿等不正当手段的。</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B01A97">
        <w:rPr>
          <w:rFonts w:ascii="黑体" w:eastAsia="黑体" w:hAnsi="黑体" w:cs="宋体" w:hint="eastAsia"/>
          <w:color w:val="000000"/>
          <w:kern w:val="0"/>
        </w:rPr>
        <w:t>第三十三条</w:t>
      </w:r>
      <w:r w:rsidR="004453DF" w:rsidRPr="00FA274A">
        <w:rPr>
          <w:rFonts w:ascii="仿宋_GB2312" w:eastAsia="仿宋_GB2312" w:cs="楷体_GB2312" w:hint="eastAsia"/>
        </w:rPr>
        <w:t xml:space="preserve">　</w:t>
      </w:r>
      <w:r w:rsidRPr="00932705">
        <w:rPr>
          <w:rFonts w:ascii="仿宋_GB2312" w:eastAsia="仿宋_GB2312" w:hAnsi="宋体" w:cs="宋体" w:hint="eastAsia"/>
          <w:color w:val="000000"/>
          <w:kern w:val="0"/>
        </w:rPr>
        <w:t>无资质等级证书或者超越资质等级从事建筑经营中介服务的，由建设行政主管部门责令限期改正，处以</w:t>
      </w:r>
      <w:r w:rsidR="004453DF">
        <w:rPr>
          <w:rFonts w:ascii="仿宋_GB2312" w:eastAsia="仿宋_GB2312" w:hAnsi="宋体" w:cs="宋体" w:hint="eastAsia"/>
          <w:color w:val="000000"/>
          <w:kern w:val="0"/>
        </w:rPr>
        <w:t>1000</w:t>
      </w:r>
      <w:r w:rsidRPr="00932705">
        <w:rPr>
          <w:rFonts w:ascii="仿宋_GB2312" w:eastAsia="仿宋_GB2312" w:hAnsi="宋体" w:cs="宋体" w:hint="eastAsia"/>
          <w:color w:val="000000"/>
          <w:kern w:val="0"/>
        </w:rPr>
        <w:t>元以上２万元以下罚款。</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B01A97">
        <w:rPr>
          <w:rFonts w:ascii="黑体" w:eastAsia="黑体" w:hAnsi="黑体" w:cs="宋体" w:hint="eastAsia"/>
          <w:color w:val="000000"/>
          <w:kern w:val="0"/>
        </w:rPr>
        <w:lastRenderedPageBreak/>
        <w:t>第三十四条</w:t>
      </w:r>
      <w:r w:rsidR="004453DF" w:rsidRPr="00FA274A">
        <w:rPr>
          <w:rFonts w:ascii="仿宋_GB2312" w:eastAsia="仿宋_GB2312" w:cs="楷体_GB2312" w:hint="eastAsia"/>
        </w:rPr>
        <w:t xml:space="preserve">　</w:t>
      </w:r>
      <w:r w:rsidRPr="00932705">
        <w:rPr>
          <w:rFonts w:ascii="仿宋_GB2312" w:eastAsia="仿宋_GB2312" w:hAnsi="宋体" w:cs="宋体" w:hint="eastAsia"/>
          <w:color w:val="000000"/>
          <w:kern w:val="0"/>
        </w:rPr>
        <w:t>施工现场的安全防护设施不符合规定的，使用没有产品合格证或者质量不合格的建筑材料、建筑构配件，或者因设计、施工不按照标准执行，造成工程质量、人身伤亡事故的，按照有关法律、法规的规定处理。</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B01A97">
        <w:rPr>
          <w:rFonts w:ascii="黑体" w:eastAsia="黑体" w:hAnsi="黑体" w:cs="宋体" w:hint="eastAsia"/>
          <w:color w:val="000000"/>
          <w:kern w:val="0"/>
        </w:rPr>
        <w:t>第三十五条</w:t>
      </w:r>
      <w:r w:rsidR="004453DF" w:rsidRPr="00FA274A">
        <w:rPr>
          <w:rFonts w:ascii="仿宋_GB2312" w:eastAsia="仿宋_GB2312" w:cs="楷体_GB2312" w:hint="eastAsia"/>
        </w:rPr>
        <w:t xml:space="preserve">　</w:t>
      </w:r>
      <w:r w:rsidRPr="00932705">
        <w:rPr>
          <w:rFonts w:ascii="仿宋_GB2312" w:eastAsia="仿宋_GB2312" w:hAnsi="宋体" w:cs="宋体" w:hint="eastAsia"/>
          <w:color w:val="000000"/>
          <w:kern w:val="0"/>
        </w:rPr>
        <w:t>拒绝、阻挠建筑市场行政管理人员依法执行公务，违反治安管理法律、法规规定的，由公安机关依法予以处罚。</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B01A97">
        <w:rPr>
          <w:rFonts w:ascii="黑体" w:eastAsia="黑体" w:hAnsi="黑体" w:cs="宋体" w:hint="eastAsia"/>
          <w:color w:val="000000"/>
          <w:kern w:val="0"/>
        </w:rPr>
        <w:t>第三十六条</w:t>
      </w:r>
      <w:r w:rsidR="004453DF" w:rsidRPr="00FA274A">
        <w:rPr>
          <w:rFonts w:ascii="仿宋_GB2312" w:eastAsia="仿宋_GB2312" w:cs="楷体_GB2312" w:hint="eastAsia"/>
        </w:rPr>
        <w:t xml:space="preserve">　</w:t>
      </w:r>
      <w:r w:rsidRPr="00932705">
        <w:rPr>
          <w:rFonts w:ascii="仿宋_GB2312" w:eastAsia="仿宋_GB2312" w:hAnsi="宋体" w:cs="宋体" w:hint="eastAsia"/>
          <w:color w:val="000000"/>
          <w:kern w:val="0"/>
        </w:rPr>
        <w:t>建设行政主管部门的工作人员、建筑市场管理人员、勘察设计人员、建设工程监理人员、工程质量安全监督人员、质量检验与测试人员玩忽职守、滥用职权、敲诈勒索、贪污受贿、徇私舞弊的，应当视情节轻重由其所在单位或者上级主管机关给予行政处分。</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B01A97">
        <w:rPr>
          <w:rFonts w:ascii="黑体" w:eastAsia="黑体" w:hAnsi="黑体" w:cs="宋体" w:hint="eastAsia"/>
          <w:color w:val="000000"/>
          <w:kern w:val="0"/>
        </w:rPr>
        <w:t>第三十七条</w:t>
      </w:r>
      <w:r w:rsidR="004453DF" w:rsidRPr="00FA274A">
        <w:rPr>
          <w:rFonts w:ascii="仿宋_GB2312" w:eastAsia="仿宋_GB2312" w:cs="楷体_GB2312" w:hint="eastAsia"/>
        </w:rPr>
        <w:t xml:space="preserve">　</w:t>
      </w:r>
      <w:r w:rsidRPr="00932705">
        <w:rPr>
          <w:rFonts w:ascii="仿宋_GB2312" w:eastAsia="仿宋_GB2312" w:hAnsi="宋体" w:cs="宋体" w:hint="eastAsia"/>
          <w:color w:val="000000"/>
          <w:kern w:val="0"/>
        </w:rPr>
        <w:t>根据本办法作出的行政处罚，应当出具处罚决定书。罚款应当开具省财政部门统一印制或者监制的罚没收据。罚没收入全额上缴同级财政。</w:t>
      </w:r>
    </w:p>
    <w:p w:rsidR="00591BC2" w:rsidRPr="00932705" w:rsidRDefault="00591BC2" w:rsidP="00591BC2">
      <w:pPr>
        <w:shd w:val="clear" w:color="auto" w:fill="FFFFFF"/>
        <w:spacing w:line="592" w:lineRule="exact"/>
        <w:ind w:left="420" w:firstLineChars="200" w:firstLine="632"/>
        <w:rPr>
          <w:rFonts w:ascii="仿宋_GB2312" w:eastAsia="仿宋_GB2312" w:hAnsi="����" w:cs="宋体" w:hint="eastAsia"/>
          <w:color w:val="000000"/>
          <w:kern w:val="0"/>
        </w:rPr>
      </w:pPr>
      <w:r w:rsidRPr="00932705">
        <w:rPr>
          <w:rFonts w:ascii="仿宋_GB2312" w:eastAsia="仿宋_GB2312" w:hAnsi="����" w:cs="宋体" w:hint="eastAsia"/>
          <w:color w:val="000000"/>
          <w:kern w:val="0"/>
        </w:rPr>
        <w:t> </w:t>
      </w:r>
    </w:p>
    <w:p w:rsidR="00591BC2" w:rsidRPr="00B01A97" w:rsidRDefault="00591BC2" w:rsidP="004453DF">
      <w:pPr>
        <w:shd w:val="clear" w:color="auto" w:fill="FFFFFF"/>
        <w:spacing w:line="592" w:lineRule="exact"/>
        <w:jc w:val="center"/>
        <w:rPr>
          <w:rFonts w:ascii="黑体" w:eastAsia="黑体" w:hAnsi="黑体" w:cs="宋体"/>
          <w:color w:val="000000"/>
          <w:kern w:val="0"/>
        </w:rPr>
      </w:pPr>
      <w:r w:rsidRPr="00B01A97">
        <w:rPr>
          <w:rFonts w:ascii="黑体" w:eastAsia="黑体" w:hAnsi="黑体" w:cs="宋体" w:hint="eastAsia"/>
          <w:bCs/>
          <w:color w:val="000000"/>
          <w:kern w:val="0"/>
        </w:rPr>
        <w:t>第八章</w:t>
      </w:r>
      <w:r w:rsidR="004453DF" w:rsidRPr="00FA274A">
        <w:rPr>
          <w:rFonts w:ascii="仿宋_GB2312" w:eastAsia="仿宋_GB2312" w:cs="楷体_GB2312" w:hint="eastAsia"/>
        </w:rPr>
        <w:t xml:space="preserve">　</w:t>
      </w:r>
      <w:r w:rsidRPr="00B01A97">
        <w:rPr>
          <w:rFonts w:ascii="黑体" w:eastAsia="黑体" w:hAnsi="黑体" w:cs="宋体" w:hint="eastAsia"/>
          <w:bCs/>
          <w:color w:val="000000"/>
          <w:kern w:val="0"/>
        </w:rPr>
        <w:t>附</w:t>
      </w:r>
      <w:r w:rsidR="004453DF" w:rsidRPr="00FA274A">
        <w:rPr>
          <w:rFonts w:ascii="仿宋_GB2312" w:eastAsia="仿宋_GB2312" w:cs="楷体_GB2312" w:hint="eastAsia"/>
        </w:rPr>
        <w:t xml:space="preserve">　</w:t>
      </w:r>
      <w:r w:rsidRPr="00B01A97">
        <w:rPr>
          <w:rFonts w:ascii="黑体" w:eastAsia="黑体" w:hAnsi="黑体" w:cs="宋体" w:hint="eastAsia"/>
          <w:bCs/>
          <w:color w:val="000000"/>
          <w:kern w:val="0"/>
        </w:rPr>
        <w:t>则</w:t>
      </w:r>
    </w:p>
    <w:p w:rsidR="00591BC2" w:rsidRPr="00932705" w:rsidRDefault="00591BC2" w:rsidP="00591BC2">
      <w:pPr>
        <w:shd w:val="clear" w:color="auto" w:fill="FFFFFF"/>
        <w:spacing w:line="592" w:lineRule="exact"/>
        <w:ind w:left="420" w:firstLineChars="200" w:firstLine="632"/>
        <w:rPr>
          <w:rFonts w:ascii="仿宋_GB2312" w:eastAsia="仿宋_GB2312" w:hAnsi="����" w:cs="宋体" w:hint="eastAsia"/>
          <w:color w:val="000000"/>
          <w:kern w:val="0"/>
        </w:rPr>
      </w:pPr>
      <w:r w:rsidRPr="00932705">
        <w:rPr>
          <w:rFonts w:ascii="仿宋_GB2312" w:eastAsia="仿宋_GB2312" w:hAnsi="����" w:cs="宋体" w:hint="eastAsia"/>
          <w:color w:val="000000"/>
          <w:kern w:val="0"/>
        </w:rPr>
        <w:t> </w:t>
      </w:r>
    </w:p>
    <w:p w:rsidR="00591BC2" w:rsidRPr="00932705" w:rsidRDefault="00591BC2" w:rsidP="00591BC2">
      <w:pPr>
        <w:shd w:val="clear" w:color="auto" w:fill="FFFFFF"/>
        <w:spacing w:line="592" w:lineRule="exact"/>
        <w:ind w:firstLineChars="200" w:firstLine="632"/>
        <w:rPr>
          <w:rFonts w:ascii="仿宋_GB2312" w:eastAsia="仿宋_GB2312" w:hAnsi="����" w:cs="宋体" w:hint="eastAsia"/>
          <w:color w:val="000000"/>
          <w:kern w:val="0"/>
        </w:rPr>
      </w:pPr>
      <w:r w:rsidRPr="00B01A97">
        <w:rPr>
          <w:rFonts w:ascii="黑体" w:eastAsia="黑体" w:hAnsi="黑体" w:cs="宋体" w:hint="eastAsia"/>
          <w:color w:val="000000"/>
          <w:kern w:val="0"/>
        </w:rPr>
        <w:t>第三十八条</w:t>
      </w:r>
      <w:r w:rsidR="004453DF" w:rsidRPr="00FA274A">
        <w:rPr>
          <w:rFonts w:ascii="仿宋_GB2312" w:eastAsia="仿宋_GB2312" w:cs="楷体_GB2312" w:hint="eastAsia"/>
        </w:rPr>
        <w:t xml:space="preserve">　</w:t>
      </w:r>
      <w:r w:rsidRPr="00932705">
        <w:rPr>
          <w:rFonts w:ascii="仿宋_GB2312" w:eastAsia="仿宋_GB2312" w:hAnsi="宋体" w:cs="宋体" w:hint="eastAsia"/>
          <w:color w:val="000000"/>
          <w:kern w:val="0"/>
        </w:rPr>
        <w:t>市人民政府可以根据本办法制定具体实施规定。</w:t>
      </w:r>
    </w:p>
    <w:p w:rsidR="00E72069" w:rsidRPr="00136182" w:rsidRDefault="00591BC2" w:rsidP="00591BC2">
      <w:pPr>
        <w:shd w:val="clear" w:color="auto" w:fill="FFFFFF"/>
        <w:spacing w:line="592" w:lineRule="exact"/>
        <w:ind w:firstLineChars="200" w:firstLine="632"/>
        <w:rPr>
          <w:rFonts w:ascii="仿宋_GB2312" w:eastAsia="仿宋_GB2312" w:hAnsi="����" w:hint="eastAsia"/>
        </w:rPr>
      </w:pPr>
      <w:r w:rsidRPr="00B01A97">
        <w:rPr>
          <w:rFonts w:ascii="黑体" w:eastAsia="黑体" w:hAnsi="黑体" w:cs="宋体" w:hint="eastAsia"/>
          <w:color w:val="000000"/>
          <w:kern w:val="0"/>
        </w:rPr>
        <w:t>第三十九条</w:t>
      </w:r>
      <w:r w:rsidR="004453DF" w:rsidRPr="00FA274A">
        <w:rPr>
          <w:rFonts w:ascii="仿宋_GB2312" w:eastAsia="仿宋_GB2312" w:cs="楷体_GB2312" w:hint="eastAsia"/>
        </w:rPr>
        <w:t xml:space="preserve">　</w:t>
      </w:r>
      <w:bookmarkStart w:id="0" w:name="_GoBack"/>
      <w:bookmarkEnd w:id="0"/>
      <w:r w:rsidRPr="00932705">
        <w:rPr>
          <w:rFonts w:ascii="仿宋_GB2312" w:eastAsia="仿宋_GB2312" w:hAnsi="宋体" w:cs="宋体" w:hint="eastAsia"/>
          <w:color w:val="000000"/>
          <w:kern w:val="0"/>
        </w:rPr>
        <w:t>本办法自公布之日起施行</w:t>
      </w:r>
      <w:r w:rsidR="00136182">
        <w:rPr>
          <w:rFonts w:ascii="仿宋_GB2312" w:eastAsia="仿宋_GB2312" w:hAnsi="宋体" w:cs="宋体" w:hint="eastAsia"/>
          <w:color w:val="000000"/>
          <w:kern w:val="0"/>
        </w:rPr>
        <w:t>。</w:t>
      </w:r>
    </w:p>
    <w:sectPr w:rsidR="00E72069" w:rsidRPr="00136182" w:rsidSect="000F2257">
      <w:headerReference w:type="default" r:id="rId8"/>
      <w:footerReference w:type="default" r:id="rId9"/>
      <w:pgSz w:w="11906" w:h="16838"/>
      <w:pgMar w:top="2041" w:right="1531" w:bottom="1588"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7E10" w:rsidRDefault="00E37E10">
      <w:r>
        <w:separator/>
      </w:r>
    </w:p>
  </w:endnote>
  <w:endnote w:type="continuationSeparator" w:id="1">
    <w:p w:rsidR="00E37E10" w:rsidRDefault="00E37E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CAD" w:rsidRDefault="00413C18">
    <w:pPr>
      <w:pStyle w:val="a4"/>
    </w:pPr>
    <w:r>
      <w:rPr>
        <w:noProof/>
      </w:rPr>
      <w:pict>
        <v:shapetype id="_x0000_t202" coordsize="21600,21600" o:spt="202" path="m,l,21600r21600,l21600,xe">
          <v:stroke joinstyle="miter"/>
          <v:path gradientshapeok="t" o:connecttype="rect"/>
        </v:shapetype>
        <v:shape id="文本框 1" o:spid="_x0000_s4097" type="#_x0000_t202" style="position:absolute;margin-left:-7.1pt;margin-top:0;width:42.05pt;height:16.1pt;z-index:251657728;visibility:visible;mso-wrap-style:none;mso-position-horizontal:outsid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sidR="00413C18">
                  <w:rPr>
                    <w:rStyle w:val="a3"/>
                    <w:sz w:val="28"/>
                    <w:szCs w:val="28"/>
                  </w:rPr>
                  <w:fldChar w:fldCharType="begin"/>
                </w:r>
                <w:r>
                  <w:rPr>
                    <w:rStyle w:val="a3"/>
                    <w:sz w:val="28"/>
                    <w:szCs w:val="28"/>
                  </w:rPr>
                  <w:instrText xml:space="preserve">PAGE  </w:instrText>
                </w:r>
                <w:r w:rsidR="00413C18">
                  <w:rPr>
                    <w:rStyle w:val="a3"/>
                    <w:sz w:val="28"/>
                    <w:szCs w:val="28"/>
                  </w:rPr>
                  <w:fldChar w:fldCharType="separate"/>
                </w:r>
                <w:r w:rsidR="00A061A9">
                  <w:rPr>
                    <w:rStyle w:val="a3"/>
                    <w:noProof/>
                    <w:sz w:val="28"/>
                    <w:szCs w:val="28"/>
                  </w:rPr>
                  <w:t>1</w:t>
                </w:r>
                <w:r w:rsidR="00413C18">
                  <w:rPr>
                    <w:rStyle w:val="a3"/>
                    <w:sz w:val="28"/>
                    <w:szCs w:val="28"/>
                  </w:rPr>
                  <w:fldChar w:fldCharType="end"/>
                </w:r>
                <w:r>
                  <w:rPr>
                    <w:rStyle w:val="a3"/>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7E10" w:rsidRDefault="00E37E10">
      <w:r>
        <w:separator/>
      </w:r>
    </w:p>
  </w:footnote>
  <w:footnote w:type="continuationSeparator" w:id="1">
    <w:p w:rsidR="00E37E10" w:rsidRDefault="00E37E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CAD" w:rsidRDefault="00157CAD">
    <w:pPr>
      <w:pStyle w:val="a5"/>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5122"/>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6389"/>
    <w:rsid w:val="000A1380"/>
    <w:rsid w:val="000B7EAB"/>
    <w:rsid w:val="000F2257"/>
    <w:rsid w:val="00136182"/>
    <w:rsid w:val="001363E7"/>
    <w:rsid w:val="00153F93"/>
    <w:rsid w:val="00157CAD"/>
    <w:rsid w:val="00177007"/>
    <w:rsid w:val="002869AC"/>
    <w:rsid w:val="00307632"/>
    <w:rsid w:val="00331F7A"/>
    <w:rsid w:val="00333B73"/>
    <w:rsid w:val="00385CDC"/>
    <w:rsid w:val="00413C18"/>
    <w:rsid w:val="00435DCD"/>
    <w:rsid w:val="004453DF"/>
    <w:rsid w:val="00490FF2"/>
    <w:rsid w:val="004A7168"/>
    <w:rsid w:val="00542540"/>
    <w:rsid w:val="00591BC2"/>
    <w:rsid w:val="005B1798"/>
    <w:rsid w:val="00683610"/>
    <w:rsid w:val="00690DA2"/>
    <w:rsid w:val="00776820"/>
    <w:rsid w:val="00784E1D"/>
    <w:rsid w:val="007F1195"/>
    <w:rsid w:val="008A2943"/>
    <w:rsid w:val="00946822"/>
    <w:rsid w:val="009516CE"/>
    <w:rsid w:val="00992CD4"/>
    <w:rsid w:val="00A061A9"/>
    <w:rsid w:val="00A442A4"/>
    <w:rsid w:val="00A836D0"/>
    <w:rsid w:val="00A93918"/>
    <w:rsid w:val="00AC2F44"/>
    <w:rsid w:val="00AC63BA"/>
    <w:rsid w:val="00C4251E"/>
    <w:rsid w:val="00C660A9"/>
    <w:rsid w:val="00CA19D0"/>
    <w:rsid w:val="00D331EC"/>
    <w:rsid w:val="00D41479"/>
    <w:rsid w:val="00E106AE"/>
    <w:rsid w:val="00E37E10"/>
    <w:rsid w:val="00E72069"/>
    <w:rsid w:val="00F36389"/>
    <w:rsid w:val="00F43F43"/>
    <w:rsid w:val="00FA274A"/>
    <w:rsid w:val="159171A8"/>
    <w:rsid w:val="1C15775C"/>
    <w:rsid w:val="307664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 w:type="paragraph" w:styleId="a8">
    <w:name w:val="List Paragraph"/>
    <w:basedOn w:val="a"/>
    <w:uiPriority w:val="34"/>
    <w:qFormat/>
    <w:rsid w:val="0013618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 w:type="paragraph" w:styleId="a8">
    <w:name w:val="List Paragraph"/>
    <w:basedOn w:val="a"/>
    <w:uiPriority w:val="34"/>
    <w:qFormat/>
    <w:rsid w:val="00136182"/>
    <w:pPr>
      <w:ind w:firstLineChars="200" w:firstLine="420"/>
    </w:pPr>
  </w:style>
</w:styles>
</file>

<file path=word/webSettings.xml><?xml version="1.0" encoding="utf-8"?>
<w:webSettings xmlns:r="http://schemas.openxmlformats.org/officeDocument/2006/relationships" xmlns:w="http://schemas.openxmlformats.org/wordprocessingml/2006/main">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91078-E983-4772-AF7D-DF52A26E4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574</Words>
  <Characters>3275</Characters>
  <Application>Microsoft Office Word</Application>
  <DocSecurity>0</DocSecurity>
  <Lines>27</Lines>
  <Paragraphs>7</Paragraphs>
  <ScaleCrop>false</ScaleCrop>
  <Company>China</Company>
  <LinksUpToDate>false</LinksUpToDate>
  <CharactersWithSpaces>3842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Windows 用户</cp:lastModifiedBy>
  <cp:revision>4</cp:revision>
  <cp:lastPrinted>2011-10-10T07:32:00Z</cp:lastPrinted>
  <dcterms:created xsi:type="dcterms:W3CDTF">2017-02-27T04:34:00Z</dcterms:created>
  <dcterms:modified xsi:type="dcterms:W3CDTF">2017-03-01T01:21:00Z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