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5B1044" w:rsidP="00A14A20">
      <w:pPr>
        <w:spacing w:line="592" w:lineRule="exact"/>
        <w:jc w:val="center"/>
        <w:rPr>
          <w:rFonts w:ascii="宋体" w:cs="宋体"/>
          <w:sz w:val="44"/>
          <w:szCs w:val="44"/>
        </w:rPr>
      </w:pPr>
      <w:r w:rsidRPr="005B1044">
        <w:rPr>
          <w:rFonts w:asciiTheme="majorEastAsia" w:eastAsiaTheme="majorEastAsia" w:hAnsiTheme="majorEastAsia" w:hint="eastAsia"/>
          <w:bCs/>
          <w:sz w:val="44"/>
          <w:szCs w:val="44"/>
          <w:shd w:val="clear" w:color="auto" w:fill="FFFFFF"/>
        </w:rPr>
        <w:t>贵阳市燃气管理条</w:t>
      </w:r>
      <w:r w:rsidR="009A65AC">
        <w:rPr>
          <w:rFonts w:asciiTheme="majorEastAsia" w:eastAsiaTheme="majorEastAsia" w:hAnsiTheme="majorEastAsia" w:hint="eastAsia"/>
          <w:bCs/>
          <w:sz w:val="44"/>
          <w:szCs w:val="44"/>
          <w:shd w:val="clear" w:color="auto" w:fill="FFFFFF"/>
        </w:rPr>
        <w:t>例</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72468B">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72468B" w:rsidRPr="0072468B">
        <w:rPr>
          <w:rFonts w:ascii="楷体_GB2312" w:eastAsia="楷体_GB2312" w:cs="楷体_GB2312" w:hint="eastAsia"/>
          <w:kern w:val="0"/>
        </w:rPr>
        <w:t>2010年5月11日贵阳市第十二届人民代表大会常务委员会第二十四次会议通过</w:t>
      </w:r>
      <w:r w:rsidR="0072468B">
        <w:rPr>
          <w:rFonts w:ascii="楷体_GB2312" w:eastAsia="楷体_GB2312" w:cs="楷体_GB2312" w:hint="eastAsia"/>
          <w:kern w:val="0"/>
        </w:rPr>
        <w:t xml:space="preserve">　</w:t>
      </w:r>
      <w:r w:rsidR="0072468B" w:rsidRPr="0072468B">
        <w:rPr>
          <w:rFonts w:ascii="楷体_GB2312" w:eastAsia="楷体_GB2312" w:cs="楷体_GB2312" w:hint="eastAsia"/>
          <w:kern w:val="0"/>
        </w:rPr>
        <w:t>2010年7月28日贵州省第十一届人民代表大会常务委员会第十六次会议批准</w:t>
      </w:r>
      <w:r w:rsidR="00333B73" w:rsidRPr="00333B73">
        <w:rPr>
          <w:rFonts w:ascii="楷体_GB2312" w:eastAsia="楷体_GB2312" w:cs="楷体_GB2312" w:hint="eastAsia"/>
          <w:kern w:val="0"/>
        </w:rPr>
        <w:t>）</w:t>
      </w:r>
    </w:p>
    <w:p w:rsidR="00CD562C" w:rsidRDefault="00CD562C" w:rsidP="00CD562C">
      <w:pPr>
        <w:spacing w:line="592" w:lineRule="exact"/>
        <w:ind w:firstLineChars="200" w:firstLine="632"/>
        <w:rPr>
          <w:rFonts w:ascii="宋体" w:cs="宋体"/>
        </w:rPr>
      </w:pPr>
    </w:p>
    <w:p w:rsidR="00CD562C" w:rsidRDefault="00CD562C" w:rsidP="00CD562C">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0072468B" w:rsidRPr="0072468B">
        <w:rPr>
          <w:rStyle w:val="a7"/>
          <w:rFonts w:ascii="楷体_GB2312" w:eastAsia="楷体_GB2312" w:hint="eastAsia"/>
          <w:b w:val="0"/>
          <w:sz w:val="32"/>
          <w:szCs w:val="32"/>
        </w:rPr>
        <w:t>规划建设与设施保护</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0072468B" w:rsidRPr="0072468B">
        <w:rPr>
          <w:rStyle w:val="a7"/>
          <w:rFonts w:ascii="楷体_GB2312" w:eastAsia="楷体_GB2312" w:hint="eastAsia"/>
          <w:b w:val="0"/>
          <w:sz w:val="32"/>
          <w:szCs w:val="32"/>
        </w:rPr>
        <w:t>经营服务与安全管理</w:t>
      </w:r>
    </w:p>
    <w:p w:rsidR="0072468B" w:rsidRDefault="0072468B" w:rsidP="00CA5C19">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hint="eastAsia"/>
          <w:b w:val="0"/>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Pr="0072468B">
        <w:rPr>
          <w:rStyle w:val="a7"/>
          <w:rFonts w:ascii="楷体_GB2312" w:eastAsia="楷体_GB2312" w:hint="eastAsia"/>
          <w:b w:val="0"/>
          <w:sz w:val="32"/>
          <w:szCs w:val="32"/>
        </w:rPr>
        <w:t>资源储备与应急处置</w:t>
      </w:r>
    </w:p>
    <w:p w:rsidR="00CA5C19" w:rsidRDefault="00CD562C" w:rsidP="00CA5C19">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hint="eastAsia"/>
          <w:b w:val="0"/>
          <w:sz w:val="32"/>
          <w:szCs w:val="32"/>
        </w:rPr>
      </w:pPr>
      <w:r>
        <w:rPr>
          <w:rStyle w:val="a7"/>
          <w:rFonts w:ascii="楷体_GB2312" w:eastAsia="楷体_GB2312" w:hint="eastAsia"/>
          <w:b w:val="0"/>
          <w:sz w:val="32"/>
          <w:szCs w:val="32"/>
        </w:rPr>
        <w:t>第</w:t>
      </w:r>
      <w:r w:rsidR="0072468B">
        <w:rPr>
          <w:rStyle w:val="a7"/>
          <w:rFonts w:ascii="楷体_GB2312" w:eastAsia="楷体_GB2312" w:hint="eastAsia"/>
          <w:b w:val="0"/>
          <w:sz w:val="32"/>
          <w:szCs w:val="32"/>
        </w:rPr>
        <w:t>五</w:t>
      </w:r>
      <w:r>
        <w:rPr>
          <w:rStyle w:val="a7"/>
          <w:rFonts w:ascii="楷体_GB2312" w:eastAsia="楷体_GB2312" w:hint="eastAsia"/>
          <w:b w:val="0"/>
          <w:sz w:val="32"/>
          <w:szCs w:val="32"/>
        </w:rPr>
        <w:t>章</w:t>
      </w:r>
      <w:r w:rsidRPr="002869AC">
        <w:rPr>
          <w:rStyle w:val="a7"/>
          <w:rFonts w:hint="eastAsia"/>
          <w:b w:val="0"/>
          <w:sz w:val="32"/>
          <w:szCs w:val="32"/>
        </w:rPr>
        <w:t xml:space="preserve">　</w:t>
      </w:r>
      <w:r w:rsidR="00DF7B61" w:rsidRPr="00DF7B61">
        <w:rPr>
          <w:rStyle w:val="a7"/>
          <w:rFonts w:ascii="楷体_GB2312" w:eastAsia="楷体_GB2312" w:hint="eastAsia"/>
          <w:b w:val="0"/>
          <w:sz w:val="32"/>
          <w:szCs w:val="32"/>
        </w:rPr>
        <w:t>法律责任</w:t>
      </w:r>
    </w:p>
    <w:p w:rsidR="00CA5C19" w:rsidRDefault="00CA5C19" w:rsidP="00CA5C19">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sidR="0072468B">
        <w:rPr>
          <w:rStyle w:val="a7"/>
          <w:rFonts w:ascii="楷体_GB2312" w:eastAsia="楷体_GB2312" w:hint="eastAsia"/>
          <w:b w:val="0"/>
          <w:sz w:val="32"/>
          <w:szCs w:val="32"/>
        </w:rPr>
        <w:t>六</w:t>
      </w:r>
      <w:r>
        <w:rPr>
          <w:rStyle w:val="a7"/>
          <w:rFonts w:ascii="楷体_GB2312" w:eastAsia="楷体_GB2312" w:hint="eastAsia"/>
          <w:b w:val="0"/>
          <w:sz w:val="32"/>
          <w:szCs w:val="32"/>
        </w:rPr>
        <w:t>章</w:t>
      </w:r>
      <w:r w:rsidRPr="002869AC">
        <w:rPr>
          <w:rStyle w:val="a7"/>
          <w:rFonts w:hint="eastAsia"/>
          <w:b w:val="0"/>
          <w:sz w:val="32"/>
          <w:szCs w:val="32"/>
        </w:rPr>
        <w:t xml:space="preserve">　</w:t>
      </w:r>
      <w:r>
        <w:rPr>
          <w:rStyle w:val="a7"/>
          <w:rFonts w:ascii="楷体_GB2312" w:eastAsia="楷体_GB2312" w:hint="eastAsia"/>
          <w:b w:val="0"/>
          <w:sz w:val="32"/>
          <w:szCs w:val="32"/>
        </w:rPr>
        <w:t>附则</w:t>
      </w:r>
    </w:p>
    <w:p w:rsidR="00CD562C" w:rsidRPr="009C6AF7" w:rsidRDefault="00CD562C" w:rsidP="00CD562C">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CD562C" w:rsidRDefault="00CD562C" w:rsidP="00CD562C">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CD562C" w:rsidRPr="00992CD4" w:rsidRDefault="00CD562C" w:rsidP="00CD562C">
      <w:pPr>
        <w:pStyle w:val="a6"/>
        <w:widowControl w:val="0"/>
        <w:shd w:val="clear" w:color="auto" w:fill="FFFFFF"/>
        <w:spacing w:before="0" w:beforeAutospacing="0" w:after="0" w:afterAutospacing="0" w:line="592" w:lineRule="exact"/>
        <w:ind w:left="1605"/>
        <w:jc w:val="both"/>
        <w:rPr>
          <w:b/>
          <w:sz w:val="32"/>
          <w:szCs w:val="32"/>
        </w:rPr>
      </w:pP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第一条</w:t>
      </w:r>
      <w:r>
        <w:rPr>
          <w:rStyle w:val="apple-converted-space"/>
          <w:rFonts w:hint="eastAsia"/>
          <w:color w:val="000000"/>
          <w:sz w:val="32"/>
          <w:szCs w:val="32"/>
        </w:rPr>
        <w:t xml:space="preserve">　</w:t>
      </w:r>
      <w:r w:rsidRPr="0072468B">
        <w:rPr>
          <w:rFonts w:ascii="仿宋_GB2312" w:eastAsia="仿宋_GB2312" w:hint="eastAsia"/>
          <w:color w:val="000000"/>
          <w:sz w:val="32"/>
          <w:szCs w:val="32"/>
        </w:rPr>
        <w:t>为了加强燃气管理，维护燃气用户和经营者的合法权益，保障燃气的生产、经营与使用安全，促进燃气事业发展，根据有关法律法规的规定，结合我市实际，制定本条例。</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本市行政区域内燃气的规划、工程建设、设施保护、</w:t>
      </w:r>
      <w:r w:rsidRPr="0072468B">
        <w:rPr>
          <w:rFonts w:ascii="仿宋_GB2312" w:eastAsia="仿宋_GB2312" w:hint="eastAsia"/>
          <w:color w:val="000000"/>
          <w:sz w:val="32"/>
          <w:szCs w:val="32"/>
        </w:rPr>
        <w:lastRenderedPageBreak/>
        <w:t>生产、经营、使用和燃气器具的安装、维修以及相关管理活动，适用本条例。</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燃气管理应当遵循统一规划、安全第一、保障供应、规范服务的原则。</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市人民政府燃气行政主管部门负责本市燃气的管理工作，所属市燃气管理机构负责日常管理与监督工作。</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区、县（市）人民政府燃气行政主管部门按照规定负责本行政区域内燃气的管理工作。</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规划、国土、质监、安监、公安、交通运输、工商、价格、环保、城市综合执法等部门，根据职责做好燃气的管理工作。</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建设、质监、安监、工商、价格、城市综合执法等部门应当建立健全监督制度，向社会公布举报、投诉电话、地址和电子邮箱，受理有关燃气经营、安全、服务等方面的举报和投诉。</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72468B" w:rsidRPr="0072468B" w:rsidRDefault="0072468B" w:rsidP="0072468B">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Pr>
          <w:rStyle w:val="apple-converted-space"/>
          <w:rFonts w:ascii="仿宋_GB2312" w:eastAsia="仿宋_GB2312" w:hAnsi="����" w:hint="eastAsia"/>
          <w:color w:val="000000"/>
          <w:sz w:val="32"/>
          <w:szCs w:val="32"/>
        </w:rPr>
        <w:t xml:space="preserve">　</w:t>
      </w:r>
      <w:r w:rsidRPr="0072468B">
        <w:rPr>
          <w:rStyle w:val="a7"/>
          <w:rFonts w:ascii="黑体" w:eastAsia="黑体" w:hAnsi="黑体" w:hint="eastAsia"/>
          <w:b w:val="0"/>
          <w:color w:val="000000"/>
          <w:sz w:val="32"/>
          <w:szCs w:val="32"/>
        </w:rPr>
        <w:t>规划建设与设施保护</w:t>
      </w:r>
    </w:p>
    <w:p w:rsidR="0072468B" w:rsidRPr="0072468B" w:rsidRDefault="0072468B" w:rsidP="0072468B">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市人民政府燃气行政主管部门应当会同有关部门根据国民经济和社会发展规划、城乡规划，组织编制本市燃气发展规划，经省住房和城乡建设行政主管部门审核同意，报市人民政府批准后实施。</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燃气发展规划应当包括：燃气气源、燃气种类、供气方式和</w:t>
      </w:r>
      <w:r w:rsidRPr="0072468B">
        <w:rPr>
          <w:rFonts w:ascii="仿宋_GB2312" w:eastAsia="仿宋_GB2312" w:hint="eastAsia"/>
          <w:color w:val="000000"/>
          <w:sz w:val="32"/>
          <w:szCs w:val="32"/>
        </w:rPr>
        <w:lastRenderedPageBreak/>
        <w:t>规模、燃气设施布局和建设时序、燃气设施建设用地、燃气设施保护范围、燃气供应保障措施等内容。</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燃气设施的建设，应当符合燃气发展规划。</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燃气工程选址，应当符合国家有关技术规范、标准要求，并且依法办理规划、国土、建设、公安消防、环保等手续。</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燃气工程项目立项前，建设单位应当向燃气行政主管部门提出申请，经审查同意后，再按照建设项目审批程序办理有关手续。</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燃气场（站）工程和燃气输配干管工程的初步设计，应当有燃气行政主管部门的安全专篇审查意见。</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燃气行政主管部门应当在</w:t>
      </w:r>
      <w:r w:rsidRPr="0072468B">
        <w:rPr>
          <w:rFonts w:ascii="仿宋_GB2312" w:eastAsia="仿宋_GB2312" w:hAnsi="����" w:hint="eastAsia"/>
          <w:color w:val="000000"/>
          <w:sz w:val="32"/>
          <w:szCs w:val="32"/>
        </w:rPr>
        <w:t>20</w:t>
      </w:r>
      <w:r w:rsidRPr="0072468B">
        <w:rPr>
          <w:rFonts w:ascii="仿宋_GB2312" w:eastAsia="仿宋_GB2312" w:hint="eastAsia"/>
          <w:color w:val="000000"/>
          <w:sz w:val="32"/>
          <w:szCs w:val="32"/>
        </w:rPr>
        <w:t>个工作日内完成前款规定的审查工作。</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燃气工程竣工后，建设单位应当依法组织竣工验收。未经验收或者验收不合格的，不得交付使用。</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建设单位应当在燃气工程竣工验收合格之日起</w:t>
      </w:r>
      <w:r w:rsidRPr="0072468B">
        <w:rPr>
          <w:rFonts w:ascii="仿宋_GB2312" w:eastAsia="仿宋_GB2312" w:hAnsi="����" w:hint="eastAsia"/>
          <w:color w:val="000000"/>
          <w:sz w:val="32"/>
          <w:szCs w:val="32"/>
        </w:rPr>
        <w:t>15</w:t>
      </w:r>
      <w:r w:rsidRPr="0072468B">
        <w:rPr>
          <w:rFonts w:ascii="仿宋_GB2312" w:eastAsia="仿宋_GB2312" w:hint="eastAsia"/>
          <w:color w:val="000000"/>
          <w:sz w:val="32"/>
          <w:szCs w:val="32"/>
        </w:rPr>
        <w:t>个工作日内，将工程验收情况向燃气行政主管部门备案；在</w:t>
      </w:r>
      <w:r w:rsidRPr="0072468B">
        <w:rPr>
          <w:rFonts w:ascii="仿宋_GB2312" w:eastAsia="仿宋_GB2312" w:hAnsi="����" w:hint="eastAsia"/>
          <w:color w:val="000000"/>
          <w:sz w:val="32"/>
          <w:szCs w:val="32"/>
        </w:rPr>
        <w:t>6</w:t>
      </w:r>
      <w:r w:rsidRPr="0072468B">
        <w:rPr>
          <w:rFonts w:ascii="仿宋_GB2312" w:eastAsia="仿宋_GB2312" w:hint="eastAsia"/>
          <w:color w:val="000000"/>
          <w:sz w:val="32"/>
          <w:szCs w:val="32"/>
        </w:rPr>
        <w:t>个月内，向城建档案管理部门移交完整的项目建设档案。</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燃气企业应当加强燃气设施安全检查，对燃气储配站、燃气管道等设施按照规定进行安全评价，并且报燃气行政主管部门备案。</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市人民政府燃气行政主管部门应当会同规划、公安消防等部门按照国家有关标准和规定划定燃气设施保护范围。</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lastRenderedPageBreak/>
        <w:t>燃气企业应当在燃气设施保护范围内设置明显的燃气安全警示标志。</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禁止擅自涂改、覆盖、移动和拆除燃气安全警示标志。</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在燃气设施保护范围内，不得从事下列活动：</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（一）修建建筑物、构筑物；</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（二）进行爆破、钻探、打桩、顶进、挖掘、重压等作业；</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（三）倾倒、排放腐蚀性物质、堆放物品、种植深根植物；</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（四）其他危及燃气设施安全的行为。</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第十三条</w:t>
      </w:r>
      <w:r>
        <w:rPr>
          <w:rStyle w:val="apple-converted-space"/>
          <w:rFonts w:hint="eastAsia"/>
          <w:color w:val="000000"/>
          <w:sz w:val="32"/>
          <w:szCs w:val="32"/>
        </w:rPr>
        <w:t xml:space="preserve">　</w:t>
      </w:r>
      <w:r w:rsidRPr="0072468B">
        <w:rPr>
          <w:rFonts w:ascii="仿宋_GB2312" w:eastAsia="仿宋_GB2312" w:hint="eastAsia"/>
          <w:color w:val="000000"/>
          <w:sz w:val="32"/>
          <w:szCs w:val="32"/>
        </w:rPr>
        <w:t>建设工程施工不得影响燃气安全。</w:t>
      </w:r>
      <w:r w:rsidRPr="0072468B">
        <w:rPr>
          <w:rFonts w:ascii="仿宋_GB2312" w:eastAsia="仿宋_GB2312" w:hAnsi="����" w:hint="eastAsia"/>
          <w:color w:val="000000"/>
          <w:sz w:val="32"/>
          <w:szCs w:val="32"/>
        </w:rPr>
        <w:t>?</w:t>
      </w:r>
      <w:r w:rsidRPr="0072468B">
        <w:rPr>
          <w:rFonts w:ascii="仿宋_GB2312" w:eastAsia="仿宋_GB2312" w:hint="eastAsia"/>
          <w:color w:val="000000"/>
          <w:sz w:val="32"/>
          <w:szCs w:val="32"/>
        </w:rPr>
        <w:t>建设单位在领取施工许可证前，应当向城建档案管理部门、管道燃气企业查明建设工程范围内地下燃气管道的相关情况。城建档案管理部门、管道燃气企业应当及时提供相关资料。</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建设工程施工范围内有地下燃气管道等燃气设施的，建设、施工单位应当在施工前通知燃气企业，商定并且采取保护措施后方可施工。在施工过程中，燃气企业应当派专业技术人员进行现场指导。</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第十四条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任何单位和个人不得破坏、毁坏或者擅自迁移、改动公共燃气设施。</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72468B" w:rsidRPr="0072468B" w:rsidRDefault="0072468B" w:rsidP="0072468B">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第三章</w:t>
      </w:r>
      <w:r>
        <w:rPr>
          <w:rStyle w:val="apple-converted-space"/>
          <w:rFonts w:ascii="仿宋_GB2312" w:eastAsia="仿宋_GB2312" w:hAnsi="����" w:hint="eastAsia"/>
          <w:color w:val="000000"/>
          <w:sz w:val="32"/>
          <w:szCs w:val="32"/>
        </w:rPr>
        <w:t xml:space="preserve">　</w:t>
      </w:r>
      <w:r w:rsidRPr="0072468B">
        <w:rPr>
          <w:rStyle w:val="a7"/>
          <w:rFonts w:ascii="黑体" w:eastAsia="黑体" w:hAnsi="黑体" w:hint="eastAsia"/>
          <w:b w:val="0"/>
          <w:color w:val="000000"/>
          <w:sz w:val="32"/>
          <w:szCs w:val="32"/>
        </w:rPr>
        <w:t>经营服务与安全管理</w:t>
      </w:r>
    </w:p>
    <w:p w:rsidR="0072468B" w:rsidRPr="0072468B" w:rsidRDefault="0072468B" w:rsidP="0072468B">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设立燃气企业、设置经营性燃气供（加）气站（点），</w:t>
      </w:r>
      <w:r w:rsidRPr="0072468B">
        <w:rPr>
          <w:rFonts w:ascii="仿宋_GB2312" w:eastAsia="仿宋_GB2312" w:hint="eastAsia"/>
          <w:color w:val="000000"/>
          <w:sz w:val="32"/>
          <w:szCs w:val="32"/>
        </w:rPr>
        <w:lastRenderedPageBreak/>
        <w:t>应当符合国务院有关规定和《贵州省燃气管理条例》规定的条件，并且遵守下列规定：</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（一）燃气企业</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Ansi="����" w:hint="eastAsia"/>
          <w:color w:val="000000"/>
          <w:sz w:val="32"/>
          <w:szCs w:val="32"/>
        </w:rPr>
        <w:t>1</w:t>
      </w:r>
      <w:r>
        <w:rPr>
          <w:rFonts w:ascii="仿宋_GB2312" w:eastAsia="仿宋_GB2312" w:hAnsi="����" w:hint="eastAsia"/>
          <w:color w:val="000000"/>
          <w:sz w:val="32"/>
          <w:szCs w:val="32"/>
        </w:rPr>
        <w:t>.</w:t>
      </w:r>
      <w:r w:rsidRPr="0072468B">
        <w:rPr>
          <w:rFonts w:ascii="仿宋_GB2312" w:eastAsia="仿宋_GB2312" w:hint="eastAsia"/>
          <w:color w:val="000000"/>
          <w:sz w:val="32"/>
          <w:szCs w:val="32"/>
        </w:rPr>
        <w:t>有稳定的燃气气源和气质检测、检验装置；</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Ansi="����" w:hint="eastAsia"/>
          <w:color w:val="000000"/>
          <w:sz w:val="32"/>
          <w:szCs w:val="32"/>
        </w:rPr>
        <w:t>2</w:t>
      </w:r>
      <w:r>
        <w:rPr>
          <w:rFonts w:ascii="仿宋_GB2312" w:eastAsia="仿宋_GB2312" w:hAnsi="����" w:hint="eastAsia"/>
          <w:color w:val="000000"/>
          <w:sz w:val="32"/>
          <w:szCs w:val="32"/>
        </w:rPr>
        <w:t>.</w:t>
      </w:r>
      <w:r w:rsidRPr="0072468B">
        <w:rPr>
          <w:rFonts w:ascii="仿宋_GB2312" w:eastAsia="仿宋_GB2312" w:hint="eastAsia"/>
          <w:color w:val="000000"/>
          <w:sz w:val="32"/>
          <w:szCs w:val="32"/>
        </w:rPr>
        <w:t>有相应资格的专业技术人员、安全管理人员和经过燃气专业培训合格的操作人员；</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Ansi="����" w:hint="eastAsia"/>
          <w:color w:val="000000"/>
          <w:sz w:val="32"/>
          <w:szCs w:val="32"/>
        </w:rPr>
        <w:t>3</w:t>
      </w:r>
      <w:r>
        <w:rPr>
          <w:rFonts w:ascii="仿宋_GB2312" w:eastAsia="仿宋_GB2312" w:hAnsi="����" w:hint="eastAsia"/>
          <w:color w:val="000000"/>
          <w:sz w:val="32"/>
          <w:szCs w:val="32"/>
        </w:rPr>
        <w:t>.</w:t>
      </w:r>
      <w:r w:rsidRPr="0072468B">
        <w:rPr>
          <w:rFonts w:ascii="仿宋_GB2312" w:eastAsia="仿宋_GB2312" w:hint="eastAsia"/>
          <w:color w:val="000000"/>
          <w:sz w:val="32"/>
          <w:szCs w:val="32"/>
        </w:rPr>
        <w:t>有专人管理基建、生产运行、技术设备、物资、安全生产等资料和档案；</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Ansi="����" w:hint="eastAsia"/>
          <w:color w:val="000000"/>
          <w:sz w:val="32"/>
          <w:szCs w:val="32"/>
        </w:rPr>
        <w:t>4</w:t>
      </w:r>
      <w:r>
        <w:rPr>
          <w:rFonts w:ascii="仿宋_GB2312" w:eastAsia="仿宋_GB2312" w:hAnsi="����" w:hint="eastAsia"/>
          <w:color w:val="000000"/>
          <w:sz w:val="32"/>
          <w:szCs w:val="32"/>
        </w:rPr>
        <w:t>.</w:t>
      </w:r>
      <w:r w:rsidRPr="0072468B">
        <w:rPr>
          <w:rFonts w:ascii="仿宋_GB2312" w:eastAsia="仿宋_GB2312" w:hint="eastAsia"/>
          <w:color w:val="000000"/>
          <w:sz w:val="32"/>
          <w:szCs w:val="32"/>
        </w:rPr>
        <w:t>有健全的安全事故抢险预案和安全评价机构出具的安全评价报告，并且达到安全运行的要求；</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Ansi="����" w:hint="eastAsia"/>
          <w:color w:val="000000"/>
          <w:sz w:val="32"/>
          <w:szCs w:val="32"/>
        </w:rPr>
        <w:t>5</w:t>
      </w:r>
      <w:r>
        <w:rPr>
          <w:rFonts w:ascii="仿宋_GB2312" w:eastAsia="仿宋_GB2312" w:hAnsi="����" w:hint="eastAsia"/>
          <w:color w:val="000000"/>
          <w:sz w:val="32"/>
          <w:szCs w:val="32"/>
        </w:rPr>
        <w:t>.</w:t>
      </w:r>
      <w:r w:rsidRPr="0072468B">
        <w:rPr>
          <w:rFonts w:ascii="仿宋_GB2312" w:eastAsia="仿宋_GB2312" w:hint="eastAsia"/>
          <w:color w:val="000000"/>
          <w:sz w:val="32"/>
          <w:szCs w:val="32"/>
        </w:rPr>
        <w:t>液化石油气经营企业，有与经营规模相适应的自有产权钢瓶和残液回收装置。</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（二）经营性燃气供（加）气站（点）</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Ansi="����" w:hint="eastAsia"/>
          <w:color w:val="000000"/>
          <w:sz w:val="32"/>
          <w:szCs w:val="32"/>
        </w:rPr>
        <w:t>1</w:t>
      </w:r>
      <w:r>
        <w:rPr>
          <w:rFonts w:ascii="仿宋_GB2312" w:eastAsia="仿宋_GB2312" w:hAnsi="����" w:hint="eastAsia"/>
          <w:color w:val="000000"/>
          <w:sz w:val="32"/>
          <w:szCs w:val="32"/>
        </w:rPr>
        <w:t>.</w:t>
      </w:r>
      <w:r w:rsidRPr="0072468B">
        <w:rPr>
          <w:rFonts w:ascii="仿宋_GB2312" w:eastAsia="仿宋_GB2312" w:hint="eastAsia"/>
          <w:color w:val="000000"/>
          <w:sz w:val="32"/>
          <w:szCs w:val="32"/>
        </w:rPr>
        <w:t>有符合《城镇燃气设计规范》的经营场所；</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Ansi="����" w:hint="eastAsia"/>
          <w:color w:val="000000"/>
          <w:sz w:val="32"/>
          <w:szCs w:val="32"/>
        </w:rPr>
        <w:t>2</w:t>
      </w:r>
      <w:r>
        <w:rPr>
          <w:rFonts w:ascii="仿宋_GB2312" w:eastAsia="仿宋_GB2312" w:hAnsi="����" w:hint="eastAsia"/>
          <w:color w:val="000000"/>
          <w:sz w:val="32"/>
          <w:szCs w:val="32"/>
        </w:rPr>
        <w:t>.</w:t>
      </w:r>
      <w:r w:rsidRPr="0072468B">
        <w:rPr>
          <w:rFonts w:ascii="仿宋_GB2312" w:eastAsia="仿宋_GB2312" w:hint="eastAsia"/>
          <w:color w:val="000000"/>
          <w:sz w:val="32"/>
          <w:szCs w:val="32"/>
        </w:rPr>
        <w:t>有稳定和符合国家标准的燃气气源；</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Ansi="����" w:hint="eastAsia"/>
          <w:color w:val="000000"/>
          <w:sz w:val="32"/>
          <w:szCs w:val="32"/>
        </w:rPr>
        <w:t>3</w:t>
      </w:r>
      <w:r>
        <w:rPr>
          <w:rFonts w:ascii="仿宋_GB2312" w:eastAsia="仿宋_GB2312" w:hAnsi="����" w:hint="eastAsia"/>
          <w:color w:val="000000"/>
          <w:sz w:val="32"/>
          <w:szCs w:val="32"/>
        </w:rPr>
        <w:t>.</w:t>
      </w:r>
      <w:r w:rsidRPr="0072468B">
        <w:rPr>
          <w:rFonts w:ascii="仿宋_GB2312" w:eastAsia="仿宋_GB2312" w:hint="eastAsia"/>
          <w:color w:val="000000"/>
          <w:sz w:val="32"/>
          <w:szCs w:val="32"/>
        </w:rPr>
        <w:t>有</w:t>
      </w:r>
      <w:r w:rsidRPr="0072468B">
        <w:rPr>
          <w:rFonts w:ascii="仿宋_GB2312" w:eastAsia="仿宋_GB2312" w:hAnsi="����" w:hint="eastAsia"/>
          <w:color w:val="000000"/>
          <w:sz w:val="32"/>
          <w:szCs w:val="32"/>
        </w:rPr>
        <w:t>24</w:t>
      </w:r>
      <w:r w:rsidRPr="0072468B">
        <w:rPr>
          <w:rFonts w:ascii="仿宋_GB2312" w:eastAsia="仿宋_GB2312" w:hint="eastAsia"/>
          <w:color w:val="000000"/>
          <w:sz w:val="32"/>
          <w:szCs w:val="32"/>
        </w:rPr>
        <w:t>小时开通的服务电话；</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Ansi="����" w:hint="eastAsia"/>
          <w:color w:val="000000"/>
          <w:sz w:val="32"/>
          <w:szCs w:val="32"/>
        </w:rPr>
        <w:t>4</w:t>
      </w:r>
      <w:r>
        <w:rPr>
          <w:rFonts w:ascii="仿宋_GB2312" w:eastAsia="仿宋_GB2312" w:hAnsi="����" w:hint="eastAsia"/>
          <w:color w:val="000000"/>
          <w:sz w:val="32"/>
          <w:szCs w:val="32"/>
        </w:rPr>
        <w:t>.</w:t>
      </w:r>
      <w:r w:rsidRPr="0072468B">
        <w:rPr>
          <w:rFonts w:ascii="仿宋_GB2312" w:eastAsia="仿宋_GB2312" w:hint="eastAsia"/>
          <w:color w:val="000000"/>
          <w:sz w:val="32"/>
          <w:szCs w:val="32"/>
        </w:rPr>
        <w:t>有健全的燃气事故处置应急预案。</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燃气企业、燃气供（加）气站（点）的经营许可以及年审，按照国务院有关规定、《贵州省燃气管理条例》和本条例的规定办理。</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燃气器具安装、维修企业应当按照规定取得燃气器具安装维修企业资质证书，并且办理有关手续后，方可从事安</w:t>
      </w:r>
      <w:r w:rsidRPr="0072468B">
        <w:rPr>
          <w:rFonts w:ascii="仿宋_GB2312" w:eastAsia="仿宋_GB2312" w:hint="eastAsia"/>
          <w:color w:val="000000"/>
          <w:sz w:val="32"/>
          <w:szCs w:val="32"/>
        </w:rPr>
        <w:lastRenderedPageBreak/>
        <w:t>装、维修活动。</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燃气行政主管部门应当将具备燃气器具安装、维修资质的企业名单定期向社会公布。</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燃气行政主管部门办理燃气企业、燃气供（加）气站（点）、燃气器具安装维修许可等有关事项，应当自受理申请之日起</w:t>
      </w:r>
      <w:r w:rsidRPr="0072468B">
        <w:rPr>
          <w:rFonts w:ascii="仿宋_GB2312" w:eastAsia="仿宋_GB2312" w:hAnsi="����" w:hint="eastAsia"/>
          <w:color w:val="000000"/>
          <w:sz w:val="32"/>
          <w:szCs w:val="32"/>
        </w:rPr>
        <w:t>20</w:t>
      </w:r>
      <w:r w:rsidRPr="0072468B">
        <w:rPr>
          <w:rFonts w:ascii="仿宋_GB2312" w:eastAsia="仿宋_GB2312" w:hint="eastAsia"/>
          <w:color w:val="000000"/>
          <w:sz w:val="32"/>
          <w:szCs w:val="32"/>
        </w:rPr>
        <w:t>个工作日内办理完毕。</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禁止伪造、倒卖、抵押、出租、出借、转让、涂改《燃气经营许可证》、《燃气燃烧器具安装维修许可证》。</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燃气器具、燃气泄漏安全保护装置应当经过依法设立的检测机构的产品质量检测。燃气器具还应当经过气源适配性检测。</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燃气企业、燃气供（加）气站（点）、燃气器具安装、维修企业变更法定代表人、经营场所以及名称的，应当向原经营许可证颁证单位办理变更登记手续。</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燃气企业提供供气服务，应当遵守下列规定：</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（一）在服务营业场所公示业务流程、服务项目、服务承诺、收费标准和服务受理、报修投诉电话等内容；</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（二）对用户进行安全用气、节约用气、事故应急处置基本知识的宣传，指导用户安全用气，对用户的燃气设施以及燃气器具的安装、使用情况定期进行免费安全检查；</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（三）建立健全用户服务档案，向用户提供供气使用凭证；</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（四）不得擅自暂停供气或者降低燃气压力。因施工、检测</w:t>
      </w:r>
      <w:r w:rsidRPr="0072468B">
        <w:rPr>
          <w:rFonts w:ascii="仿宋_GB2312" w:eastAsia="仿宋_GB2312" w:hint="eastAsia"/>
          <w:color w:val="000000"/>
          <w:sz w:val="32"/>
          <w:szCs w:val="32"/>
        </w:rPr>
        <w:lastRenderedPageBreak/>
        <w:t>等情况需要暂停供气或者降低燃气压力，应当在</w:t>
      </w:r>
      <w:r w:rsidRPr="0072468B">
        <w:rPr>
          <w:rFonts w:ascii="仿宋_GB2312" w:eastAsia="仿宋_GB2312" w:hAnsi="����" w:hint="eastAsia"/>
          <w:color w:val="000000"/>
          <w:sz w:val="32"/>
          <w:szCs w:val="32"/>
        </w:rPr>
        <w:t>3</w:t>
      </w:r>
      <w:r w:rsidRPr="0072468B">
        <w:rPr>
          <w:rFonts w:ascii="仿宋_GB2312" w:eastAsia="仿宋_GB2312" w:hint="eastAsia"/>
          <w:color w:val="000000"/>
          <w:sz w:val="32"/>
          <w:szCs w:val="32"/>
        </w:rPr>
        <w:t>日前通过公告等方式告知用户，暂停供气或者降低燃气压力时间超过</w:t>
      </w:r>
      <w:r w:rsidRPr="0072468B">
        <w:rPr>
          <w:rFonts w:ascii="仿宋_GB2312" w:eastAsia="仿宋_GB2312" w:hAnsi="����" w:hint="eastAsia"/>
          <w:color w:val="000000"/>
          <w:sz w:val="32"/>
          <w:szCs w:val="32"/>
        </w:rPr>
        <w:t>24</w:t>
      </w:r>
      <w:r w:rsidRPr="0072468B">
        <w:rPr>
          <w:rFonts w:ascii="仿宋_GB2312" w:eastAsia="仿宋_GB2312" w:hint="eastAsia"/>
          <w:color w:val="000000"/>
          <w:sz w:val="32"/>
          <w:szCs w:val="32"/>
        </w:rPr>
        <w:t>小时或者涉及</w:t>
      </w:r>
      <w:r w:rsidRPr="0072468B">
        <w:rPr>
          <w:rFonts w:ascii="仿宋_GB2312" w:eastAsia="仿宋_GB2312" w:hAnsi="����" w:hint="eastAsia"/>
          <w:color w:val="000000"/>
          <w:sz w:val="32"/>
          <w:szCs w:val="32"/>
        </w:rPr>
        <w:t>3000</w:t>
      </w:r>
      <w:r w:rsidRPr="0072468B">
        <w:rPr>
          <w:rFonts w:ascii="仿宋_GB2312" w:eastAsia="仿宋_GB2312" w:hint="eastAsia"/>
          <w:color w:val="000000"/>
          <w:sz w:val="32"/>
          <w:szCs w:val="32"/>
        </w:rPr>
        <w:t>户以上用户的，应当报告燃气行政主管部门；</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（五）建立健全燃气质量检测制度，确保供应的燃气质量、压力和气瓶的充装重量符合标准；</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（六）</w:t>
      </w:r>
      <w:r w:rsidRPr="0072468B">
        <w:rPr>
          <w:rFonts w:ascii="仿宋_GB2312" w:eastAsia="仿宋_GB2312" w:hAnsi="����" w:hint="eastAsia"/>
          <w:color w:val="000000"/>
          <w:sz w:val="32"/>
          <w:szCs w:val="32"/>
        </w:rPr>
        <w:t>24</w:t>
      </w:r>
      <w:r w:rsidRPr="0072468B">
        <w:rPr>
          <w:rFonts w:ascii="仿宋_GB2312" w:eastAsia="仿宋_GB2312" w:hint="eastAsia"/>
          <w:color w:val="000000"/>
          <w:sz w:val="32"/>
          <w:szCs w:val="32"/>
        </w:rPr>
        <w:t>小时接受用户报修，并且按照其承诺时限或者约定时间及时派人到现场维修。情况紧急时，应当先行告知用户须采取的应急措施，并且立即派人到现场处理</w:t>
      </w:r>
      <w:r w:rsidRPr="0072468B">
        <w:rPr>
          <w:rFonts w:ascii="仿宋_GB2312" w:eastAsia="仿宋_GB2312" w:hAnsi="����" w:hint="eastAsia"/>
          <w:color w:val="000000"/>
          <w:sz w:val="32"/>
          <w:szCs w:val="32"/>
        </w:rPr>
        <w:t>;</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（七）到用户处抄表、送气，安装、检修燃气设施、燃气器具以及进行安全检查，应当出示工作证，佩戴标志，文明服务。</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燃气用户有权对燃气质量、计量、价格、服务等事项向燃气企业、燃气供（加）气站（点）查询，也可以向建设、质监、价格和工商等有关部门投诉，有关部门应当在</w:t>
      </w:r>
      <w:r w:rsidRPr="0072468B">
        <w:rPr>
          <w:rFonts w:ascii="仿宋_GB2312" w:eastAsia="仿宋_GB2312" w:hAnsi="����" w:hint="eastAsia"/>
          <w:color w:val="000000"/>
          <w:sz w:val="32"/>
          <w:szCs w:val="32"/>
        </w:rPr>
        <w:t>10</w:t>
      </w:r>
      <w:r w:rsidRPr="0072468B">
        <w:rPr>
          <w:rFonts w:ascii="仿宋_GB2312" w:eastAsia="仿宋_GB2312" w:hint="eastAsia"/>
          <w:color w:val="000000"/>
          <w:sz w:val="32"/>
          <w:szCs w:val="32"/>
        </w:rPr>
        <w:t>个工作日内将查处情况告知投诉人。</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燃气供气站（点）禁止下列行为：</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（一）超量存放重瓶；</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（二）在重瓶</w:t>
      </w:r>
      <w:proofErr w:type="gramStart"/>
      <w:r w:rsidRPr="0072468B">
        <w:rPr>
          <w:rFonts w:ascii="仿宋_GB2312" w:eastAsia="仿宋_GB2312" w:hint="eastAsia"/>
          <w:color w:val="000000"/>
          <w:sz w:val="32"/>
          <w:szCs w:val="32"/>
        </w:rPr>
        <w:t>存放间</w:t>
      </w:r>
      <w:proofErr w:type="gramEnd"/>
      <w:r w:rsidRPr="0072468B">
        <w:rPr>
          <w:rFonts w:ascii="仿宋_GB2312" w:eastAsia="仿宋_GB2312" w:hint="eastAsia"/>
          <w:color w:val="000000"/>
          <w:sz w:val="32"/>
          <w:szCs w:val="32"/>
        </w:rPr>
        <w:t>设置产生明火的设施和检修器具；</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（三）销售未加封口套的重瓶；</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（四）法律、法规禁止的其他行为。</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下列人员应当经过安全培训考核合格后方可上岗：</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（一）燃气企业、储配站负责人、专业技术人员、运行管理</w:t>
      </w:r>
      <w:r w:rsidRPr="0072468B">
        <w:rPr>
          <w:rFonts w:ascii="仿宋_GB2312" w:eastAsia="仿宋_GB2312" w:hint="eastAsia"/>
          <w:color w:val="000000"/>
          <w:sz w:val="32"/>
          <w:szCs w:val="32"/>
        </w:rPr>
        <w:lastRenderedPageBreak/>
        <w:t>人员、安全管理人员；</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（二）燃气器具安装、维修人员；</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（三）燃气供（加）气站（点）的管理、操作人员；</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（四）燃气非居民用户的主要管理人员、操作人员。</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黑体" w:eastAsia="黑体" w:hAnsi="黑体" w:hint="eastAsia"/>
          <w:color w:val="000000"/>
          <w:sz w:val="32"/>
          <w:szCs w:val="32"/>
        </w:rPr>
        <w:t>第二十五条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燃气用户不得有下列行为：</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（一）使用国家明令淘汰或者不符合气源适配性要求的燃气器具；</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（二）委托无燃气器具安装维修资质的单位以及无燃气器具安装维修资格的人员安装维修燃气器具；</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（三）损坏燃气设施或者擅自拆卸、安装、改装燃气设施；</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（四）进行危害室内燃气设施安全的装饰、装修活动；</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（五）在不具备安全条件的场所存放和使用燃气；</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（六）其他危及公共安全的用气行为。</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用户使用国家明令淘汰或者不符合气源适配性要求的燃气器具、委托无燃气器具安装维修资质的单位以及无安装维修资格的人员安装维修燃气器具或者依据本条例应当安装燃气泄漏保护装置未安装的，燃气企业应当提出改正意见，用户拒不改正，危及使用安全的，燃气企业可以中止供气。</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第二十七条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燃气用户</w:t>
      </w:r>
      <w:proofErr w:type="gramStart"/>
      <w:r w:rsidRPr="0072468B">
        <w:rPr>
          <w:rFonts w:ascii="仿宋_GB2312" w:eastAsia="仿宋_GB2312" w:hint="eastAsia"/>
          <w:color w:val="000000"/>
          <w:sz w:val="32"/>
          <w:szCs w:val="32"/>
        </w:rPr>
        <w:t>需添装</w:t>
      </w:r>
      <w:proofErr w:type="gramEnd"/>
      <w:r w:rsidRPr="0072468B">
        <w:rPr>
          <w:rFonts w:ascii="仿宋_GB2312" w:eastAsia="仿宋_GB2312" w:hint="eastAsia"/>
          <w:color w:val="000000"/>
          <w:sz w:val="32"/>
          <w:szCs w:val="32"/>
        </w:rPr>
        <w:t>、迁装、改装、拆除燃气计量器具、户内燃气管道以及其他燃气设施，应当向燃气企业提出申请，由燃气企业组织实施。</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燃气企业应当自收到申请之日起</w:t>
      </w:r>
      <w:r w:rsidRPr="0072468B">
        <w:rPr>
          <w:rFonts w:ascii="仿宋_GB2312" w:eastAsia="仿宋_GB2312" w:hAnsi="����" w:hint="eastAsia"/>
          <w:color w:val="000000"/>
          <w:sz w:val="32"/>
          <w:szCs w:val="32"/>
        </w:rPr>
        <w:t>5</w:t>
      </w:r>
      <w:r w:rsidRPr="0072468B">
        <w:rPr>
          <w:rFonts w:ascii="仿宋_GB2312" w:eastAsia="仿宋_GB2312" w:hint="eastAsia"/>
          <w:color w:val="000000"/>
          <w:sz w:val="32"/>
          <w:szCs w:val="32"/>
        </w:rPr>
        <w:t>个工作日内答复用户。</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lastRenderedPageBreak/>
        <w:t>第二十八条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燃气供（加）气站（点）应当安装使用燃气泄漏安全保护装置。</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在公共场所、地下或者半地下建筑物内使用燃气的，应当安装使用燃气泄漏安全保护装置。</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第二十九条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燃气自管供气单位，应当加强燃气安全管理，按照规定持相关资料向燃气行政主管部门备案。</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72468B" w:rsidRPr="0072468B" w:rsidRDefault="0072468B" w:rsidP="0072468B">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Pr>
          <w:rStyle w:val="apple-converted-space"/>
          <w:rFonts w:ascii="仿宋_GB2312" w:eastAsia="仿宋_GB2312" w:hAnsi="����" w:hint="eastAsia"/>
          <w:color w:val="000000"/>
          <w:sz w:val="32"/>
          <w:szCs w:val="32"/>
        </w:rPr>
        <w:t xml:space="preserve">　</w:t>
      </w:r>
      <w:r w:rsidRPr="0072468B">
        <w:rPr>
          <w:rStyle w:val="a7"/>
          <w:rFonts w:ascii="黑体" w:eastAsia="黑体" w:hAnsi="黑体" w:hint="eastAsia"/>
          <w:b w:val="0"/>
          <w:color w:val="000000"/>
          <w:sz w:val="32"/>
          <w:szCs w:val="32"/>
        </w:rPr>
        <w:t>资源储备与应急处置</w:t>
      </w:r>
    </w:p>
    <w:p w:rsidR="0072468B" w:rsidRPr="0072468B" w:rsidRDefault="0072468B" w:rsidP="0072468B">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第三十条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市人民政府应当建立燃气资源地方储备制度，具体办法由市人民政府制定。</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第三十一条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县级以上人民政府燃气行政主管部门应当会同有关部门依法制定本行政区域内燃气事故应急处置预案。发生燃气事故时，有关部门应当按照应急处置预案，立即组织救援。</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燃气企业应当制定本企业的燃气事故应急处置预案，按照规定报燃气行政主管部门备案，并且定期组织应急处置预案的演练。发生燃气事故时，燃气企业应当立即启动应急处置预案，并且向有关部门报告。</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燃气事故调查，按照有关规定办理。</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第三十二条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燃气企业因不可抗力或者发生突发性事故等情况不能正常供气的，应当采取相应的应急保障措施，并且报告燃气行政主管部门，同时告知用户。</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lastRenderedPageBreak/>
        <w:t>第三十三条</w:t>
      </w:r>
      <w:r>
        <w:rPr>
          <w:rStyle w:val="apple-converted-space"/>
          <w:rFonts w:hint="eastAsia"/>
          <w:color w:val="000000"/>
          <w:sz w:val="32"/>
          <w:szCs w:val="32"/>
        </w:rPr>
        <w:t xml:space="preserve">　</w:t>
      </w:r>
      <w:r w:rsidRPr="0072468B">
        <w:rPr>
          <w:rFonts w:ascii="仿宋_GB2312" w:eastAsia="仿宋_GB2312" w:hint="eastAsia"/>
          <w:color w:val="000000"/>
          <w:sz w:val="32"/>
          <w:szCs w:val="32"/>
        </w:rPr>
        <w:t>处理情况紧急的燃气事故时，对影响抢修、抢救的障碍物，可以采取先行拆除、迁移等应急措施，同时通知有关部门，事后应当及时恢复或者按照规定给予补偿。</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72468B" w:rsidRPr="0072468B" w:rsidRDefault="0072468B" w:rsidP="0072468B">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第五章</w:t>
      </w:r>
      <w:r>
        <w:rPr>
          <w:rStyle w:val="apple-converted-space"/>
          <w:rFonts w:ascii="仿宋_GB2312" w:eastAsia="仿宋_GB2312" w:hAnsi="����" w:hint="eastAsia"/>
          <w:color w:val="000000"/>
          <w:sz w:val="32"/>
          <w:szCs w:val="32"/>
        </w:rPr>
        <w:t xml:space="preserve">　</w:t>
      </w:r>
      <w:r w:rsidRPr="0072468B">
        <w:rPr>
          <w:rStyle w:val="a7"/>
          <w:rFonts w:ascii="黑体" w:eastAsia="黑体" w:hAnsi="黑体" w:hint="eastAsia"/>
          <w:b w:val="0"/>
          <w:color w:val="000000"/>
          <w:sz w:val="32"/>
          <w:szCs w:val="32"/>
        </w:rPr>
        <w:t>法律责任</w:t>
      </w:r>
    </w:p>
    <w:p w:rsidR="0072468B" w:rsidRPr="0072468B" w:rsidRDefault="0072468B" w:rsidP="0072468B">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第三十四条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违反本条例第九条第二款、第二十条规定之一的，由燃气行政主管部门责令改正；逾期未改正的，处</w:t>
      </w:r>
      <w:r w:rsidRPr="0072468B">
        <w:rPr>
          <w:rFonts w:ascii="仿宋_GB2312" w:eastAsia="仿宋_GB2312" w:hAnsi="����" w:hint="eastAsia"/>
          <w:color w:val="000000"/>
          <w:sz w:val="32"/>
          <w:szCs w:val="32"/>
        </w:rPr>
        <w:t>1</w:t>
      </w:r>
      <w:r w:rsidRPr="0072468B">
        <w:rPr>
          <w:rFonts w:ascii="仿宋_GB2312" w:eastAsia="仿宋_GB2312" w:hint="eastAsia"/>
          <w:color w:val="000000"/>
          <w:sz w:val="32"/>
          <w:szCs w:val="32"/>
        </w:rPr>
        <w:t>万元以上</w:t>
      </w:r>
      <w:r w:rsidRPr="0072468B">
        <w:rPr>
          <w:rFonts w:ascii="仿宋_GB2312" w:eastAsia="仿宋_GB2312" w:hAnsi="����" w:hint="eastAsia"/>
          <w:color w:val="000000"/>
          <w:sz w:val="32"/>
          <w:szCs w:val="32"/>
        </w:rPr>
        <w:t>3</w:t>
      </w:r>
      <w:r w:rsidRPr="0072468B">
        <w:rPr>
          <w:rFonts w:ascii="仿宋_GB2312" w:eastAsia="仿宋_GB2312" w:hint="eastAsia"/>
          <w:color w:val="000000"/>
          <w:sz w:val="32"/>
          <w:szCs w:val="32"/>
        </w:rPr>
        <w:t>万元以下罚款。</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第三十五条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违反本条例第十一条第三款规定，擅自涂改、覆盖、移动和拆除燃气安全警示标志的，由燃气行政主管部门责令限期改正，恢复原状，可以处</w:t>
      </w:r>
      <w:r w:rsidRPr="0072468B">
        <w:rPr>
          <w:rFonts w:ascii="仿宋_GB2312" w:eastAsia="仿宋_GB2312" w:hAnsi="����" w:hint="eastAsia"/>
          <w:color w:val="000000"/>
          <w:sz w:val="32"/>
          <w:szCs w:val="32"/>
        </w:rPr>
        <w:t>5000</w:t>
      </w:r>
      <w:r w:rsidRPr="0072468B">
        <w:rPr>
          <w:rFonts w:ascii="仿宋_GB2312" w:eastAsia="仿宋_GB2312" w:hint="eastAsia"/>
          <w:color w:val="000000"/>
          <w:sz w:val="32"/>
          <w:szCs w:val="32"/>
        </w:rPr>
        <w:t>元以下罚款。</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第三十六条</w:t>
      </w:r>
      <w:r w:rsidRPr="0072468B">
        <w:rPr>
          <w:rStyle w:val="apple-converted-space"/>
          <w:rFonts w:hint="eastAsia"/>
          <w:bCs/>
          <w:color w:val="000000"/>
          <w:sz w:val="32"/>
          <w:szCs w:val="32"/>
        </w:rPr>
        <w:t> </w:t>
      </w:r>
      <w:r w:rsidRPr="0072468B">
        <w:rPr>
          <w:rFonts w:ascii="仿宋_GB2312" w:eastAsia="仿宋_GB2312" w:hint="eastAsia"/>
          <w:color w:val="000000"/>
          <w:sz w:val="32"/>
          <w:szCs w:val="32"/>
        </w:rPr>
        <w:t>有本条例第十二条规定行为之一的，由燃气行政主管部门责令停止违法行为，恢复原状，处</w:t>
      </w:r>
      <w:r w:rsidRPr="0072468B">
        <w:rPr>
          <w:rFonts w:ascii="仿宋_GB2312" w:eastAsia="仿宋_GB2312" w:hAnsi="����" w:hint="eastAsia"/>
          <w:color w:val="000000"/>
          <w:sz w:val="32"/>
          <w:szCs w:val="32"/>
        </w:rPr>
        <w:t>1</w:t>
      </w:r>
      <w:r w:rsidRPr="0072468B">
        <w:rPr>
          <w:rFonts w:ascii="仿宋_GB2312" w:eastAsia="仿宋_GB2312" w:hint="eastAsia"/>
          <w:color w:val="000000"/>
          <w:sz w:val="32"/>
          <w:szCs w:val="32"/>
        </w:rPr>
        <w:t>万元以上</w:t>
      </w:r>
      <w:r w:rsidRPr="0072468B">
        <w:rPr>
          <w:rFonts w:ascii="仿宋_GB2312" w:eastAsia="仿宋_GB2312" w:hAnsi="����" w:hint="eastAsia"/>
          <w:color w:val="000000"/>
          <w:sz w:val="32"/>
          <w:szCs w:val="32"/>
        </w:rPr>
        <w:t>5</w:t>
      </w:r>
      <w:r w:rsidRPr="0072468B">
        <w:rPr>
          <w:rFonts w:ascii="仿宋_GB2312" w:eastAsia="仿宋_GB2312" w:hint="eastAsia"/>
          <w:color w:val="000000"/>
          <w:sz w:val="32"/>
          <w:szCs w:val="32"/>
        </w:rPr>
        <w:t>万元以下罚款；造成损害的，应当承担赔偿责任。</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第三十七条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违反本条例第十三条第二款规定的，由燃气行政主管部门责令改正，处</w:t>
      </w:r>
      <w:r w:rsidRPr="0072468B">
        <w:rPr>
          <w:rFonts w:ascii="仿宋_GB2312" w:eastAsia="仿宋_GB2312" w:hAnsi="����" w:hint="eastAsia"/>
          <w:color w:val="000000"/>
          <w:sz w:val="32"/>
          <w:szCs w:val="32"/>
        </w:rPr>
        <w:t>1</w:t>
      </w:r>
      <w:r w:rsidRPr="0072468B">
        <w:rPr>
          <w:rFonts w:ascii="仿宋_GB2312" w:eastAsia="仿宋_GB2312" w:hint="eastAsia"/>
          <w:color w:val="000000"/>
          <w:sz w:val="32"/>
          <w:szCs w:val="32"/>
        </w:rPr>
        <w:t>万元以上</w:t>
      </w:r>
      <w:r w:rsidRPr="0072468B">
        <w:rPr>
          <w:rFonts w:ascii="仿宋_GB2312" w:eastAsia="仿宋_GB2312" w:hAnsi="����" w:hint="eastAsia"/>
          <w:color w:val="000000"/>
          <w:sz w:val="32"/>
          <w:szCs w:val="32"/>
        </w:rPr>
        <w:t>5</w:t>
      </w:r>
      <w:r w:rsidRPr="0072468B">
        <w:rPr>
          <w:rFonts w:ascii="仿宋_GB2312" w:eastAsia="仿宋_GB2312" w:hint="eastAsia"/>
          <w:color w:val="000000"/>
          <w:sz w:val="32"/>
          <w:szCs w:val="32"/>
        </w:rPr>
        <w:t>万元以下罚款。</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第三十八条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违反本条例第十四条规定，破坏、毁坏或者擅自迁移、改动公共燃气设施的，由燃气行政主管部门责令限期改正，恢复原状，对单位处</w:t>
      </w:r>
      <w:r w:rsidRPr="0072468B">
        <w:rPr>
          <w:rFonts w:ascii="仿宋_GB2312" w:eastAsia="仿宋_GB2312" w:hAnsi="����" w:hint="eastAsia"/>
          <w:color w:val="000000"/>
          <w:sz w:val="32"/>
          <w:szCs w:val="32"/>
        </w:rPr>
        <w:t>1</w:t>
      </w:r>
      <w:r w:rsidRPr="0072468B">
        <w:rPr>
          <w:rFonts w:ascii="仿宋_GB2312" w:eastAsia="仿宋_GB2312" w:hint="eastAsia"/>
          <w:color w:val="000000"/>
          <w:sz w:val="32"/>
          <w:szCs w:val="32"/>
        </w:rPr>
        <w:t>万元以上</w:t>
      </w:r>
      <w:r w:rsidRPr="0072468B">
        <w:rPr>
          <w:rFonts w:ascii="仿宋_GB2312" w:eastAsia="仿宋_GB2312" w:hAnsi="����" w:hint="eastAsia"/>
          <w:color w:val="000000"/>
          <w:sz w:val="32"/>
          <w:szCs w:val="32"/>
        </w:rPr>
        <w:t>5</w:t>
      </w:r>
      <w:r w:rsidRPr="0072468B">
        <w:rPr>
          <w:rFonts w:ascii="仿宋_GB2312" w:eastAsia="仿宋_GB2312" w:hint="eastAsia"/>
          <w:color w:val="000000"/>
          <w:sz w:val="32"/>
          <w:szCs w:val="32"/>
        </w:rPr>
        <w:t>万元以下罚款；对个人处</w:t>
      </w:r>
      <w:r w:rsidRPr="0072468B">
        <w:rPr>
          <w:rFonts w:ascii="仿宋_GB2312" w:eastAsia="仿宋_GB2312" w:hAnsi="����" w:hint="eastAsia"/>
          <w:color w:val="000000"/>
          <w:sz w:val="32"/>
          <w:szCs w:val="32"/>
        </w:rPr>
        <w:t>5000</w:t>
      </w:r>
      <w:r w:rsidRPr="0072468B">
        <w:rPr>
          <w:rFonts w:ascii="仿宋_GB2312" w:eastAsia="仿宋_GB2312" w:hint="eastAsia"/>
          <w:color w:val="000000"/>
          <w:sz w:val="32"/>
          <w:szCs w:val="32"/>
        </w:rPr>
        <w:t>元以上</w:t>
      </w:r>
      <w:r w:rsidRPr="0072468B">
        <w:rPr>
          <w:rFonts w:ascii="仿宋_GB2312" w:eastAsia="仿宋_GB2312" w:hAnsi="����" w:hint="eastAsia"/>
          <w:color w:val="000000"/>
          <w:sz w:val="32"/>
          <w:szCs w:val="32"/>
        </w:rPr>
        <w:t>3</w:t>
      </w:r>
      <w:r w:rsidRPr="0072468B">
        <w:rPr>
          <w:rFonts w:ascii="仿宋_GB2312" w:eastAsia="仿宋_GB2312" w:hint="eastAsia"/>
          <w:color w:val="000000"/>
          <w:sz w:val="32"/>
          <w:szCs w:val="32"/>
        </w:rPr>
        <w:t>万元以下罚款。</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第三十九条</w:t>
      </w:r>
      <w:r>
        <w:rPr>
          <w:rStyle w:val="apple-converted-space"/>
          <w:rFonts w:hint="eastAsia"/>
          <w:color w:val="000000"/>
          <w:sz w:val="32"/>
          <w:szCs w:val="32"/>
        </w:rPr>
        <w:t xml:space="preserve">　</w:t>
      </w:r>
      <w:r w:rsidRPr="0072468B">
        <w:rPr>
          <w:rFonts w:ascii="仿宋_GB2312" w:eastAsia="仿宋_GB2312" w:hint="eastAsia"/>
          <w:color w:val="000000"/>
          <w:sz w:val="32"/>
          <w:szCs w:val="32"/>
        </w:rPr>
        <w:t>违反本条例第十八条规定，伪造、倒卖、抵押、</w:t>
      </w:r>
      <w:r w:rsidRPr="0072468B">
        <w:rPr>
          <w:rFonts w:ascii="仿宋_GB2312" w:eastAsia="仿宋_GB2312" w:hint="eastAsia"/>
          <w:color w:val="000000"/>
          <w:sz w:val="32"/>
          <w:szCs w:val="32"/>
        </w:rPr>
        <w:lastRenderedPageBreak/>
        <w:t>出租、出借、转让、涂改《燃气经营许可证》、《燃气燃烧器具安装维修许可证》的，由燃气行政主管部门责令限期改正，处</w:t>
      </w:r>
      <w:r w:rsidRPr="0072468B">
        <w:rPr>
          <w:rFonts w:ascii="仿宋_GB2312" w:eastAsia="仿宋_GB2312" w:hAnsi="����" w:hint="eastAsia"/>
          <w:color w:val="000000"/>
          <w:sz w:val="32"/>
          <w:szCs w:val="32"/>
        </w:rPr>
        <w:t>3</w:t>
      </w:r>
      <w:r w:rsidRPr="0072468B">
        <w:rPr>
          <w:rFonts w:ascii="仿宋_GB2312" w:eastAsia="仿宋_GB2312" w:hint="eastAsia"/>
          <w:color w:val="000000"/>
          <w:sz w:val="32"/>
          <w:szCs w:val="32"/>
        </w:rPr>
        <w:t>万元以上</w:t>
      </w:r>
      <w:r w:rsidRPr="0072468B">
        <w:rPr>
          <w:rFonts w:ascii="仿宋_GB2312" w:eastAsia="仿宋_GB2312" w:hAnsi="����" w:hint="eastAsia"/>
          <w:color w:val="000000"/>
          <w:sz w:val="32"/>
          <w:szCs w:val="32"/>
        </w:rPr>
        <w:t>10</w:t>
      </w:r>
      <w:r w:rsidRPr="0072468B">
        <w:rPr>
          <w:rFonts w:ascii="仿宋_GB2312" w:eastAsia="仿宋_GB2312" w:hint="eastAsia"/>
          <w:color w:val="000000"/>
          <w:sz w:val="32"/>
          <w:szCs w:val="32"/>
        </w:rPr>
        <w:t>万元以下罚款；有违法所得的，没收违法所得；情节严重的，由原颁证单位吊销许可证。</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第四十条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违反本条例第二十一条规定的，由燃气行政主管部门责令限期改正；逾期未改正的，处</w:t>
      </w:r>
      <w:r w:rsidRPr="0072468B">
        <w:rPr>
          <w:rFonts w:ascii="仿宋_GB2312" w:eastAsia="仿宋_GB2312" w:hAnsi="����" w:hint="eastAsia"/>
          <w:color w:val="000000"/>
          <w:sz w:val="32"/>
          <w:szCs w:val="32"/>
        </w:rPr>
        <w:t>5000</w:t>
      </w:r>
      <w:r w:rsidRPr="0072468B">
        <w:rPr>
          <w:rFonts w:ascii="仿宋_GB2312" w:eastAsia="仿宋_GB2312" w:hint="eastAsia"/>
          <w:color w:val="000000"/>
          <w:sz w:val="32"/>
          <w:szCs w:val="32"/>
        </w:rPr>
        <w:t>元以上</w:t>
      </w:r>
      <w:r w:rsidRPr="0072468B">
        <w:rPr>
          <w:rFonts w:ascii="仿宋_GB2312" w:eastAsia="仿宋_GB2312" w:hAnsi="����" w:hint="eastAsia"/>
          <w:color w:val="000000"/>
          <w:sz w:val="32"/>
          <w:szCs w:val="32"/>
        </w:rPr>
        <w:t>3</w:t>
      </w:r>
      <w:r w:rsidRPr="0072468B">
        <w:rPr>
          <w:rFonts w:ascii="仿宋_GB2312" w:eastAsia="仿宋_GB2312" w:hint="eastAsia"/>
          <w:color w:val="000000"/>
          <w:sz w:val="32"/>
          <w:szCs w:val="32"/>
        </w:rPr>
        <w:t>万元以下罚款。</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第四十一条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有本条例第二十三条规定行为之一的，由燃气行政主管部门责令限期改正，处</w:t>
      </w:r>
      <w:r w:rsidRPr="0072468B">
        <w:rPr>
          <w:rFonts w:ascii="仿宋_GB2312" w:eastAsia="仿宋_GB2312" w:hAnsi="����" w:hint="eastAsia"/>
          <w:color w:val="000000"/>
          <w:sz w:val="32"/>
          <w:szCs w:val="32"/>
        </w:rPr>
        <w:t>5000</w:t>
      </w:r>
      <w:r w:rsidRPr="0072468B">
        <w:rPr>
          <w:rFonts w:ascii="仿宋_GB2312" w:eastAsia="仿宋_GB2312" w:hint="eastAsia"/>
          <w:color w:val="000000"/>
          <w:sz w:val="32"/>
          <w:szCs w:val="32"/>
        </w:rPr>
        <w:t>元以上</w:t>
      </w:r>
      <w:r w:rsidRPr="0072468B">
        <w:rPr>
          <w:rFonts w:ascii="仿宋_GB2312" w:eastAsia="仿宋_GB2312" w:hAnsi="����" w:hint="eastAsia"/>
          <w:color w:val="000000"/>
          <w:sz w:val="32"/>
          <w:szCs w:val="32"/>
        </w:rPr>
        <w:t>3</w:t>
      </w:r>
      <w:r w:rsidRPr="0072468B">
        <w:rPr>
          <w:rFonts w:ascii="仿宋_GB2312" w:eastAsia="仿宋_GB2312" w:hint="eastAsia"/>
          <w:color w:val="000000"/>
          <w:sz w:val="32"/>
          <w:szCs w:val="32"/>
        </w:rPr>
        <w:t>万元以下罚款；情节严重的，处</w:t>
      </w:r>
      <w:r w:rsidRPr="0072468B">
        <w:rPr>
          <w:rFonts w:ascii="仿宋_GB2312" w:eastAsia="仿宋_GB2312" w:hAnsi="����" w:hint="eastAsia"/>
          <w:color w:val="000000"/>
          <w:sz w:val="32"/>
          <w:szCs w:val="32"/>
        </w:rPr>
        <w:t>3</w:t>
      </w:r>
      <w:r w:rsidRPr="0072468B">
        <w:rPr>
          <w:rFonts w:ascii="仿宋_GB2312" w:eastAsia="仿宋_GB2312" w:hint="eastAsia"/>
          <w:color w:val="000000"/>
          <w:sz w:val="32"/>
          <w:szCs w:val="32"/>
        </w:rPr>
        <w:t>万元以上</w:t>
      </w:r>
      <w:r w:rsidRPr="0072468B">
        <w:rPr>
          <w:rFonts w:ascii="仿宋_GB2312" w:eastAsia="仿宋_GB2312" w:hAnsi="����" w:hint="eastAsia"/>
          <w:color w:val="000000"/>
          <w:sz w:val="32"/>
          <w:szCs w:val="32"/>
        </w:rPr>
        <w:t>5</w:t>
      </w:r>
      <w:r w:rsidRPr="0072468B">
        <w:rPr>
          <w:rFonts w:ascii="仿宋_GB2312" w:eastAsia="仿宋_GB2312" w:hint="eastAsia"/>
          <w:color w:val="000000"/>
          <w:sz w:val="32"/>
          <w:szCs w:val="32"/>
        </w:rPr>
        <w:t>万元以下罚款。</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第四十二条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违反本条例第二十四条规定，使用未经安全培训考核合格的人员作业的，由燃气行政主管部门责令限期改正，处</w:t>
      </w:r>
      <w:r w:rsidRPr="0072468B">
        <w:rPr>
          <w:rFonts w:ascii="仿宋_GB2312" w:eastAsia="仿宋_GB2312" w:hAnsi="����" w:hint="eastAsia"/>
          <w:color w:val="000000"/>
          <w:sz w:val="32"/>
          <w:szCs w:val="32"/>
        </w:rPr>
        <w:t>5000</w:t>
      </w:r>
      <w:r w:rsidRPr="0072468B">
        <w:rPr>
          <w:rFonts w:ascii="仿宋_GB2312" w:eastAsia="仿宋_GB2312" w:hint="eastAsia"/>
          <w:color w:val="000000"/>
          <w:sz w:val="32"/>
          <w:szCs w:val="32"/>
        </w:rPr>
        <w:t>元以上</w:t>
      </w:r>
      <w:r w:rsidRPr="0072468B">
        <w:rPr>
          <w:rFonts w:ascii="仿宋_GB2312" w:eastAsia="仿宋_GB2312" w:hAnsi="����" w:hint="eastAsia"/>
          <w:color w:val="000000"/>
          <w:sz w:val="32"/>
          <w:szCs w:val="32"/>
        </w:rPr>
        <w:t>3</w:t>
      </w:r>
      <w:r w:rsidRPr="0072468B">
        <w:rPr>
          <w:rFonts w:ascii="仿宋_GB2312" w:eastAsia="仿宋_GB2312" w:hint="eastAsia"/>
          <w:color w:val="000000"/>
          <w:sz w:val="32"/>
          <w:szCs w:val="32"/>
        </w:rPr>
        <w:t>万元以下罚款。</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第四十三条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有本条例第二十五条规定行为之一的，由燃气行政主管部门责令限期改正；逾期未改正的，对单位处</w:t>
      </w:r>
      <w:r w:rsidRPr="0072468B">
        <w:rPr>
          <w:rFonts w:ascii="仿宋_GB2312" w:eastAsia="仿宋_GB2312" w:hAnsi="����" w:hint="eastAsia"/>
          <w:color w:val="000000"/>
          <w:sz w:val="32"/>
          <w:szCs w:val="32"/>
        </w:rPr>
        <w:t>1</w:t>
      </w:r>
      <w:r w:rsidRPr="0072468B">
        <w:rPr>
          <w:rFonts w:ascii="仿宋_GB2312" w:eastAsia="仿宋_GB2312" w:hint="eastAsia"/>
          <w:color w:val="000000"/>
          <w:sz w:val="32"/>
          <w:szCs w:val="32"/>
        </w:rPr>
        <w:t>万元以上</w:t>
      </w:r>
      <w:r w:rsidRPr="0072468B">
        <w:rPr>
          <w:rFonts w:ascii="仿宋_GB2312" w:eastAsia="仿宋_GB2312" w:hAnsi="����" w:hint="eastAsia"/>
          <w:color w:val="000000"/>
          <w:sz w:val="32"/>
          <w:szCs w:val="32"/>
        </w:rPr>
        <w:t>5</w:t>
      </w:r>
      <w:r w:rsidRPr="0072468B">
        <w:rPr>
          <w:rFonts w:ascii="仿宋_GB2312" w:eastAsia="仿宋_GB2312" w:hint="eastAsia"/>
          <w:color w:val="000000"/>
          <w:sz w:val="32"/>
          <w:szCs w:val="32"/>
        </w:rPr>
        <w:t>万元以下罚款；对个人处</w:t>
      </w:r>
      <w:r w:rsidRPr="0072468B">
        <w:rPr>
          <w:rFonts w:ascii="仿宋_GB2312" w:eastAsia="仿宋_GB2312" w:hAnsi="����" w:hint="eastAsia"/>
          <w:color w:val="000000"/>
          <w:sz w:val="32"/>
          <w:szCs w:val="32"/>
        </w:rPr>
        <w:t>1000</w:t>
      </w:r>
      <w:r w:rsidRPr="0072468B">
        <w:rPr>
          <w:rFonts w:ascii="仿宋_GB2312" w:eastAsia="仿宋_GB2312" w:hint="eastAsia"/>
          <w:color w:val="000000"/>
          <w:sz w:val="32"/>
          <w:szCs w:val="32"/>
        </w:rPr>
        <w:t>元以下罚款。</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第四十四条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违反本条例第二十八条规定之一的，由燃气行政主管部门责令限期改正；逾期未改正的，处</w:t>
      </w:r>
      <w:r w:rsidRPr="0072468B">
        <w:rPr>
          <w:rFonts w:ascii="仿宋_GB2312" w:eastAsia="仿宋_GB2312" w:hAnsi="����" w:hint="eastAsia"/>
          <w:color w:val="000000"/>
          <w:sz w:val="32"/>
          <w:szCs w:val="32"/>
        </w:rPr>
        <w:t>5000</w:t>
      </w:r>
      <w:r w:rsidRPr="0072468B">
        <w:rPr>
          <w:rFonts w:ascii="仿宋_GB2312" w:eastAsia="仿宋_GB2312" w:hint="eastAsia"/>
          <w:color w:val="000000"/>
          <w:sz w:val="32"/>
          <w:szCs w:val="32"/>
        </w:rPr>
        <w:t>元以上</w:t>
      </w:r>
      <w:r w:rsidRPr="0072468B">
        <w:rPr>
          <w:rFonts w:ascii="仿宋_GB2312" w:eastAsia="仿宋_GB2312" w:hAnsi="����" w:hint="eastAsia"/>
          <w:color w:val="000000"/>
          <w:sz w:val="32"/>
          <w:szCs w:val="32"/>
        </w:rPr>
        <w:t>3</w:t>
      </w:r>
      <w:r w:rsidRPr="0072468B">
        <w:rPr>
          <w:rFonts w:ascii="仿宋_GB2312" w:eastAsia="仿宋_GB2312" w:hint="eastAsia"/>
          <w:color w:val="000000"/>
          <w:sz w:val="32"/>
          <w:szCs w:val="32"/>
        </w:rPr>
        <w:t>万元以下罚款。</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第四十五条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违反本条例第十条、第二十九条、第三十一条第二款规定之一的，由燃气行政主管部门责令限期改正；逾期未改正的，处</w:t>
      </w:r>
      <w:r w:rsidRPr="0072468B">
        <w:rPr>
          <w:rFonts w:ascii="仿宋_GB2312" w:eastAsia="仿宋_GB2312" w:hAnsi="����" w:hint="eastAsia"/>
          <w:color w:val="000000"/>
          <w:sz w:val="32"/>
          <w:szCs w:val="32"/>
        </w:rPr>
        <w:t>1</w:t>
      </w:r>
      <w:r w:rsidRPr="0072468B">
        <w:rPr>
          <w:rFonts w:ascii="仿宋_GB2312" w:eastAsia="仿宋_GB2312" w:hint="eastAsia"/>
          <w:color w:val="000000"/>
          <w:sz w:val="32"/>
          <w:szCs w:val="32"/>
        </w:rPr>
        <w:t>万元以上</w:t>
      </w:r>
      <w:r w:rsidRPr="0072468B">
        <w:rPr>
          <w:rFonts w:ascii="仿宋_GB2312" w:eastAsia="仿宋_GB2312" w:hAnsi="����" w:hint="eastAsia"/>
          <w:color w:val="000000"/>
          <w:sz w:val="32"/>
          <w:szCs w:val="32"/>
        </w:rPr>
        <w:t>3</w:t>
      </w:r>
      <w:r w:rsidRPr="0072468B">
        <w:rPr>
          <w:rFonts w:ascii="仿宋_GB2312" w:eastAsia="仿宋_GB2312" w:hint="eastAsia"/>
          <w:color w:val="000000"/>
          <w:sz w:val="32"/>
          <w:szCs w:val="32"/>
        </w:rPr>
        <w:t>万元以下罚款。</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lastRenderedPageBreak/>
        <w:t>第四十六条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燃气行政主管部门和其他有关行政管理部门的工作人员，有下列行为之一的，依法给予行政处分：</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（一）不按照规定的条件、程序和期限实施行政许可、行政审批的；</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（二）不履行监督检查职责的；</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（三）不及时查处违法行为或者包庇、纵容的；</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（四）其他玩忽职守、滥用职权、徇私舞弊的行为。</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第四十七条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违反本条例规定的其他违法行为，依照有关法律法规的规定予以处罚。</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72468B" w:rsidRPr="0072468B" w:rsidRDefault="0072468B" w:rsidP="0072468B">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第六章</w:t>
      </w:r>
      <w:r>
        <w:rPr>
          <w:rStyle w:val="apple-converted-space"/>
          <w:rFonts w:ascii="仿宋_GB2312" w:eastAsia="仿宋_GB2312" w:hAnsi="����" w:hint="eastAsia"/>
          <w:color w:val="000000"/>
          <w:sz w:val="32"/>
          <w:szCs w:val="32"/>
        </w:rPr>
        <w:t xml:space="preserve">　</w:t>
      </w:r>
      <w:r w:rsidRPr="0072468B">
        <w:rPr>
          <w:rStyle w:val="a7"/>
          <w:rFonts w:ascii="黑体" w:eastAsia="黑体" w:hAnsi="黑体" w:hint="eastAsia"/>
          <w:b w:val="0"/>
          <w:color w:val="000000"/>
          <w:sz w:val="32"/>
          <w:szCs w:val="32"/>
        </w:rPr>
        <w:t>附</w:t>
      </w:r>
      <w:r>
        <w:rPr>
          <w:rStyle w:val="apple-converted-space"/>
          <w:rFonts w:ascii="仿宋_GB2312" w:eastAsia="仿宋_GB2312" w:hAnsi="����" w:hint="eastAsia"/>
          <w:color w:val="000000"/>
          <w:sz w:val="32"/>
          <w:szCs w:val="32"/>
        </w:rPr>
        <w:t xml:space="preserve">　</w:t>
      </w:r>
      <w:bookmarkStart w:id="0" w:name="_GoBack"/>
      <w:bookmarkEnd w:id="0"/>
      <w:r w:rsidRPr="0072468B">
        <w:rPr>
          <w:rStyle w:val="a7"/>
          <w:rFonts w:ascii="黑体" w:eastAsia="黑体" w:hAnsi="黑体" w:hint="eastAsia"/>
          <w:b w:val="0"/>
          <w:color w:val="000000"/>
          <w:sz w:val="32"/>
          <w:szCs w:val="32"/>
        </w:rPr>
        <w:t>则</w:t>
      </w:r>
    </w:p>
    <w:p w:rsidR="0072468B" w:rsidRPr="0072468B" w:rsidRDefault="0072468B" w:rsidP="0072468B">
      <w:pPr>
        <w:pStyle w:val="a6"/>
        <w:widowControl w:val="0"/>
        <w:shd w:val="clear" w:color="auto" w:fill="FFFFFF"/>
        <w:spacing w:before="0" w:beforeAutospacing="0" w:after="0" w:afterAutospacing="0" w:line="592" w:lineRule="exact"/>
        <w:ind w:left="1605" w:firstLineChars="200" w:firstLine="632"/>
        <w:jc w:val="both"/>
        <w:rPr>
          <w:rFonts w:ascii="黑体" w:eastAsia="黑体" w:hAnsi="黑体"/>
          <w:color w:val="000000"/>
          <w:sz w:val="32"/>
          <w:szCs w:val="32"/>
        </w:rPr>
      </w:pP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第四十八条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本条例中下列用语的含义是：</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（一）燃气，是指人工煤气、液化石油气、天然气以及其他民用燃气（不含沼气）；</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（二）燃气设施，是指气源生产厂以外的贮配站、接收站、门站、供（加）气站以及各种燃气管道和附属设施、调度系统、调压站、调压箱（柜）、调压器、安全保护装置、燃气储罐、瓶等；</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（三）燃气输配干管，是指从燃气</w:t>
      </w:r>
      <w:proofErr w:type="gramStart"/>
      <w:r w:rsidRPr="0072468B">
        <w:rPr>
          <w:rFonts w:ascii="仿宋_GB2312" w:eastAsia="仿宋_GB2312" w:hint="eastAsia"/>
          <w:color w:val="000000"/>
          <w:sz w:val="32"/>
          <w:szCs w:val="32"/>
        </w:rPr>
        <w:t>气</w:t>
      </w:r>
      <w:proofErr w:type="gramEnd"/>
      <w:r w:rsidRPr="0072468B">
        <w:rPr>
          <w:rFonts w:ascii="仿宋_GB2312" w:eastAsia="仿宋_GB2312" w:hint="eastAsia"/>
          <w:color w:val="000000"/>
          <w:sz w:val="32"/>
          <w:szCs w:val="32"/>
        </w:rPr>
        <w:t>源地或者输配场站向城市供气区域管网输送燃气的主干管道，以及城市供气区域的环状配气干管；</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lastRenderedPageBreak/>
        <w:t>（四）燃气工程，是指燃气设施的新建、扩建、改建工程；</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（五）燃气企业，是指生产、储运、输配、供应燃气的企业，包括管道燃气企业、瓶装燃气企业；</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（六）燃气自管供气单位，是指非营业性燃气供应单位；</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（七）燃气器具，是指燃气灶具、热水器、采暖器等生活燃具；</w:t>
      </w:r>
    </w:p>
    <w:p w:rsidR="0072468B" w:rsidRPr="0072468B"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Fonts w:ascii="仿宋_GB2312" w:eastAsia="仿宋_GB2312" w:hint="eastAsia"/>
          <w:color w:val="000000"/>
          <w:sz w:val="32"/>
          <w:szCs w:val="32"/>
        </w:rPr>
        <w:t>（八）重瓶，是指按照规定重量充装了液化燃气的钢瓶。</w:t>
      </w:r>
    </w:p>
    <w:p w:rsidR="00C52286" w:rsidRPr="006A7B29" w:rsidRDefault="0072468B" w:rsidP="0072468B">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2468B">
        <w:rPr>
          <w:rStyle w:val="a7"/>
          <w:rFonts w:ascii="黑体" w:eastAsia="黑体" w:hAnsi="黑体" w:hint="eastAsia"/>
          <w:b w:val="0"/>
          <w:color w:val="000000"/>
          <w:sz w:val="32"/>
          <w:szCs w:val="32"/>
        </w:rPr>
        <w:t>第四十九条</w:t>
      </w:r>
      <w:r>
        <w:rPr>
          <w:rStyle w:val="apple-converted-space"/>
          <w:rFonts w:ascii="仿宋_GB2312" w:eastAsia="仿宋_GB2312" w:hAnsi="����" w:hint="eastAsia"/>
          <w:color w:val="000000"/>
          <w:sz w:val="32"/>
          <w:szCs w:val="32"/>
        </w:rPr>
        <w:t xml:space="preserve">　</w:t>
      </w:r>
      <w:r w:rsidRPr="0072468B">
        <w:rPr>
          <w:rFonts w:ascii="仿宋_GB2312" w:eastAsia="仿宋_GB2312" w:hint="eastAsia"/>
          <w:color w:val="000000"/>
          <w:sz w:val="32"/>
          <w:szCs w:val="32"/>
        </w:rPr>
        <w:t>本条例自</w:t>
      </w:r>
      <w:r w:rsidRPr="0072468B">
        <w:rPr>
          <w:rFonts w:ascii="仿宋_GB2312" w:eastAsia="仿宋_GB2312" w:hAnsi="����" w:hint="eastAsia"/>
          <w:color w:val="000000"/>
          <w:sz w:val="32"/>
          <w:szCs w:val="32"/>
        </w:rPr>
        <w:t>2010</w:t>
      </w:r>
      <w:r w:rsidRPr="0072468B">
        <w:rPr>
          <w:rFonts w:ascii="仿宋_GB2312" w:eastAsia="仿宋_GB2312" w:hint="eastAsia"/>
          <w:color w:val="000000"/>
          <w:sz w:val="32"/>
          <w:szCs w:val="32"/>
        </w:rPr>
        <w:t>年</w:t>
      </w:r>
      <w:r w:rsidRPr="0072468B">
        <w:rPr>
          <w:rFonts w:ascii="仿宋_GB2312" w:eastAsia="仿宋_GB2312" w:hAnsi="����" w:hint="eastAsia"/>
          <w:color w:val="000000"/>
          <w:sz w:val="32"/>
          <w:szCs w:val="32"/>
        </w:rPr>
        <w:t>10</w:t>
      </w:r>
      <w:r w:rsidRPr="0072468B">
        <w:rPr>
          <w:rFonts w:ascii="仿宋_GB2312" w:eastAsia="仿宋_GB2312" w:hint="eastAsia"/>
          <w:color w:val="000000"/>
          <w:sz w:val="32"/>
          <w:szCs w:val="32"/>
        </w:rPr>
        <w:t>月</w:t>
      </w:r>
      <w:r w:rsidRPr="0072468B">
        <w:rPr>
          <w:rFonts w:ascii="仿宋_GB2312" w:eastAsia="仿宋_GB2312" w:hAnsi="����" w:hint="eastAsia"/>
          <w:color w:val="000000"/>
          <w:sz w:val="32"/>
          <w:szCs w:val="32"/>
        </w:rPr>
        <w:t>1</w:t>
      </w:r>
      <w:r w:rsidRPr="0072468B">
        <w:rPr>
          <w:rFonts w:ascii="仿宋_GB2312" w:eastAsia="仿宋_GB2312" w:hint="eastAsia"/>
          <w:color w:val="000000"/>
          <w:sz w:val="32"/>
          <w:szCs w:val="32"/>
        </w:rPr>
        <w:t>日起施行。</w:t>
      </w:r>
      <w:r w:rsidRPr="0072468B">
        <w:rPr>
          <w:rFonts w:ascii="仿宋_GB2312" w:eastAsia="仿宋_GB2312" w:hAnsi="����" w:hint="eastAsia"/>
          <w:color w:val="000000"/>
          <w:sz w:val="32"/>
          <w:szCs w:val="32"/>
        </w:rPr>
        <w:t>1994</w:t>
      </w:r>
      <w:r w:rsidRPr="0072468B">
        <w:rPr>
          <w:rFonts w:ascii="仿宋_GB2312" w:eastAsia="仿宋_GB2312" w:hint="eastAsia"/>
          <w:color w:val="000000"/>
          <w:sz w:val="32"/>
          <w:szCs w:val="32"/>
        </w:rPr>
        <w:t>年</w:t>
      </w:r>
      <w:r w:rsidRPr="0072468B">
        <w:rPr>
          <w:rFonts w:ascii="仿宋_GB2312" w:eastAsia="仿宋_GB2312" w:hAnsi="����" w:hint="eastAsia"/>
          <w:color w:val="000000"/>
          <w:sz w:val="32"/>
          <w:szCs w:val="32"/>
        </w:rPr>
        <w:t>9</w:t>
      </w:r>
      <w:r w:rsidRPr="0072468B">
        <w:rPr>
          <w:rFonts w:ascii="仿宋_GB2312" w:eastAsia="仿宋_GB2312" w:hint="eastAsia"/>
          <w:color w:val="000000"/>
          <w:sz w:val="32"/>
          <w:szCs w:val="32"/>
        </w:rPr>
        <w:t>月</w:t>
      </w:r>
      <w:r w:rsidRPr="0072468B">
        <w:rPr>
          <w:rFonts w:ascii="仿宋_GB2312" w:eastAsia="仿宋_GB2312" w:hAnsi="����" w:hint="eastAsia"/>
          <w:color w:val="000000"/>
          <w:sz w:val="32"/>
          <w:szCs w:val="32"/>
        </w:rPr>
        <w:t>28</w:t>
      </w:r>
      <w:r w:rsidRPr="0072468B">
        <w:rPr>
          <w:rFonts w:ascii="仿宋_GB2312" w:eastAsia="仿宋_GB2312" w:hint="eastAsia"/>
          <w:color w:val="000000"/>
          <w:sz w:val="32"/>
          <w:szCs w:val="32"/>
        </w:rPr>
        <w:t>日贵阳市第九届人民代表大会常务委员会第十六次会议通过，</w:t>
      </w:r>
      <w:r w:rsidRPr="0072468B">
        <w:rPr>
          <w:rFonts w:ascii="仿宋_GB2312" w:eastAsia="仿宋_GB2312" w:hAnsi="����" w:hint="eastAsia"/>
          <w:color w:val="000000"/>
          <w:sz w:val="32"/>
          <w:szCs w:val="32"/>
        </w:rPr>
        <w:t>1994</w:t>
      </w:r>
      <w:r w:rsidRPr="0072468B">
        <w:rPr>
          <w:rFonts w:ascii="仿宋_GB2312" w:eastAsia="仿宋_GB2312" w:hint="eastAsia"/>
          <w:color w:val="000000"/>
          <w:sz w:val="32"/>
          <w:szCs w:val="32"/>
        </w:rPr>
        <w:t>年</w:t>
      </w:r>
      <w:r w:rsidRPr="0072468B">
        <w:rPr>
          <w:rFonts w:ascii="仿宋_GB2312" w:eastAsia="仿宋_GB2312" w:hAnsi="����" w:hint="eastAsia"/>
          <w:color w:val="000000"/>
          <w:sz w:val="32"/>
          <w:szCs w:val="32"/>
        </w:rPr>
        <w:t>11</w:t>
      </w:r>
      <w:r w:rsidRPr="0072468B">
        <w:rPr>
          <w:rFonts w:ascii="仿宋_GB2312" w:eastAsia="仿宋_GB2312" w:hint="eastAsia"/>
          <w:color w:val="000000"/>
          <w:sz w:val="32"/>
          <w:szCs w:val="32"/>
        </w:rPr>
        <w:t>月</w:t>
      </w:r>
      <w:r w:rsidRPr="0072468B">
        <w:rPr>
          <w:rFonts w:ascii="仿宋_GB2312" w:eastAsia="仿宋_GB2312" w:hAnsi="����" w:hint="eastAsia"/>
          <w:color w:val="000000"/>
          <w:sz w:val="32"/>
          <w:szCs w:val="32"/>
        </w:rPr>
        <w:t>29</w:t>
      </w:r>
      <w:r w:rsidRPr="0072468B">
        <w:rPr>
          <w:rFonts w:ascii="仿宋_GB2312" w:eastAsia="仿宋_GB2312" w:hint="eastAsia"/>
          <w:color w:val="000000"/>
          <w:sz w:val="32"/>
          <w:szCs w:val="32"/>
        </w:rPr>
        <w:t>日贵州省第八届人民代表大会常务委员会第十二次会议批准的《贵阳市城市燃气管理办法》同时废止</w:t>
      </w:r>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6A2" w:rsidRDefault="000B26A2">
      <w:r>
        <w:separator/>
      </w:r>
    </w:p>
  </w:endnote>
  <w:endnote w:type="continuationSeparator" w:id="0">
    <w:p w:rsidR="000B26A2" w:rsidRDefault="000B2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72468B">
                            <w:rPr>
                              <w:rStyle w:val="a3"/>
                              <w:noProof/>
                              <w:sz w:val="28"/>
                              <w:szCs w:val="28"/>
                            </w:rPr>
                            <w:t>12</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72468B">
                      <w:rPr>
                        <w:rStyle w:val="a3"/>
                        <w:noProof/>
                        <w:sz w:val="28"/>
                        <w:szCs w:val="28"/>
                      </w:rPr>
                      <w:t>12</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6A2" w:rsidRDefault="000B26A2">
      <w:r>
        <w:separator/>
      </w:r>
    </w:p>
  </w:footnote>
  <w:footnote w:type="continuationSeparator" w:id="0">
    <w:p w:rsidR="000B26A2" w:rsidRDefault="000B26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5">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8">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3">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FA15BB"/>
    <w:multiLevelType w:val="hybridMultilevel"/>
    <w:tmpl w:val="6B8A22E2"/>
    <w:lvl w:ilvl="0" w:tplc="023AE9BC">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6">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8">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9">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1">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2">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4">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5">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6">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7">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9"/>
  </w:num>
  <w:num w:numId="4">
    <w:abstractNumId w:val="3"/>
  </w:num>
  <w:num w:numId="5">
    <w:abstractNumId w:val="24"/>
  </w:num>
  <w:num w:numId="6">
    <w:abstractNumId w:val="16"/>
  </w:num>
  <w:num w:numId="7">
    <w:abstractNumId w:val="6"/>
  </w:num>
  <w:num w:numId="8">
    <w:abstractNumId w:val="4"/>
  </w:num>
  <w:num w:numId="9">
    <w:abstractNumId w:val="2"/>
  </w:num>
  <w:num w:numId="10">
    <w:abstractNumId w:val="9"/>
  </w:num>
  <w:num w:numId="11">
    <w:abstractNumId w:val="25"/>
  </w:num>
  <w:num w:numId="12">
    <w:abstractNumId w:val="18"/>
  </w:num>
  <w:num w:numId="13">
    <w:abstractNumId w:val="13"/>
  </w:num>
  <w:num w:numId="14">
    <w:abstractNumId w:val="26"/>
  </w:num>
  <w:num w:numId="15">
    <w:abstractNumId w:val="22"/>
  </w:num>
  <w:num w:numId="16">
    <w:abstractNumId w:val="15"/>
  </w:num>
  <w:num w:numId="17">
    <w:abstractNumId w:val="17"/>
  </w:num>
  <w:num w:numId="18">
    <w:abstractNumId w:val="10"/>
  </w:num>
  <w:num w:numId="19">
    <w:abstractNumId w:val="27"/>
  </w:num>
  <w:num w:numId="20">
    <w:abstractNumId w:val="20"/>
  </w:num>
  <w:num w:numId="21">
    <w:abstractNumId w:val="7"/>
  </w:num>
  <w:num w:numId="22">
    <w:abstractNumId w:val="0"/>
  </w:num>
  <w:num w:numId="23">
    <w:abstractNumId w:val="1"/>
  </w:num>
  <w:num w:numId="24">
    <w:abstractNumId w:val="12"/>
  </w:num>
  <w:num w:numId="25">
    <w:abstractNumId w:val="23"/>
  </w:num>
  <w:num w:numId="26">
    <w:abstractNumId w:val="11"/>
  </w:num>
  <w:num w:numId="27">
    <w:abstractNumId w:val="2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A6C5F"/>
    <w:rsid w:val="000B26A2"/>
    <w:rsid w:val="000B7EAB"/>
    <w:rsid w:val="000C2548"/>
    <w:rsid w:val="000F0BA3"/>
    <w:rsid w:val="000F2257"/>
    <w:rsid w:val="000F6BA2"/>
    <w:rsid w:val="000F7862"/>
    <w:rsid w:val="001357A7"/>
    <w:rsid w:val="001363E7"/>
    <w:rsid w:val="00145DD7"/>
    <w:rsid w:val="00157CAD"/>
    <w:rsid w:val="00177007"/>
    <w:rsid w:val="00180365"/>
    <w:rsid w:val="001925F5"/>
    <w:rsid w:val="00204CB9"/>
    <w:rsid w:val="002339CA"/>
    <w:rsid w:val="0028039C"/>
    <w:rsid w:val="002869AC"/>
    <w:rsid w:val="002A6D1A"/>
    <w:rsid w:val="002D56CE"/>
    <w:rsid w:val="0032436D"/>
    <w:rsid w:val="00333B73"/>
    <w:rsid w:val="00354102"/>
    <w:rsid w:val="00370A82"/>
    <w:rsid w:val="003D7921"/>
    <w:rsid w:val="003F09C7"/>
    <w:rsid w:val="0041320F"/>
    <w:rsid w:val="004260E6"/>
    <w:rsid w:val="004344D9"/>
    <w:rsid w:val="00435DCD"/>
    <w:rsid w:val="00494E00"/>
    <w:rsid w:val="004A7168"/>
    <w:rsid w:val="004A7D8A"/>
    <w:rsid w:val="004D2158"/>
    <w:rsid w:val="0052069F"/>
    <w:rsid w:val="00542540"/>
    <w:rsid w:val="005A1F2F"/>
    <w:rsid w:val="005B1044"/>
    <w:rsid w:val="005B5700"/>
    <w:rsid w:val="005C458F"/>
    <w:rsid w:val="005C719E"/>
    <w:rsid w:val="005D0DB9"/>
    <w:rsid w:val="005D250D"/>
    <w:rsid w:val="006071BC"/>
    <w:rsid w:val="00654618"/>
    <w:rsid w:val="00683610"/>
    <w:rsid w:val="00690DA2"/>
    <w:rsid w:val="006A7B29"/>
    <w:rsid w:val="007070B2"/>
    <w:rsid w:val="0072468B"/>
    <w:rsid w:val="00730BB9"/>
    <w:rsid w:val="0076676E"/>
    <w:rsid w:val="00776820"/>
    <w:rsid w:val="00784E1D"/>
    <w:rsid w:val="007C0F5D"/>
    <w:rsid w:val="007D44E0"/>
    <w:rsid w:val="007F1195"/>
    <w:rsid w:val="00831C7A"/>
    <w:rsid w:val="00894B14"/>
    <w:rsid w:val="008A1562"/>
    <w:rsid w:val="008A2943"/>
    <w:rsid w:val="008B414D"/>
    <w:rsid w:val="008D6615"/>
    <w:rsid w:val="00925375"/>
    <w:rsid w:val="00946822"/>
    <w:rsid w:val="009516CE"/>
    <w:rsid w:val="00962820"/>
    <w:rsid w:val="00992CD4"/>
    <w:rsid w:val="009A65AC"/>
    <w:rsid w:val="009C3909"/>
    <w:rsid w:val="009C6AF7"/>
    <w:rsid w:val="00A14A20"/>
    <w:rsid w:val="00A14B1D"/>
    <w:rsid w:val="00A24913"/>
    <w:rsid w:val="00A431B1"/>
    <w:rsid w:val="00A442A4"/>
    <w:rsid w:val="00A6350F"/>
    <w:rsid w:val="00A739B7"/>
    <w:rsid w:val="00A836D0"/>
    <w:rsid w:val="00A93918"/>
    <w:rsid w:val="00B44D89"/>
    <w:rsid w:val="00B5761C"/>
    <w:rsid w:val="00BA1189"/>
    <w:rsid w:val="00BD3820"/>
    <w:rsid w:val="00BF6546"/>
    <w:rsid w:val="00C035CA"/>
    <w:rsid w:val="00C52286"/>
    <w:rsid w:val="00C64FBB"/>
    <w:rsid w:val="00C660A9"/>
    <w:rsid w:val="00C74A3A"/>
    <w:rsid w:val="00C75C20"/>
    <w:rsid w:val="00C925EC"/>
    <w:rsid w:val="00CA19D0"/>
    <w:rsid w:val="00CA5C19"/>
    <w:rsid w:val="00CB63E8"/>
    <w:rsid w:val="00CD0B8A"/>
    <w:rsid w:val="00CD562C"/>
    <w:rsid w:val="00D331EC"/>
    <w:rsid w:val="00D34AD5"/>
    <w:rsid w:val="00D41479"/>
    <w:rsid w:val="00D767E9"/>
    <w:rsid w:val="00DE3B76"/>
    <w:rsid w:val="00DF7B61"/>
    <w:rsid w:val="00E106AE"/>
    <w:rsid w:val="00E72069"/>
    <w:rsid w:val="00E86EFD"/>
    <w:rsid w:val="00E941F8"/>
    <w:rsid w:val="00EE13B3"/>
    <w:rsid w:val="00F0567B"/>
    <w:rsid w:val="00F36389"/>
    <w:rsid w:val="00F43F43"/>
    <w:rsid w:val="00F73730"/>
    <w:rsid w:val="00F86EB9"/>
    <w:rsid w:val="00FA274A"/>
    <w:rsid w:val="00FC7D05"/>
    <w:rsid w:val="00FD42F8"/>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847</Words>
  <Characters>4832</Characters>
  <Application>Microsoft Office Word</Application>
  <DocSecurity>0</DocSecurity>
  <Lines>40</Lines>
  <Paragraphs>11</Paragraphs>
  <ScaleCrop>false</ScaleCrop>
  <Company>China</Company>
  <LinksUpToDate>false</LinksUpToDate>
  <CharactersWithSpaces>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2017-02-28T06:19:00Z</dcterms:created>
  <dcterms:modified xsi:type="dcterms:W3CDTF">2017-02-28T06:23:00Z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