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540" w:lineRule="exact"/>
        <w:jc w:val="center"/>
        <w:textAlignment w:val="auto"/>
        <w:rPr>
          <w:rFonts w:hint="eastAsia" w:ascii="宋体" w:hAnsi="宋体" w:eastAsia="宋体" w:cs="宋体"/>
          <w:szCs w:val="32"/>
        </w:rPr>
      </w:pPr>
    </w:p>
    <w:p>
      <w:pPr>
        <w:keepNext w:val="0"/>
        <w:keepLines w:val="0"/>
        <w:pageBreakBefore w:val="0"/>
        <w:kinsoku/>
        <w:wordWrap/>
        <w:overflowPunct/>
        <w:topLinePunct w:val="0"/>
        <w:autoSpaceDE/>
        <w:autoSpaceDN/>
        <w:bidi w:val="0"/>
        <w:spacing w:line="540" w:lineRule="exact"/>
        <w:jc w:val="center"/>
        <w:textAlignment w:val="auto"/>
        <w:rPr>
          <w:rFonts w:hint="eastAsia" w:ascii="宋体" w:hAnsi="宋体" w:eastAsia="宋体" w:cs="宋体"/>
          <w:szCs w:val="32"/>
        </w:rPr>
      </w:pPr>
    </w:p>
    <w:p>
      <w:pPr>
        <w:keepNext w:val="0"/>
        <w:keepLines w:val="0"/>
        <w:pageBreakBefore w:val="0"/>
        <w:kinsoku/>
        <w:wordWrap/>
        <w:overflowPunct/>
        <w:topLinePunct w:val="0"/>
        <w:autoSpaceDE/>
        <w:autoSpaceDN/>
        <w:bidi w:val="0"/>
        <w:spacing w:line="540" w:lineRule="exact"/>
        <w:jc w:val="center"/>
        <w:textAlignment w:val="auto"/>
        <w:rPr>
          <w:rFonts w:hint="eastAsia" w:ascii="宋体" w:hAnsi="宋体" w:eastAsia="宋体" w:cs="宋体"/>
          <w:b/>
          <w:sz w:val="44"/>
          <w:szCs w:val="44"/>
        </w:rPr>
      </w:pPr>
      <w:r>
        <w:rPr>
          <w:rFonts w:hint="eastAsia" w:ascii="宋体" w:hAnsi="宋体" w:eastAsia="宋体" w:cs="宋体"/>
          <w:b/>
          <w:sz w:val="44"/>
          <w:szCs w:val="44"/>
        </w:rPr>
        <w:t>喀喇沁左翼蒙古族自治县人民代表大会</w:t>
      </w:r>
    </w:p>
    <w:p>
      <w:pPr>
        <w:keepNext w:val="0"/>
        <w:keepLines w:val="0"/>
        <w:pageBreakBefore w:val="0"/>
        <w:kinsoku/>
        <w:wordWrap/>
        <w:overflowPunct/>
        <w:topLinePunct w:val="0"/>
        <w:autoSpaceDE/>
        <w:autoSpaceDN/>
        <w:bidi w:val="0"/>
        <w:spacing w:line="540" w:lineRule="exact"/>
        <w:jc w:val="center"/>
        <w:textAlignment w:val="auto"/>
        <w:rPr>
          <w:rFonts w:hint="eastAsia" w:ascii="宋体" w:hAnsi="宋体" w:eastAsia="宋体" w:cs="宋体"/>
          <w:b/>
          <w:sz w:val="44"/>
          <w:szCs w:val="44"/>
        </w:rPr>
      </w:pPr>
      <w:r>
        <w:rPr>
          <w:rFonts w:hint="eastAsia" w:ascii="宋体" w:hAnsi="宋体" w:eastAsia="宋体" w:cs="宋体"/>
          <w:b/>
          <w:sz w:val="44"/>
          <w:szCs w:val="44"/>
          <w:lang w:val="en-US" w:eastAsia="zh-CN"/>
        </w:rPr>
        <w:t xml:space="preserve"> 关于</w:t>
      </w:r>
      <w:r>
        <w:rPr>
          <w:rFonts w:hint="eastAsia" w:ascii="宋体" w:hAnsi="宋体" w:eastAsia="宋体" w:cs="宋体"/>
          <w:b/>
          <w:sz w:val="44"/>
          <w:szCs w:val="44"/>
        </w:rPr>
        <w:t>修改和废止《喀喇沁左翼蒙古族自治县</w:t>
      </w:r>
    </w:p>
    <w:p>
      <w:pPr>
        <w:keepNext w:val="0"/>
        <w:keepLines w:val="0"/>
        <w:pageBreakBefore w:val="0"/>
        <w:kinsoku/>
        <w:wordWrap/>
        <w:overflowPunct/>
        <w:topLinePunct w:val="0"/>
        <w:autoSpaceDE/>
        <w:autoSpaceDN/>
        <w:bidi w:val="0"/>
        <w:spacing w:line="540" w:lineRule="exact"/>
        <w:jc w:val="center"/>
        <w:textAlignment w:val="auto"/>
        <w:rPr>
          <w:rFonts w:asciiTheme="minorEastAsia" w:hAnsiTheme="minorEastAsia" w:eastAsiaTheme="minorEastAsia"/>
          <w:b/>
          <w:sz w:val="44"/>
          <w:szCs w:val="44"/>
        </w:rPr>
      </w:pPr>
      <w:bookmarkStart w:id="0" w:name="_GoBack"/>
      <w:bookmarkEnd w:id="0"/>
      <w:r>
        <w:rPr>
          <w:rFonts w:hint="eastAsia" w:ascii="宋体" w:hAnsi="宋体" w:eastAsia="宋体" w:cs="宋体"/>
          <w:b/>
          <w:sz w:val="44"/>
          <w:szCs w:val="44"/>
        </w:rPr>
        <w:t>蒙古族文化工作条例》等3件单行条例的决定</w:t>
      </w:r>
    </w:p>
    <w:p>
      <w:pPr>
        <w:keepNext w:val="0"/>
        <w:keepLines w:val="0"/>
        <w:pageBreakBefore w:val="0"/>
        <w:kinsoku/>
        <w:wordWrap/>
        <w:overflowPunct/>
        <w:topLinePunct w:val="0"/>
        <w:autoSpaceDE/>
        <w:autoSpaceDN/>
        <w:bidi w:val="0"/>
        <w:spacing w:line="540" w:lineRule="exact"/>
        <w:ind w:left="640" w:leftChars="200" w:right="640" w:rightChars="200"/>
        <w:jc w:val="center"/>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（2020年12月24日喀喇沁左翼蒙古族自治县第十六届人民代表大会第四次会议通过）</w:t>
      </w:r>
    </w:p>
    <w:p>
      <w:pPr>
        <w:keepNext w:val="0"/>
        <w:keepLines w:val="0"/>
        <w:pageBreakBefore w:val="0"/>
        <w:kinsoku/>
        <w:wordWrap/>
        <w:overflowPunct/>
        <w:topLinePunct w:val="0"/>
        <w:autoSpaceDE/>
        <w:autoSpaceDN/>
        <w:bidi w:val="0"/>
        <w:spacing w:line="540" w:lineRule="exact"/>
        <w:ind w:firstLine="640" w:firstLineChars="200"/>
        <w:textAlignment w:val="auto"/>
        <w:rPr>
          <w:rFonts w:hint="eastAsia" w:ascii="宋体" w:hAnsi="宋体" w:eastAsia="宋体" w:cs="宋体"/>
          <w:szCs w:val="32"/>
        </w:rPr>
      </w:pPr>
    </w:p>
    <w:p>
      <w:pPr>
        <w:keepNext w:val="0"/>
        <w:keepLines w:val="0"/>
        <w:pageBreakBefore w:val="0"/>
        <w:widowControl/>
        <w:kinsoku/>
        <w:wordWrap/>
        <w:overflowPunct/>
        <w:topLinePunct w:val="0"/>
        <w:autoSpaceDE/>
        <w:autoSpaceDN/>
        <w:bidi w:val="0"/>
        <w:spacing w:line="540" w:lineRule="exact"/>
        <w:ind w:firstLine="640"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喀喇沁左翼蒙古族自治县第十六届人民代表大会第四次会议对《喀喇沁左翼蒙古族自治县蒙古族文化工作条例修正案》《喀喇沁左翼蒙古族自治县民族教育条例修正案》《喀喇沁左翼蒙古族自治县实施&lt;辽宁省人口与计划生育条例&gt;的变通规定废止案》3件单行条例进行了审议。</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 w:hAnsi="仿宋" w:eastAsia="仿宋"/>
          <w:szCs w:val="32"/>
        </w:rPr>
      </w:pPr>
      <w:r>
        <w:rPr>
          <w:rFonts w:hint="eastAsia" w:ascii="仿宋_GB2312" w:hAnsi="仿宋_GB2312" w:eastAsia="仿宋_GB2312" w:cs="仿宋_GB2312"/>
          <w:szCs w:val="32"/>
        </w:rPr>
        <w:t>会议认为，对这3件单行条例的修改和废止符合宪法和民族区域自治法的基本原则，符合自治县的实际情况，会议决定予以通过。具体内容如下：</w:t>
      </w:r>
    </w:p>
    <w:p>
      <w:pPr>
        <w:keepNext w:val="0"/>
        <w:keepLines w:val="0"/>
        <w:pageBreakBefore w:val="0"/>
        <w:kinsoku/>
        <w:wordWrap/>
        <w:overflowPunct/>
        <w:topLinePunct w:val="0"/>
        <w:autoSpaceDE/>
        <w:autoSpaceDN/>
        <w:bidi w:val="0"/>
        <w:spacing w:line="540" w:lineRule="exact"/>
        <w:ind w:firstLine="640" w:firstLineChars="200"/>
        <w:textAlignment w:val="auto"/>
        <w:rPr>
          <w:rFonts w:ascii="黑体" w:hAnsi="仿宋" w:eastAsia="黑体"/>
          <w:szCs w:val="32"/>
        </w:rPr>
      </w:pPr>
      <w:r>
        <w:rPr>
          <w:rFonts w:hint="eastAsia" w:ascii="黑体" w:hAnsi="仿宋" w:eastAsia="黑体"/>
          <w:szCs w:val="32"/>
        </w:rPr>
        <w:t>一、修改《喀喇沁左翼蒙古族自治县蒙古族文化工作条例》有关内容：</w:t>
      </w:r>
    </w:p>
    <w:p>
      <w:pPr>
        <w:keepNext w:val="0"/>
        <w:keepLines w:val="0"/>
        <w:pageBreakBefore w:val="0"/>
        <w:kinsoku/>
        <w:wordWrap/>
        <w:overflowPunct/>
        <w:topLinePunct w:val="0"/>
        <w:autoSpaceDE/>
        <w:autoSpaceDN/>
        <w:bidi w:val="0"/>
        <w:spacing w:line="540" w:lineRule="exact"/>
        <w:ind w:firstLine="640"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1、将第五条修改为：“自治县人民政府文化主管部门应有相应部门负责蒙古族文化工作。”</w:t>
      </w:r>
    </w:p>
    <w:p>
      <w:pPr>
        <w:keepNext w:val="0"/>
        <w:keepLines w:val="0"/>
        <w:pageBreakBefore w:val="0"/>
        <w:kinsoku/>
        <w:wordWrap/>
        <w:overflowPunct/>
        <w:topLinePunct w:val="0"/>
        <w:autoSpaceDE/>
        <w:autoSpaceDN/>
        <w:bidi w:val="0"/>
        <w:spacing w:line="540" w:lineRule="exact"/>
        <w:ind w:firstLine="640"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2、将第十三条修改为：“自治县应突出民族特色，加强蒙古族演出团体建设和发展，办好蒙古族歌舞团，提高服务能力，更好满足新时代人民群众的精神文化需求。”</w:t>
      </w:r>
    </w:p>
    <w:p>
      <w:pPr>
        <w:keepNext w:val="0"/>
        <w:keepLines w:val="0"/>
        <w:pageBreakBefore w:val="0"/>
        <w:kinsoku/>
        <w:wordWrap/>
        <w:overflowPunct/>
        <w:topLinePunct w:val="0"/>
        <w:autoSpaceDE/>
        <w:autoSpaceDN/>
        <w:bidi w:val="0"/>
        <w:spacing w:line="540" w:lineRule="exact"/>
        <w:ind w:firstLine="640" w:firstLineChars="200"/>
        <w:textAlignment w:val="auto"/>
        <w:rPr>
          <w:rFonts w:ascii="黑体" w:hAnsi="仿宋" w:eastAsia="黑体"/>
          <w:szCs w:val="32"/>
        </w:rPr>
      </w:pPr>
      <w:r>
        <w:rPr>
          <w:rFonts w:hint="eastAsia" w:ascii="黑体" w:hAnsi="仿宋" w:eastAsia="黑体"/>
          <w:szCs w:val="32"/>
        </w:rPr>
        <w:t>二、修改《喀喇沁左翼蒙古族自治县民族教育条例》有关内容：</w:t>
      </w:r>
    </w:p>
    <w:p>
      <w:pPr>
        <w:keepNext w:val="0"/>
        <w:keepLines w:val="0"/>
        <w:pageBreakBefore w:val="0"/>
        <w:kinsoku/>
        <w:wordWrap/>
        <w:overflowPunct/>
        <w:topLinePunct w:val="0"/>
        <w:autoSpaceDE/>
        <w:autoSpaceDN/>
        <w:bidi w:val="0"/>
        <w:spacing w:line="540" w:lineRule="exact"/>
        <w:ind w:firstLine="640"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1、将第八条第二款修改为：“民族学校或附设民族班的中小学校应有专业人员负责民族教育工作。”</w:t>
      </w:r>
    </w:p>
    <w:p>
      <w:pPr>
        <w:keepNext w:val="0"/>
        <w:keepLines w:val="0"/>
        <w:pageBreakBefore w:val="0"/>
        <w:kinsoku/>
        <w:wordWrap/>
        <w:overflowPunct/>
        <w:topLinePunct w:val="0"/>
        <w:autoSpaceDE/>
        <w:autoSpaceDN/>
        <w:bidi w:val="0"/>
        <w:spacing w:line="540" w:lineRule="exact"/>
        <w:ind w:firstLine="640"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2、将第九条第一款删除。</w:t>
      </w:r>
    </w:p>
    <w:p>
      <w:pPr>
        <w:keepNext w:val="0"/>
        <w:keepLines w:val="0"/>
        <w:pageBreakBefore w:val="0"/>
        <w:kinsoku/>
        <w:wordWrap/>
        <w:overflowPunct/>
        <w:topLinePunct w:val="0"/>
        <w:autoSpaceDE/>
        <w:autoSpaceDN/>
        <w:bidi w:val="0"/>
        <w:spacing w:line="540" w:lineRule="exact"/>
        <w:ind w:firstLine="640"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3、将第十五条、第十九条删除。</w:t>
      </w:r>
    </w:p>
    <w:p>
      <w:pPr>
        <w:keepNext w:val="0"/>
        <w:keepLines w:val="0"/>
        <w:pageBreakBefore w:val="0"/>
        <w:kinsoku/>
        <w:wordWrap/>
        <w:overflowPunct/>
        <w:topLinePunct w:val="0"/>
        <w:autoSpaceDE/>
        <w:autoSpaceDN/>
        <w:bidi w:val="0"/>
        <w:spacing w:line="540" w:lineRule="exact"/>
        <w:ind w:firstLine="640" w:firstLineChars="200"/>
        <w:textAlignment w:val="auto"/>
        <w:rPr>
          <w:rFonts w:ascii="仿宋" w:hAnsi="仿宋" w:eastAsia="仿宋"/>
          <w:szCs w:val="32"/>
        </w:rPr>
      </w:pPr>
      <w:r>
        <w:rPr>
          <w:rFonts w:hint="eastAsia" w:ascii="仿宋_GB2312" w:hAnsi="仿宋_GB2312" w:eastAsia="仿宋_GB2312" w:cs="仿宋_GB2312"/>
          <w:szCs w:val="32"/>
        </w:rPr>
        <w:t>4、将原第十六条、第十七条、第十八条、第二十条依次修改为第十五条、第十六条、第十七条、第十八条。</w:t>
      </w:r>
    </w:p>
    <w:p>
      <w:pPr>
        <w:keepNext w:val="0"/>
        <w:keepLines w:val="0"/>
        <w:pageBreakBefore w:val="0"/>
        <w:widowControl/>
        <w:kinsoku/>
        <w:wordWrap/>
        <w:overflowPunct/>
        <w:topLinePunct w:val="0"/>
        <w:autoSpaceDE/>
        <w:autoSpaceDN/>
        <w:bidi w:val="0"/>
        <w:spacing w:line="540" w:lineRule="exact"/>
        <w:ind w:firstLine="640" w:firstLineChars="200"/>
        <w:textAlignment w:val="auto"/>
        <w:rPr>
          <w:rFonts w:ascii="黑体" w:hAnsi="仿宋" w:eastAsia="黑体"/>
          <w:color w:val="000000" w:themeColor="text1"/>
          <w:szCs w:val="32"/>
          <w14:textFill>
            <w14:solidFill>
              <w14:schemeClr w14:val="tx1"/>
            </w14:solidFill>
          </w14:textFill>
        </w:rPr>
      </w:pPr>
      <w:r>
        <w:rPr>
          <w:rFonts w:hint="eastAsia" w:ascii="黑体" w:hAnsi="仿宋" w:eastAsia="黑体"/>
          <w:szCs w:val="32"/>
        </w:rPr>
        <w:t>三、</w:t>
      </w:r>
      <w:r>
        <w:rPr>
          <w:rFonts w:hint="eastAsia" w:ascii="黑体" w:hAnsi="仿宋" w:eastAsia="黑体"/>
          <w:color w:val="000000" w:themeColor="text1"/>
          <w:szCs w:val="32"/>
          <w14:textFill>
            <w14:solidFill>
              <w14:schemeClr w14:val="tx1"/>
            </w14:solidFill>
          </w14:textFill>
        </w:rPr>
        <w:t>废止《喀喇沁左翼蒙古族自治县实施〈辽宁省人口与计划生育条例〉的变通规定》情况：</w:t>
      </w:r>
    </w:p>
    <w:p>
      <w:pPr>
        <w:keepNext w:val="0"/>
        <w:keepLines w:val="0"/>
        <w:pageBreakBefore w:val="0"/>
        <w:kinsoku/>
        <w:wordWrap/>
        <w:overflowPunct/>
        <w:topLinePunct w:val="0"/>
        <w:autoSpaceDE/>
        <w:autoSpaceDN/>
        <w:bidi w:val="0"/>
        <w:spacing w:line="540" w:lineRule="exact"/>
        <w:ind w:firstLine="640"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该变通规定于2013年8月2日经辽宁省第十二届人大常委会第三次会议批准，同年9月29日在我县公布实施。但随着2015年12月27日第十二届全国人大常委会第十八次会议通过对《中华人民共和国人口与计划生育法》的修改和2016年3月23日辽宁省第十二届人大常委会第二十四次会议通过对《辽宁省人口与计划生育条例》的修改，标志着《喀喇沁左翼蒙古族自治县实施〈辽宁省人口与计划生育条例〉的变通规定》已失去了法律效力，应予以废止。</w:t>
      </w:r>
    </w:p>
    <w:p>
      <w:pPr>
        <w:keepNext w:val="0"/>
        <w:keepLines w:val="0"/>
        <w:pageBreakBefore w:val="0"/>
        <w:kinsoku/>
        <w:wordWrap/>
        <w:overflowPunct/>
        <w:topLinePunct w:val="0"/>
        <w:autoSpaceDE/>
        <w:autoSpaceDN/>
        <w:bidi w:val="0"/>
        <w:spacing w:line="540" w:lineRule="exact"/>
        <w:ind w:firstLine="640"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本决定报请省人大常委会批准后公布实施。</w:t>
      </w:r>
    </w:p>
    <w:p>
      <w:pPr>
        <w:spacing w:line="580" w:lineRule="exact"/>
        <w:ind w:firstLine="640" w:firstLineChars="200"/>
        <w:jc w:val="left"/>
        <w:rPr>
          <w:rFonts w:ascii="仿宋" w:hAnsi="仿宋" w:eastAsia="仿宋"/>
          <w:szCs w:val="32"/>
        </w:rPr>
      </w:pPr>
    </w:p>
    <w:sectPr>
      <w:footerReference r:id="rId3" w:type="default"/>
      <w:footerReference r:id="rId4" w:type="even"/>
      <w:pgSz w:w="11906" w:h="16838"/>
      <w:pgMar w:top="2154" w:right="1474" w:bottom="1361" w:left="1531" w:header="0" w:footer="1077" w:gutter="0"/>
      <w:cols w:space="720" w:num="1"/>
      <w:docGrid w:type="lines" w:linePitch="45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spacing w:line="480" w:lineRule="exact"/>
      <w:rPr>
        <w:rStyle w:val="6"/>
        <w:sz w:val="28"/>
      </w:rPr>
    </w:pPr>
    <w:r>
      <w:rPr>
        <w:rFonts w:hint="eastAsia"/>
        <w:sz w:val="28"/>
      </w:rPr>
      <w:t xml:space="preserve">  </w:t>
    </w:r>
    <w:r>
      <w:rPr>
        <w:sz w:val="28"/>
      </w:rPr>
      <w:t xml:space="preserve">— </w:t>
    </w:r>
    <w:r>
      <w:rPr>
        <w:rFonts w:hint="eastAsia" w:ascii="宋体" w:hAnsi="宋体" w:cs="宋体"/>
        <w:sz w:val="28"/>
      </w:rPr>
      <w:fldChar w:fldCharType="begin"/>
    </w:r>
    <w:r>
      <w:rPr>
        <w:rFonts w:hint="eastAsia" w:ascii="宋体" w:hAnsi="宋体" w:cs="宋体"/>
        <w:sz w:val="28"/>
      </w:rPr>
      <w:instrText xml:space="preserve"> PAGE </w:instrText>
    </w:r>
    <w:r>
      <w:rPr>
        <w:rFonts w:hint="eastAsia" w:ascii="宋体" w:hAnsi="宋体" w:cs="宋体"/>
        <w:sz w:val="28"/>
      </w:rPr>
      <w:fldChar w:fldCharType="separate"/>
    </w:r>
    <w:r>
      <w:rPr>
        <w:rFonts w:ascii="宋体" w:hAnsi="宋体" w:cs="宋体"/>
        <w:sz w:val="28"/>
      </w:rPr>
      <w:t>2</w:t>
    </w:r>
    <w:r>
      <w:rPr>
        <w:rFonts w:hint="eastAsia" w:ascii="宋体" w:hAnsi="宋体" w:cs="宋体"/>
        <w:sz w:val="28"/>
      </w:rPr>
      <w:fldChar w:fldCharType="end"/>
    </w:r>
    <w:r>
      <w:rPr>
        <w:sz w:val="28"/>
      </w:rPr>
      <w:t xml:space="preserve"> —</w:t>
    </w:r>
  </w:p>
  <w:p>
    <w:pPr>
      <w:pStyle w:val="2"/>
      <w:tabs>
        <w:tab w:val="left" w:pos="1050"/>
        <w:tab w:val="clear" w:pos="4153"/>
        <w:tab w:val="clear" w:pos="8306"/>
      </w:tabs>
      <w:ind w:right="360"/>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jc w:val="both"/>
      <w:rPr>
        <w:rStyle w:val="6"/>
        <w:sz w:val="28"/>
      </w:rPr>
    </w:pPr>
  </w:p>
  <w:p>
    <w:pPr>
      <w:pStyle w:val="2"/>
      <w:ind w:right="360"/>
      <w:jc w:val="both"/>
    </w:pPr>
    <w:r>
      <w:tab/>
    </w:r>
    <w:r>
      <w:t xml:space="preserve">- </w:t>
    </w:r>
    <w:r>
      <w:fldChar w:fldCharType="begin"/>
    </w:r>
    <w:r>
      <w:instrText xml:space="preserve"> PAGE </w:instrText>
    </w:r>
    <w:r>
      <w:fldChar w:fldCharType="separate"/>
    </w:r>
    <w:r>
      <w:t>3</w:t>
    </w:r>
    <w:r>
      <w:fldChar w:fldCharType="end"/>
    </w:r>
    <w: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E910F7"/>
    <w:rsid w:val="00187803"/>
    <w:rsid w:val="00307706"/>
    <w:rsid w:val="004A29A6"/>
    <w:rsid w:val="00505AC3"/>
    <w:rsid w:val="0057029F"/>
    <w:rsid w:val="008F5A4E"/>
    <w:rsid w:val="009F54E7"/>
    <w:rsid w:val="00C54950"/>
    <w:rsid w:val="00C73F06"/>
    <w:rsid w:val="00CC133C"/>
    <w:rsid w:val="06BD0C3D"/>
    <w:rsid w:val="0FCD6D75"/>
    <w:rsid w:val="1E155366"/>
    <w:rsid w:val="219E0C2A"/>
    <w:rsid w:val="31BA6EC9"/>
    <w:rsid w:val="376F6D5F"/>
    <w:rsid w:val="3EFFFC26"/>
    <w:rsid w:val="3F831563"/>
    <w:rsid w:val="4685392C"/>
    <w:rsid w:val="570C70EA"/>
    <w:rsid w:val="63E910F7"/>
    <w:rsid w:val="66A7239F"/>
    <w:rsid w:val="68046ECC"/>
    <w:rsid w:val="6E312580"/>
    <w:rsid w:val="72604F7F"/>
    <w:rsid w:val="7AE053FF"/>
    <w:rsid w:val="7BCA2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rFonts w:eastAsia="宋体"/>
      <w:sz w:val="18"/>
    </w:rPr>
  </w:style>
  <w:style w:type="paragraph" w:styleId="3">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paragraph" w:customStyle="1" w:styleId="7">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Calibri" w:hAnsi="Calibri" w:eastAsia="宋体" w:cs="Times New Roman"/>
      <w:kern w:val="2"/>
      <w:sz w:val="21"/>
      <w:szCs w:val="24"/>
      <w:lang w:val="en-US" w:eastAsia="zh-CN" w:bidi="ar-SA"/>
    </w:rPr>
  </w:style>
  <w:style w:type="paragraph" w:customStyle="1" w:styleId="9">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Times New Roman" w:hAnsi="Times New Roman" w:eastAsia="宋体" w:cs="Times New Roman"/>
      <w:kern w:val="2"/>
      <w:sz w:val="32"/>
      <w:szCs w:val="32"/>
      <w:lang w:val="en-US" w:eastAsia="zh-CN" w:bidi="ar-SA"/>
    </w:rPr>
  </w:style>
  <w:style w:type="paragraph" w:customStyle="1" w:styleId="10">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11">
    <w:name w:val="正文文本缩进 New"/>
    <w:basedOn w:val="1"/>
    <w:qFormat/>
    <w:uiPriority w:val="0"/>
    <w:pPr>
      <w:ind w:firstLine="883" w:firstLineChars="200"/>
    </w:pPr>
    <w:rPr>
      <w:rFonts w:ascii="宋体" w:hAnsi="宋体"/>
      <w:b/>
      <w:sz w:val="44"/>
      <w:szCs w:val="44"/>
    </w:rPr>
  </w:style>
  <w:style w:type="paragraph" w:customStyle="1" w:styleId="12">
    <w:name w:val="Char1"/>
    <w:basedOn w:val="1"/>
    <w:qFormat/>
    <w:uiPriority w:val="0"/>
  </w:style>
  <w:style w:type="character" w:customStyle="1" w:styleId="13">
    <w:name w:val="页眉 Char"/>
    <w:basedOn w:val="5"/>
    <w:link w:val="3"/>
    <w:qFormat/>
    <w:uiPriority w:val="0"/>
    <w:rPr>
      <w:rFonts w:ascii="Times New Roman" w:hAnsi="Times New Roman" w:eastAsia="仿宋_GB2312"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vip</Company>
  <Pages>2</Pages>
  <Words>129</Words>
  <Characters>739</Characters>
  <Lines>6</Lines>
  <Paragraphs>1</Paragraphs>
  <TotalTime>3</TotalTime>
  <ScaleCrop>false</ScaleCrop>
  <LinksUpToDate>false</LinksUpToDate>
  <CharactersWithSpaces>867</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2021-10-21T10:02:00Z</dcterms:created>
  <dc:creator>Administrator</dc:creator>
  <cp:lastModifiedBy>lnrd</cp:lastModifiedBy>
  <dcterms:modified xsi:type="dcterms:W3CDTF">2021-12-30T11:06:35Z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y fmtid="{D5CDD505-2E9C-101B-9397-08002B2CF9AE}" pid="3" name="ICV">
    <vt:lpwstr>6487C5C53DF248349EE6079DE5A96AB7</vt:lpwstr>
  </property>
</Properties>
</file>