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B72A" w14:textId="77777777" w:rsidR="005A3A45" w:rsidRDefault="005A3A45">
      <w:pPr>
        <w:pStyle w:val="3"/>
        <w:spacing w:beforeLines="0" w:before="0" w:afterLines="0" w:after="0"/>
      </w:pPr>
    </w:p>
    <w:p w14:paraId="13CBA977" w14:textId="77777777" w:rsidR="005A3A45" w:rsidRDefault="005A3A45">
      <w:pPr>
        <w:pStyle w:val="3"/>
        <w:spacing w:beforeLines="0" w:before="0" w:afterLines="0" w:after="0"/>
      </w:pPr>
    </w:p>
    <w:p w14:paraId="07310098" w14:textId="77777777" w:rsidR="005A3A45" w:rsidRDefault="00AD3A90">
      <w:pPr>
        <w:pStyle w:val="3"/>
        <w:spacing w:beforeLines="0" w:before="0" w:afterLines="0" w:after="0"/>
      </w:pPr>
      <w:r>
        <w:rPr>
          <w:rFonts w:hint="eastAsia"/>
        </w:rPr>
        <w:t>大连市价格监督检查条例</w:t>
      </w:r>
    </w:p>
    <w:p w14:paraId="7DF069D5" w14:textId="77777777" w:rsidR="005A3A45" w:rsidRDefault="005A3A45">
      <w:pPr>
        <w:pStyle w:val="TOC1"/>
      </w:pPr>
    </w:p>
    <w:p w14:paraId="0B190D70" w14:textId="3D1F3B24" w:rsidR="005A3A45" w:rsidRDefault="00AD3A90">
      <w:pPr>
        <w:pStyle w:val="TOC1"/>
      </w:pPr>
      <w:r>
        <w:rPr>
          <w:rFonts w:hint="eastAsia"/>
        </w:rPr>
        <w:t>（</w:t>
      </w:r>
      <w:r>
        <w:rPr>
          <w:rFonts w:hint="eastAsia"/>
        </w:rPr>
        <w:t>1995</w:t>
      </w:r>
      <w:r>
        <w:rPr>
          <w:rFonts w:hint="eastAsia"/>
        </w:rPr>
        <w:t>年</w:t>
      </w:r>
      <w:r>
        <w:rPr>
          <w:rFonts w:hint="eastAsia"/>
        </w:rPr>
        <w:t>5</w:t>
      </w:r>
      <w:r>
        <w:rPr>
          <w:rFonts w:hint="eastAsia"/>
        </w:rPr>
        <w:t>月</w:t>
      </w:r>
      <w:r>
        <w:rPr>
          <w:rFonts w:hint="eastAsia"/>
        </w:rPr>
        <w:t>12</w:t>
      </w:r>
      <w:r>
        <w:rPr>
          <w:rFonts w:hint="eastAsia"/>
        </w:rPr>
        <w:t>日辽宁省大连市第十一届人民代表大会常务委员会第十八次会议通过</w:t>
      </w:r>
      <w:r>
        <w:rPr>
          <w:rFonts w:hint="eastAsia"/>
        </w:rPr>
        <w:t xml:space="preserve">  1995</w:t>
      </w:r>
      <w:r>
        <w:rPr>
          <w:rFonts w:hint="eastAsia"/>
        </w:rPr>
        <w:t>年</w:t>
      </w:r>
      <w:r>
        <w:rPr>
          <w:rFonts w:hint="eastAsia"/>
        </w:rPr>
        <w:t>5</w:t>
      </w:r>
      <w:r>
        <w:rPr>
          <w:rFonts w:hint="eastAsia"/>
        </w:rPr>
        <w:t>月</w:t>
      </w:r>
      <w:r>
        <w:rPr>
          <w:rFonts w:hint="eastAsia"/>
        </w:rPr>
        <w:t>30</w:t>
      </w:r>
      <w:r>
        <w:rPr>
          <w:rFonts w:hint="eastAsia"/>
        </w:rPr>
        <w:t>日辽宁省第八届人民代表大会常务委员会第十四次会议批准</w:t>
      </w:r>
      <w:r>
        <w:rPr>
          <w:rFonts w:hint="eastAsia"/>
        </w:rPr>
        <w:t xml:space="preserve">  </w:t>
      </w:r>
      <w:r w:rsidR="008E5F9D" w:rsidRPr="008E5F9D">
        <w:rPr>
          <w:rFonts w:hint="eastAsia"/>
        </w:rPr>
        <w:t>根据</w:t>
      </w:r>
      <w:r w:rsidR="008E5F9D" w:rsidRPr="008E5F9D">
        <w:rPr>
          <w:rFonts w:hint="eastAsia"/>
        </w:rPr>
        <w:t>2010</w:t>
      </w:r>
      <w:r w:rsidR="008E5F9D" w:rsidRPr="008E5F9D">
        <w:rPr>
          <w:rFonts w:hint="eastAsia"/>
        </w:rPr>
        <w:t>年</w:t>
      </w:r>
      <w:r w:rsidR="008E5F9D" w:rsidRPr="008E5F9D">
        <w:rPr>
          <w:rFonts w:hint="eastAsia"/>
        </w:rPr>
        <w:t>8</w:t>
      </w:r>
      <w:r w:rsidR="008E5F9D" w:rsidRPr="008E5F9D">
        <w:rPr>
          <w:rFonts w:hint="eastAsia"/>
        </w:rPr>
        <w:t>月</w:t>
      </w:r>
      <w:r w:rsidR="008E5F9D" w:rsidRPr="008E5F9D">
        <w:rPr>
          <w:rFonts w:hint="eastAsia"/>
        </w:rPr>
        <w:t>25</w:t>
      </w:r>
      <w:r w:rsidR="008E5F9D" w:rsidRPr="008E5F9D">
        <w:rPr>
          <w:rFonts w:hint="eastAsia"/>
        </w:rPr>
        <w:t>日大连市第十四届人民代表大会常务委员会通过</w:t>
      </w:r>
      <w:r>
        <w:rPr>
          <w:rFonts w:hint="eastAsia"/>
        </w:rPr>
        <w:t xml:space="preserve">  </w:t>
      </w:r>
      <w:r>
        <w:rPr>
          <w:rFonts w:hint="eastAsia"/>
        </w:rPr>
        <w:t>2010</w:t>
      </w:r>
      <w:r>
        <w:rPr>
          <w:rFonts w:hint="eastAsia"/>
        </w:rPr>
        <w:t>年</w:t>
      </w:r>
      <w:r>
        <w:rPr>
          <w:rFonts w:hint="eastAsia"/>
        </w:rPr>
        <w:t>9</w:t>
      </w:r>
      <w:r>
        <w:rPr>
          <w:rFonts w:hint="eastAsia"/>
        </w:rPr>
        <w:t>月</w:t>
      </w:r>
      <w:r>
        <w:rPr>
          <w:rFonts w:hint="eastAsia"/>
        </w:rPr>
        <w:t>29</w:t>
      </w:r>
      <w:r>
        <w:rPr>
          <w:rFonts w:hint="eastAsia"/>
        </w:rPr>
        <w:t>日辽宁省第十一届人民代表大会常务委员会第十九次会议批准的《大连市人大常委会关于修改部分地方性法规的决定》修正）</w:t>
      </w:r>
    </w:p>
    <w:p w14:paraId="5B253B4E" w14:textId="77777777" w:rsidR="005A3A45" w:rsidRDefault="005A3A45">
      <w:pPr>
        <w:spacing w:line="560" w:lineRule="exact"/>
        <w:ind w:firstLineChars="200" w:firstLine="640"/>
        <w:rPr>
          <w:rFonts w:ascii="楷体" w:eastAsia="楷体" w:hAnsi="楷体" w:cs="楷体"/>
          <w:sz w:val="32"/>
          <w:szCs w:val="32"/>
          <w:lang w:bidi="ar"/>
        </w:rPr>
      </w:pPr>
    </w:p>
    <w:p w14:paraId="3E611353" w14:textId="77777777" w:rsidR="005A3A45" w:rsidRDefault="00AD3A90">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2D2F37E3" w14:textId="77777777" w:rsidR="005A3A45" w:rsidRDefault="005A3A45">
      <w:pPr>
        <w:spacing w:line="560" w:lineRule="exact"/>
        <w:jc w:val="center"/>
        <w:rPr>
          <w:rFonts w:ascii="楷体" w:eastAsia="楷体" w:hAnsi="楷体" w:cs="楷体"/>
          <w:sz w:val="32"/>
          <w:szCs w:val="32"/>
          <w:lang w:bidi="ar"/>
        </w:rPr>
      </w:pPr>
    </w:p>
    <w:p w14:paraId="077FC60D" w14:textId="77777777" w:rsidR="005A3A45" w:rsidRDefault="00AD3A90">
      <w:pPr>
        <w:pStyle w:val="a5"/>
      </w:pPr>
      <w:r>
        <w:rPr>
          <w:rFonts w:hint="eastAsia"/>
        </w:rPr>
        <w:fldChar w:fldCharType="begin"/>
      </w:r>
      <w:r>
        <w:rPr>
          <w:rFonts w:hint="eastAsia"/>
        </w:rPr>
        <w:instrText xml:space="preserve">TOC \o "1-1" \n  \h \u </w:instrText>
      </w:r>
      <w:r>
        <w:rPr>
          <w:rFonts w:hint="eastAsia"/>
        </w:rPr>
        <w:fldChar w:fldCharType="separate"/>
      </w:r>
      <w:hyperlink w:anchor="_Toc8655"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4BDD983E" w14:textId="77777777" w:rsidR="005A3A45" w:rsidRDefault="00AD3A90">
      <w:pPr>
        <w:pStyle w:val="a5"/>
      </w:pPr>
      <w:hyperlink w:anchor="_Toc31935" w:history="1">
        <w:r>
          <w:rPr>
            <w:rFonts w:hint="eastAsia"/>
          </w:rPr>
          <w:t>第二章</w:t>
        </w:r>
        <w:r>
          <w:rPr>
            <w:rFonts w:hint="eastAsia"/>
          </w:rPr>
          <w:t xml:space="preserve">  </w:t>
        </w:r>
        <w:r>
          <w:rPr>
            <w:rFonts w:hint="eastAsia"/>
          </w:rPr>
          <w:t>国家监督</w:t>
        </w:r>
      </w:hyperlink>
    </w:p>
    <w:p w14:paraId="0F267338" w14:textId="77777777" w:rsidR="005A3A45" w:rsidRDefault="00AD3A90">
      <w:pPr>
        <w:pStyle w:val="a5"/>
      </w:pPr>
      <w:hyperlink w:anchor="_Toc16790" w:history="1">
        <w:r>
          <w:rPr>
            <w:rFonts w:hint="eastAsia"/>
          </w:rPr>
          <w:t>第三章</w:t>
        </w:r>
        <w:r>
          <w:rPr>
            <w:rFonts w:hint="eastAsia"/>
          </w:rPr>
          <w:t xml:space="preserve">  </w:t>
        </w:r>
        <w:r>
          <w:rPr>
            <w:rFonts w:hint="eastAsia"/>
          </w:rPr>
          <w:t>社会监督和单位内部监督</w:t>
        </w:r>
      </w:hyperlink>
    </w:p>
    <w:p w14:paraId="511EE603" w14:textId="77777777" w:rsidR="005A3A45" w:rsidRDefault="00AD3A90">
      <w:pPr>
        <w:pStyle w:val="a5"/>
      </w:pPr>
      <w:hyperlink w:anchor="_Toc7950" w:history="1">
        <w:r>
          <w:rPr>
            <w:rFonts w:hint="eastAsia"/>
          </w:rPr>
          <w:t>第四章</w:t>
        </w:r>
        <w:r>
          <w:rPr>
            <w:rFonts w:hint="eastAsia"/>
          </w:rPr>
          <w:t xml:space="preserve">  </w:t>
        </w:r>
        <w:r>
          <w:rPr>
            <w:rFonts w:hint="eastAsia"/>
          </w:rPr>
          <w:t>价格违法行为及处理</w:t>
        </w:r>
      </w:hyperlink>
    </w:p>
    <w:p w14:paraId="296AE38C" w14:textId="77777777" w:rsidR="005A3A45" w:rsidRDefault="00AD3A90">
      <w:pPr>
        <w:pStyle w:val="a5"/>
      </w:pPr>
      <w:hyperlink w:anchor="_Toc15328" w:history="1">
        <w:r>
          <w:rPr>
            <w:rFonts w:hint="eastAsia"/>
          </w:rPr>
          <w:t>第五章</w:t>
        </w:r>
        <w:r>
          <w:rPr>
            <w:rFonts w:hint="eastAsia"/>
          </w:rPr>
          <w:t xml:space="preserve">  </w:t>
        </w:r>
        <w:r>
          <w:rPr>
            <w:rFonts w:hint="eastAsia"/>
          </w:rPr>
          <w:t>案件审理与执行</w:t>
        </w:r>
      </w:hyperlink>
    </w:p>
    <w:p w14:paraId="04A83F44" w14:textId="77777777" w:rsidR="005A3A45" w:rsidRDefault="00AD3A90">
      <w:pPr>
        <w:pStyle w:val="a5"/>
      </w:pPr>
      <w:hyperlink w:anchor="_Toc23082"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458FB92B" w14:textId="77777777" w:rsidR="005A3A45" w:rsidRDefault="00AD3A90">
      <w:pPr>
        <w:pStyle w:val="a5"/>
        <w:rPr>
          <w:rFonts w:ascii="楷体" w:hAnsi="楷体" w:cs="楷体"/>
          <w:szCs w:val="32"/>
          <w:lang w:bidi="ar"/>
        </w:rPr>
      </w:pPr>
      <w:r>
        <w:rPr>
          <w:rFonts w:hint="eastAsia"/>
        </w:rPr>
        <w:fldChar w:fldCharType="end"/>
      </w:r>
    </w:p>
    <w:p w14:paraId="35BF7991" w14:textId="77777777" w:rsidR="005A3A45" w:rsidRDefault="00AD3A90">
      <w:pPr>
        <w:pStyle w:val="1"/>
      </w:pPr>
      <w:bookmarkStart w:id="0" w:name="_Toc8655"/>
      <w:r>
        <w:rPr>
          <w:rFonts w:hint="eastAsia"/>
        </w:rPr>
        <w:lastRenderedPageBreak/>
        <w:t>第一章</w:t>
      </w:r>
      <w:r>
        <w:rPr>
          <w:rFonts w:hint="eastAsia"/>
        </w:rPr>
        <w:t xml:space="preserve">  </w:t>
      </w:r>
      <w:r>
        <w:rPr>
          <w:rFonts w:hint="eastAsia"/>
        </w:rPr>
        <w:t>总</w:t>
      </w:r>
      <w:r>
        <w:rPr>
          <w:rFonts w:hint="eastAsia"/>
        </w:rPr>
        <w:t xml:space="preserve">    </w:t>
      </w:r>
      <w:r>
        <w:rPr>
          <w:rFonts w:hint="eastAsia"/>
        </w:rPr>
        <w:t>则</w:t>
      </w:r>
      <w:bookmarkEnd w:id="0"/>
    </w:p>
    <w:p w14:paraId="0DA78C71" w14:textId="77777777" w:rsidR="005A3A45" w:rsidRDefault="005A3A45">
      <w:pPr>
        <w:spacing w:line="560" w:lineRule="exact"/>
        <w:ind w:firstLineChars="200" w:firstLine="640"/>
        <w:rPr>
          <w:rStyle w:val="20"/>
        </w:rPr>
      </w:pPr>
    </w:p>
    <w:p w14:paraId="6FC37994"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为加强价格监督检查，维护市场价格秩序，保护生产者、经营者、消费者的合法权益，保障和促进经济的发展，根据国家有关法律、法规，结合大连市实际情况，制定本条例。</w:t>
      </w:r>
    </w:p>
    <w:p w14:paraId="391C1B40"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本条例适用于对大连市行政区域内的机关、团体、企事业单位、其他组织和个体经营者的价格监督检查。</w:t>
      </w:r>
    </w:p>
    <w:p w14:paraId="064E4317"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价格监督检查应以国家、省、市对商品（产品）价格、</w:t>
      </w:r>
      <w:r>
        <w:rPr>
          <w:rFonts w:ascii="仿宋" w:eastAsia="仿宋" w:hAnsi="仿宋" w:cs="仿宋" w:hint="eastAsia"/>
          <w:sz w:val="32"/>
          <w:szCs w:val="32"/>
          <w:lang w:bidi="ar"/>
        </w:rPr>
        <w:t>经营性收费标准和行政性、事业性收费标准管理范围为依据，并以对国民经济和社会发展有重大影响及与生产和群众生活关系密切的商品和服务价格的监督检查作为重点。</w:t>
      </w:r>
    </w:p>
    <w:p w14:paraId="03707EDC"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市及县（市）、旅顺口区、金州区人民政府应建立重要商品的储备制度和价格调节、风险基金制度，并加强对储备和基金使用的管理。</w:t>
      </w:r>
    </w:p>
    <w:p w14:paraId="0DBF6590"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价格监督检查应保护公平、合法、正当价格竞争，制止价格欺诈、价格垄断、牟取暴利和乱涨价、滥收费等价格违法行为。</w:t>
      </w:r>
    </w:p>
    <w:p w14:paraId="02A7FC2A"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价格监督检查，采取国家、社会和单位内部三种监督检查形式。</w:t>
      </w:r>
    </w:p>
    <w:p w14:paraId="0181893D" w14:textId="77777777" w:rsidR="005A3A45" w:rsidRDefault="00AD3A90">
      <w:pPr>
        <w:spacing w:line="560" w:lineRule="exact"/>
        <w:ind w:firstLineChars="200" w:firstLine="640"/>
        <w:rPr>
          <w:rFonts w:ascii="仿宋" w:eastAsia="仿宋" w:hAnsi="仿宋" w:cs="仿宋"/>
          <w:sz w:val="32"/>
          <w:szCs w:val="32"/>
          <w:lang w:bidi="ar"/>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任何单位或个人都有权检举揭发价格违法行为，并受法律保护。对举报和协助查处价格违法行为有功人员由价格监督检查机关给予表彰或奖励；对打击报复举报人的，由有关部门</w:t>
      </w:r>
      <w:r>
        <w:rPr>
          <w:rFonts w:ascii="仿宋" w:eastAsia="仿宋" w:hAnsi="仿宋" w:cs="仿宋" w:hint="eastAsia"/>
          <w:sz w:val="32"/>
          <w:szCs w:val="32"/>
          <w:lang w:bidi="ar"/>
        </w:rPr>
        <w:lastRenderedPageBreak/>
        <w:t>予以查处，直至追究刑事责任。</w:t>
      </w:r>
    </w:p>
    <w:p w14:paraId="617AA28E" w14:textId="77777777" w:rsidR="005A3A45" w:rsidRDefault="005A3A45">
      <w:pPr>
        <w:spacing w:line="560" w:lineRule="exact"/>
        <w:ind w:firstLineChars="200" w:firstLine="640"/>
        <w:rPr>
          <w:rFonts w:ascii="仿宋" w:eastAsia="仿宋" w:hAnsi="仿宋" w:cs="仿宋"/>
          <w:sz w:val="32"/>
          <w:szCs w:val="32"/>
          <w:lang w:bidi="ar"/>
        </w:rPr>
      </w:pPr>
    </w:p>
    <w:p w14:paraId="38BB17AB" w14:textId="77777777" w:rsidR="005A3A45" w:rsidRDefault="00AD3A90">
      <w:pPr>
        <w:pStyle w:val="1"/>
      </w:pPr>
      <w:bookmarkStart w:id="1" w:name="_Toc31935"/>
      <w:r>
        <w:rPr>
          <w:rFonts w:hint="eastAsia"/>
        </w:rPr>
        <w:t>第二章</w:t>
      </w:r>
      <w:r>
        <w:rPr>
          <w:rFonts w:hint="eastAsia"/>
        </w:rPr>
        <w:t xml:space="preserve">  </w:t>
      </w:r>
      <w:r>
        <w:rPr>
          <w:rFonts w:hint="eastAsia"/>
        </w:rPr>
        <w:t>国家监督</w:t>
      </w:r>
      <w:bookmarkEnd w:id="1"/>
    </w:p>
    <w:p w14:paraId="7C87CC0A" w14:textId="77777777" w:rsidR="005A3A45" w:rsidRDefault="005A3A45">
      <w:pPr>
        <w:spacing w:line="560" w:lineRule="exact"/>
        <w:ind w:firstLineChars="200" w:firstLine="640"/>
        <w:rPr>
          <w:rStyle w:val="20"/>
        </w:rPr>
      </w:pPr>
    </w:p>
    <w:p w14:paraId="00ABA26F"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市及县（市）、区人民政府应加强对价格监督检查的领导，并动员全社会力量共同做好价格监督检查工作，确保市场价格总水平控制目标的实现。</w:t>
      </w:r>
    </w:p>
    <w:p w14:paraId="5383271B"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市及县（市）、区物价局是本级人民政府负责本辖区价格管理、价格监督检查的主管机关，其所设的价格监督检查机构代表同级价格监督检查主管机关，依法行使价格监督检查和处理价格违法行为的职权。</w:t>
      </w:r>
    </w:p>
    <w:p w14:paraId="752A7DFA" w14:textId="14513B12"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县（市）</w:t>
      </w:r>
      <w:proofErr w:type="gramStart"/>
      <w:r>
        <w:rPr>
          <w:rFonts w:ascii="仿宋" w:eastAsia="仿宋" w:hAnsi="仿宋" w:cs="仿宋" w:hint="eastAsia"/>
          <w:sz w:val="32"/>
          <w:szCs w:val="32"/>
          <w:lang w:bidi="ar"/>
        </w:rPr>
        <w:t>及设乡</w:t>
      </w:r>
      <w:proofErr w:type="gramEnd"/>
      <w:r>
        <w:rPr>
          <w:rFonts w:ascii="仿宋" w:eastAsia="仿宋" w:hAnsi="仿宋" w:cs="仿宋" w:hint="eastAsia"/>
          <w:sz w:val="32"/>
          <w:szCs w:val="32"/>
          <w:lang w:bidi="ar"/>
        </w:rPr>
        <w:t>（镇）的区的价格监督检查机构，可在有条件的乡（镇）人民政府</w:t>
      </w:r>
      <w:r>
        <w:rPr>
          <w:rFonts w:ascii="仿宋" w:eastAsia="仿宋" w:hAnsi="仿宋" w:cs="仿宋" w:hint="eastAsia"/>
          <w:sz w:val="32"/>
          <w:szCs w:val="32"/>
          <w:lang w:bidi="ar"/>
        </w:rPr>
        <w:t>设立派出机构，负责对本辖区的价格监督检查。其重点是与人民生活关系密切的商品和农业生产资料的价格。</w:t>
      </w:r>
    </w:p>
    <w:p w14:paraId="7A2FC74B"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下级价格监督检查机构受上一级价格监督检查机构的业务指导。</w:t>
      </w:r>
    </w:p>
    <w:p w14:paraId="15FD829B"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价格监督检查机构的主要职责：</w:t>
      </w:r>
    </w:p>
    <w:p w14:paraId="39883F9D"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（一）监督有关价格法律、法规和政策的实施；</w:t>
      </w:r>
    </w:p>
    <w:p w14:paraId="3AFD3291"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（二）对市场</w:t>
      </w:r>
      <w:r>
        <w:rPr>
          <w:rFonts w:ascii="仿宋" w:eastAsia="仿宋" w:hAnsi="仿宋" w:cs="仿宋" w:hint="eastAsia"/>
          <w:sz w:val="32"/>
          <w:szCs w:val="32"/>
          <w:lang w:bidi="ar"/>
        </w:rPr>
        <w:t>价格的监测和预警；</w:t>
      </w:r>
    </w:p>
    <w:p w14:paraId="1E89B7EC"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（三）依法进行价格监督检查，处理价格违法行为；</w:t>
      </w:r>
    </w:p>
    <w:p w14:paraId="2461AB02"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（四）受理和查处对价格违法行为的举报；</w:t>
      </w:r>
    </w:p>
    <w:p w14:paraId="51EA3023"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（五）指导业务主管部门、企事业单位、其他组织和个体经营者搞好价格自律管理；</w:t>
      </w:r>
    </w:p>
    <w:p w14:paraId="20458256"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（六）培训和考核价格检查人员；</w:t>
      </w:r>
    </w:p>
    <w:p w14:paraId="25A5EBFE"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（七）负责行政复议和行政应诉工作；</w:t>
      </w:r>
    </w:p>
    <w:p w14:paraId="695B4570"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（八）法律、法规赋予的其他职责。</w:t>
      </w:r>
    </w:p>
    <w:p w14:paraId="6D83D58B"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价格监督检查机构按下列规定实行分级管理：</w:t>
      </w:r>
    </w:p>
    <w:p w14:paraId="75A418FF"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（一）市价格监督检查机构负责对下列部门或单位的价格行为进行指导、监督和检查：</w:t>
      </w:r>
    </w:p>
    <w:p w14:paraId="335FF73B"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1. </w:t>
      </w:r>
      <w:r>
        <w:rPr>
          <w:rFonts w:ascii="仿宋" w:eastAsia="仿宋" w:hAnsi="仿宋" w:cs="仿宋" w:hint="eastAsia"/>
          <w:sz w:val="32"/>
          <w:szCs w:val="32"/>
          <w:lang w:bidi="ar"/>
        </w:rPr>
        <w:t>本级人民政府的业务主管部门；</w:t>
      </w:r>
    </w:p>
    <w:p w14:paraId="039C715F"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2. </w:t>
      </w:r>
      <w:r>
        <w:rPr>
          <w:rFonts w:ascii="仿宋" w:eastAsia="仿宋" w:hAnsi="仿宋" w:cs="仿宋" w:hint="eastAsia"/>
          <w:sz w:val="32"/>
          <w:szCs w:val="32"/>
          <w:lang w:bidi="ar"/>
        </w:rPr>
        <w:t>下级人民政府；</w:t>
      </w:r>
    </w:p>
    <w:p w14:paraId="23B6024F"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3. </w:t>
      </w:r>
      <w:r>
        <w:rPr>
          <w:rFonts w:ascii="仿宋" w:eastAsia="仿宋" w:hAnsi="仿宋" w:cs="仿宋" w:hint="eastAsia"/>
          <w:sz w:val="32"/>
          <w:szCs w:val="32"/>
          <w:lang w:bidi="ar"/>
        </w:rPr>
        <w:t>市属及其以下的企事业单位、其他组</w:t>
      </w:r>
      <w:r>
        <w:rPr>
          <w:rFonts w:ascii="仿宋" w:eastAsia="仿宋" w:hAnsi="仿宋" w:cs="仿宋" w:hint="eastAsia"/>
          <w:sz w:val="32"/>
          <w:szCs w:val="32"/>
          <w:lang w:bidi="ar"/>
        </w:rPr>
        <w:t>织和个体经营者；</w:t>
      </w:r>
    </w:p>
    <w:p w14:paraId="18835E67"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4. </w:t>
      </w:r>
      <w:r>
        <w:rPr>
          <w:rFonts w:ascii="仿宋" w:eastAsia="仿宋" w:hAnsi="仿宋" w:cs="仿宋" w:hint="eastAsia"/>
          <w:sz w:val="32"/>
          <w:szCs w:val="32"/>
          <w:lang w:bidi="ar"/>
        </w:rPr>
        <w:t>外商投资企业、外国商社驻连代表机构；</w:t>
      </w:r>
    </w:p>
    <w:p w14:paraId="02C956C2"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5. </w:t>
      </w:r>
      <w:r>
        <w:rPr>
          <w:rFonts w:ascii="仿宋" w:eastAsia="仿宋" w:hAnsi="仿宋" w:cs="仿宋" w:hint="eastAsia"/>
          <w:sz w:val="32"/>
          <w:szCs w:val="32"/>
          <w:lang w:bidi="ar"/>
        </w:rPr>
        <w:t>外省、市、自治区驻连机构和部队开办的面向社会的企事业单位；</w:t>
      </w:r>
    </w:p>
    <w:p w14:paraId="011212F1"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6. </w:t>
      </w:r>
      <w:r>
        <w:rPr>
          <w:rFonts w:ascii="仿宋" w:eastAsia="仿宋" w:hAnsi="仿宋" w:cs="仿宋" w:hint="eastAsia"/>
          <w:sz w:val="32"/>
          <w:szCs w:val="32"/>
          <w:lang w:bidi="ar"/>
        </w:rPr>
        <w:t>国家和省价格监督检查机构委托的中央、省属企事业单位。</w:t>
      </w:r>
    </w:p>
    <w:p w14:paraId="2D6D5F73"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（二）县（市）、区价格监督检查机构负责对下列部门或单位的价格行为进行指导、监督和检查：</w:t>
      </w:r>
    </w:p>
    <w:p w14:paraId="57F39C95"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1. </w:t>
      </w:r>
      <w:r>
        <w:rPr>
          <w:rFonts w:ascii="仿宋" w:eastAsia="仿宋" w:hAnsi="仿宋" w:cs="仿宋" w:hint="eastAsia"/>
          <w:sz w:val="32"/>
          <w:szCs w:val="32"/>
          <w:lang w:bidi="ar"/>
        </w:rPr>
        <w:t>本级人民政府的业务主管部门；</w:t>
      </w:r>
    </w:p>
    <w:p w14:paraId="37CAD6B6"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2. </w:t>
      </w:r>
      <w:r>
        <w:rPr>
          <w:rFonts w:ascii="仿宋" w:eastAsia="仿宋" w:hAnsi="仿宋" w:cs="仿宋" w:hint="eastAsia"/>
          <w:sz w:val="32"/>
          <w:szCs w:val="32"/>
          <w:lang w:bidi="ar"/>
        </w:rPr>
        <w:t>下级人民政府；</w:t>
      </w:r>
    </w:p>
    <w:p w14:paraId="7B9BC65A"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3. </w:t>
      </w:r>
      <w:r>
        <w:rPr>
          <w:rFonts w:ascii="仿宋" w:eastAsia="仿宋" w:hAnsi="仿宋" w:cs="仿宋" w:hint="eastAsia"/>
          <w:sz w:val="32"/>
          <w:szCs w:val="32"/>
          <w:lang w:bidi="ar"/>
        </w:rPr>
        <w:t>县（市）、区属及其以下的企事业单位、其他组织和个体经营者；</w:t>
      </w:r>
    </w:p>
    <w:p w14:paraId="22155A6A"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 xml:space="preserve">4. </w:t>
      </w:r>
      <w:r>
        <w:rPr>
          <w:rFonts w:ascii="仿宋" w:eastAsia="仿宋" w:hAnsi="仿宋" w:cs="仿宋" w:hint="eastAsia"/>
          <w:sz w:val="32"/>
          <w:szCs w:val="32"/>
          <w:lang w:bidi="ar"/>
        </w:rPr>
        <w:t>市价格监督检查机构委托的市属企事业单位。</w:t>
      </w:r>
    </w:p>
    <w:p w14:paraId="283A67C1"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价格监督检查机构在监督检查中可行使以下职权：</w:t>
      </w:r>
    </w:p>
    <w:p w14:paraId="63AB2962"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（一）进入被检查单位和部门的经营或办公场所进行检查；</w:t>
      </w:r>
    </w:p>
    <w:p w14:paraId="385F7F60"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（二）查阅或调阅被检查单位和个人与价格有关的报表、账簿、票据、文件、资料等；</w:t>
      </w:r>
    </w:p>
    <w:p w14:paraId="42A6597F"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（三）对当事人、证人及有关单位或个人进行调查、询问、取证；</w:t>
      </w:r>
    </w:p>
    <w:p w14:paraId="02C42BE4"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（四）抄录、复制有关证据材料，采用录音、录像、拍照等手段调查取证；</w:t>
      </w:r>
    </w:p>
    <w:p w14:paraId="3AD479A2"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（五）必要时可提取少量的物品（样品），依法交由技术监定部门进行监测或技术检验；</w:t>
      </w:r>
    </w:p>
    <w:p w14:paraId="044B115A"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（六）暂时封存或扣留被检查单位或个人与案件有关的物品；</w:t>
      </w:r>
    </w:p>
    <w:p w14:paraId="4EE5577A"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（七）对被投诉举报的经营者提供不出进货成本及定价资料的，予以裁决认定；</w:t>
      </w:r>
    </w:p>
    <w:p w14:paraId="4F59BC7C"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（八）法律、法规赋予的其他职权。</w:t>
      </w:r>
    </w:p>
    <w:p w14:paraId="40A0C0BB" w14:textId="77777777" w:rsidR="005A3A45" w:rsidRDefault="00AD3A90">
      <w:pPr>
        <w:spacing w:line="560" w:lineRule="exact"/>
        <w:ind w:firstLineChars="200" w:firstLine="640"/>
        <w:rPr>
          <w:rFonts w:ascii="仿宋" w:eastAsia="仿宋" w:hAnsi="仿宋" w:cs="仿宋"/>
          <w:sz w:val="32"/>
          <w:szCs w:val="32"/>
          <w:lang w:bidi="ar"/>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各级财政、税务、工商、质监、审计、统计、公安、监察等部门和银行，应按各自职责分工配合价格监督检查机构，做好价格监督检查和处理价格违法行为的工作。</w:t>
      </w:r>
    </w:p>
    <w:p w14:paraId="720E9E0C" w14:textId="77777777" w:rsidR="005A3A45" w:rsidRDefault="005A3A45">
      <w:pPr>
        <w:spacing w:line="560" w:lineRule="exact"/>
        <w:ind w:firstLineChars="200" w:firstLine="640"/>
        <w:rPr>
          <w:rFonts w:ascii="仿宋" w:eastAsia="仿宋" w:hAnsi="仿宋" w:cs="仿宋"/>
          <w:sz w:val="32"/>
          <w:szCs w:val="32"/>
          <w:lang w:bidi="ar"/>
        </w:rPr>
      </w:pPr>
    </w:p>
    <w:p w14:paraId="35D22394" w14:textId="77777777" w:rsidR="005A3A45" w:rsidRDefault="00AD3A90">
      <w:pPr>
        <w:pStyle w:val="1"/>
      </w:pPr>
      <w:bookmarkStart w:id="2" w:name="_Toc16790"/>
      <w:r>
        <w:rPr>
          <w:rFonts w:hint="eastAsia"/>
        </w:rPr>
        <w:t>第三章</w:t>
      </w:r>
      <w:r>
        <w:rPr>
          <w:rFonts w:hint="eastAsia"/>
        </w:rPr>
        <w:t xml:space="preserve">  </w:t>
      </w:r>
      <w:r>
        <w:rPr>
          <w:rFonts w:hint="eastAsia"/>
        </w:rPr>
        <w:t>社会监督和单位内部监督</w:t>
      </w:r>
      <w:bookmarkEnd w:id="2"/>
    </w:p>
    <w:p w14:paraId="59ABA9EC" w14:textId="77777777" w:rsidR="005A3A45" w:rsidRDefault="005A3A45">
      <w:pPr>
        <w:spacing w:line="560" w:lineRule="exact"/>
        <w:ind w:firstLineChars="200" w:firstLine="640"/>
        <w:rPr>
          <w:rStyle w:val="20"/>
        </w:rPr>
      </w:pPr>
    </w:p>
    <w:p w14:paraId="29A2B5AD"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价格监督检查应加强社会监督，健全单位内部监</w:t>
      </w:r>
      <w:r>
        <w:rPr>
          <w:rFonts w:ascii="仿宋" w:eastAsia="仿宋" w:hAnsi="仿宋" w:cs="仿宋" w:hint="eastAsia"/>
          <w:sz w:val="32"/>
          <w:szCs w:val="32"/>
          <w:lang w:bidi="ar"/>
        </w:rPr>
        <w:lastRenderedPageBreak/>
        <w:t>督，注重社会舆论监督。</w:t>
      </w:r>
    </w:p>
    <w:p w14:paraId="622079C0"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各级价格监督检查机构应加强同街道办事处和工会、消费者协会等组织联系，建立覆盖全市的价格监督检查网络，健全价格监督检查体系。</w:t>
      </w:r>
    </w:p>
    <w:p w14:paraId="12EB94AB"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群众价格监督组织，重点监督检查同人民生活关系密切的主副食品、日用工业消费品价格以及饮食、服务、修理行业和集贸市场的商品价格、收费标准。</w:t>
      </w:r>
    </w:p>
    <w:p w14:paraId="72B31665"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各级业务主管部门、企事业单位及其他组织应建立内部监督机制，并应做好下列工作：</w:t>
      </w:r>
    </w:p>
    <w:p w14:paraId="5B6F1C52"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（一）监督本系统、本单位有关价格法律、法规和政策的执行；</w:t>
      </w:r>
    </w:p>
    <w:p w14:paraId="509E6AE7"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（二）建立健全价格管理制度；</w:t>
      </w:r>
    </w:p>
    <w:p w14:paraId="6877F615"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（三）对政府列入监审范围的商品和服务价格，应按规定执行调价备案、提价申报制度；</w:t>
      </w:r>
    </w:p>
    <w:p w14:paraId="5D287F7C"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（四）建立并完善调价、定价资料和</w:t>
      </w:r>
      <w:proofErr w:type="gramStart"/>
      <w:r>
        <w:rPr>
          <w:rFonts w:ascii="仿宋" w:eastAsia="仿宋" w:hAnsi="仿宋" w:cs="仿宋" w:hint="eastAsia"/>
          <w:sz w:val="32"/>
          <w:szCs w:val="32"/>
          <w:lang w:bidi="ar"/>
        </w:rPr>
        <w:t>价格台</w:t>
      </w:r>
      <w:proofErr w:type="gramEnd"/>
      <w:r>
        <w:rPr>
          <w:rFonts w:ascii="仿宋" w:eastAsia="仿宋" w:hAnsi="仿宋" w:cs="仿宋" w:hint="eastAsia"/>
          <w:sz w:val="32"/>
          <w:szCs w:val="32"/>
          <w:lang w:bidi="ar"/>
        </w:rPr>
        <w:t>账；</w:t>
      </w:r>
    </w:p>
    <w:p w14:paraId="75AF9B8C"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（五）组织价格自查工作；</w:t>
      </w:r>
    </w:p>
    <w:p w14:paraId="6CEF5274"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（六）对群众反映强烈的价格问题，及时向价格监</w:t>
      </w:r>
      <w:r>
        <w:rPr>
          <w:rFonts w:ascii="仿宋" w:eastAsia="仿宋" w:hAnsi="仿宋" w:cs="仿宋" w:hint="eastAsia"/>
          <w:sz w:val="32"/>
          <w:szCs w:val="32"/>
          <w:lang w:bidi="ar"/>
        </w:rPr>
        <w:t>督检查机构通报，并协助调查处理；</w:t>
      </w:r>
    </w:p>
    <w:p w14:paraId="343B0B13"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（七）按有关规定对价格违法的有关人员予以处理。</w:t>
      </w:r>
    </w:p>
    <w:p w14:paraId="5824B723"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各级物价部门和其所设的价格监督检查机构应加强同新闻单位的合作，建立联系制度，提供准确的价格信息。</w:t>
      </w:r>
    </w:p>
    <w:p w14:paraId="13928E63" w14:textId="77777777" w:rsidR="005A3A45" w:rsidRDefault="00AD3A90">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新闻单位应发挥舆论监督作用，宣传遵守价格法律、法规和</w:t>
      </w:r>
      <w:r>
        <w:rPr>
          <w:rFonts w:ascii="仿宋" w:eastAsia="仿宋" w:hAnsi="仿宋" w:cs="仿宋" w:hint="eastAsia"/>
          <w:sz w:val="32"/>
          <w:szCs w:val="32"/>
          <w:lang w:bidi="ar"/>
        </w:rPr>
        <w:lastRenderedPageBreak/>
        <w:t>政策的先进事例，揭露批评价格违法行为。</w:t>
      </w:r>
    </w:p>
    <w:p w14:paraId="786D292E" w14:textId="77777777" w:rsidR="005A3A45" w:rsidRDefault="005A3A45">
      <w:pPr>
        <w:spacing w:line="560" w:lineRule="exact"/>
        <w:ind w:firstLineChars="200" w:firstLine="640"/>
        <w:rPr>
          <w:rFonts w:ascii="仿宋" w:eastAsia="仿宋" w:hAnsi="仿宋" w:cs="仿宋"/>
          <w:sz w:val="32"/>
          <w:szCs w:val="32"/>
          <w:lang w:bidi="ar"/>
        </w:rPr>
      </w:pPr>
    </w:p>
    <w:p w14:paraId="0ED1B2EA" w14:textId="77777777" w:rsidR="005A3A45" w:rsidRDefault="00AD3A90">
      <w:pPr>
        <w:pStyle w:val="1"/>
      </w:pPr>
      <w:bookmarkStart w:id="3" w:name="_Toc7950"/>
      <w:r>
        <w:rPr>
          <w:rFonts w:hint="eastAsia"/>
        </w:rPr>
        <w:t>第四章</w:t>
      </w:r>
      <w:r>
        <w:rPr>
          <w:rFonts w:hint="eastAsia"/>
        </w:rPr>
        <w:t xml:space="preserve">  </w:t>
      </w:r>
      <w:r>
        <w:rPr>
          <w:rFonts w:hint="eastAsia"/>
        </w:rPr>
        <w:t>价格违法行为及处理</w:t>
      </w:r>
      <w:bookmarkEnd w:id="3"/>
    </w:p>
    <w:p w14:paraId="1DC96F63" w14:textId="77777777" w:rsidR="005A3A45" w:rsidRDefault="005A3A45">
      <w:pPr>
        <w:spacing w:line="560" w:lineRule="exact"/>
        <w:ind w:firstLineChars="200" w:firstLine="640"/>
        <w:rPr>
          <w:rStyle w:val="20"/>
        </w:rPr>
      </w:pPr>
    </w:p>
    <w:p w14:paraId="53C2DB2A"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下列行为属于价格违法行为：</w:t>
      </w:r>
    </w:p>
    <w:p w14:paraId="755ECEEB"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（一）越权审批、擅自改变或者不执行国家定价规定的价格水平、作价原则、作价办法的；</w:t>
      </w:r>
    </w:p>
    <w:p w14:paraId="51350674"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（二）不执行或提前、推迟执行国家定价和国家指导价的；</w:t>
      </w:r>
    </w:p>
    <w:p w14:paraId="7A457E5B"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（三）压级压价、抬级抬价收购属于国家定价商品的；</w:t>
      </w:r>
    </w:p>
    <w:p w14:paraId="570D70AD"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（四）以短尺少秤、掺杂使假、以假充真、以次充好、混等混级、降低质量等手段变相提价的；</w:t>
      </w:r>
    </w:p>
    <w:p w14:paraId="39A8945C"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（五）以虚假的优惠价、折扣价、处理价等手段推销商品或服务，蒙骗消费者，使国家或消费者利益受到损害的；</w:t>
      </w:r>
    </w:p>
    <w:p w14:paraId="13505C66"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（六）以垄断价格或囤积居奇等手段，促使某一商品价格上涨的；</w:t>
      </w:r>
    </w:p>
    <w:p w14:paraId="0CF579C4"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（七）不按规定申领、更换、审验行政性、事业性收费许可证或无收费许可证收费的；</w:t>
      </w:r>
    </w:p>
    <w:p w14:paraId="404D1D55"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（八）自立名目滥收费或重复收费的；</w:t>
      </w:r>
    </w:p>
    <w:p w14:paraId="696B2A81"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（九）擅自提高收费标准或扩大收费范围的；</w:t>
      </w:r>
    </w:p>
    <w:p w14:paraId="4F4A94E4"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（十）利用职权或垄断地位强制收费或降低服务质量变相提高收费标准的；</w:t>
      </w:r>
    </w:p>
    <w:p w14:paraId="7B3EDC98"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（十一）将国家机关职责范围内的业务变无偿为有偿或转移</w:t>
      </w:r>
      <w:r>
        <w:rPr>
          <w:rFonts w:ascii="仿宋" w:eastAsia="仿宋" w:hAnsi="仿宋" w:cs="仿宋" w:hint="eastAsia"/>
          <w:sz w:val="32"/>
          <w:szCs w:val="32"/>
          <w:lang w:bidi="ar"/>
        </w:rPr>
        <w:lastRenderedPageBreak/>
        <w:t>分解到经济实体收费的；</w:t>
      </w:r>
    </w:p>
    <w:p w14:paraId="35A1B765"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（十二）欺行霸市、扰乱或破坏正常价格秩序的；</w:t>
      </w:r>
    </w:p>
    <w:p w14:paraId="1805610E"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（十三）不执行国家价格管理部门对市场价格采取的监审、调控措施、价格备案制度、价格申报制度的；</w:t>
      </w:r>
    </w:p>
    <w:p w14:paraId="216914E1"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（十四）不按规定明码标价的；</w:t>
      </w:r>
    </w:p>
    <w:p w14:paraId="5752B774"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（十五）不按规定建立调价、定价资料和</w:t>
      </w:r>
      <w:proofErr w:type="gramStart"/>
      <w:r>
        <w:rPr>
          <w:rFonts w:ascii="仿宋" w:eastAsia="仿宋" w:hAnsi="仿宋" w:cs="仿宋" w:hint="eastAsia"/>
          <w:sz w:val="32"/>
          <w:szCs w:val="32"/>
          <w:lang w:bidi="ar"/>
        </w:rPr>
        <w:t>价格台</w:t>
      </w:r>
      <w:proofErr w:type="gramEnd"/>
      <w:r>
        <w:rPr>
          <w:rFonts w:ascii="仿宋" w:eastAsia="仿宋" w:hAnsi="仿宋" w:cs="仿宋" w:hint="eastAsia"/>
          <w:sz w:val="32"/>
          <w:szCs w:val="32"/>
          <w:lang w:bidi="ar"/>
        </w:rPr>
        <w:t>账的；</w:t>
      </w:r>
    </w:p>
    <w:p w14:paraId="1B54D46E"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（十六）侵犯企业定价权的；</w:t>
      </w:r>
    </w:p>
    <w:p w14:paraId="20663A08"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（十七）泄露国家价格机密的；</w:t>
      </w:r>
    </w:p>
    <w:p w14:paraId="0CCD15FB"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（十八）其他违反价格法律、法规、规章和政策的行为。</w:t>
      </w:r>
    </w:p>
    <w:p w14:paraId="32D10631"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对有前条行为之一的，价格监督检查机构可根据情节给予以下处罚：</w:t>
      </w:r>
    </w:p>
    <w:p w14:paraId="17E74EA2"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（一）警告；</w:t>
      </w:r>
    </w:p>
    <w:p w14:paraId="1FC0659C"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（二）通报批评；</w:t>
      </w:r>
    </w:p>
    <w:p w14:paraId="3306D376"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（三）责令退还非法所得；</w:t>
      </w:r>
    </w:p>
    <w:p w14:paraId="27EB1BC7"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（四）没收不应退还或无法退还的非法所得；</w:t>
      </w:r>
    </w:p>
    <w:p w14:paraId="019566D5"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（五）限价出售商品；</w:t>
      </w:r>
    </w:p>
    <w:p w14:paraId="5B969C12"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（六）罚款；</w:t>
      </w:r>
    </w:p>
    <w:p w14:paraId="3BEE3C33"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（七）责令停业整顿；</w:t>
      </w:r>
    </w:p>
    <w:p w14:paraId="3D8857C7"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（八）暂扣或吊销行政事业性收费许可证。</w:t>
      </w:r>
    </w:p>
    <w:p w14:paraId="329C52AC"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以上处罚，可以并处。</w:t>
      </w:r>
    </w:p>
    <w:p w14:paraId="321C611C"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价格监督检查机构按本条第（七）（八）项</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处罚决定的同时，可以建议工商行政管理部门吊销营业执照。</w:t>
      </w:r>
    </w:p>
    <w:p w14:paraId="05C633BC"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lastRenderedPageBreak/>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价格违法行为包括有非法所得的价格违法行为和无非法所得的价格违法行为。</w:t>
      </w:r>
    </w:p>
    <w:p w14:paraId="1FBB6E7E"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下列金额为非法所得：</w:t>
      </w:r>
    </w:p>
    <w:p w14:paraId="748A9E47"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（一）高于国家定价或国家指导价出售商品或收取费用的全部价差金额；</w:t>
      </w:r>
    </w:p>
    <w:p w14:paraId="04E70714"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（二）收购商品的实际收购价格低于国家规定价格的全部价差金额；</w:t>
      </w:r>
    </w:p>
    <w:p w14:paraId="2E07325B"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（三）不执行国家规定监审制度、申报制度、控制措施而实际提价的全部金额；</w:t>
      </w:r>
    </w:p>
    <w:p w14:paraId="6523875A"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（四）越权自定价格与实际成本间的全部金额；</w:t>
      </w:r>
    </w:p>
    <w:p w14:paraId="1F0C6DAD"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（五）违反有关制止暴利的规定而获得的全部价差金额；</w:t>
      </w:r>
    </w:p>
    <w:p w14:paraId="3AD8417E"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w:t>
      </w:r>
      <w:r>
        <w:rPr>
          <w:rFonts w:ascii="仿宋" w:eastAsia="仿宋" w:hAnsi="仿宋" w:cs="仿宋" w:hint="eastAsia"/>
          <w:sz w:val="32"/>
          <w:szCs w:val="32"/>
          <w:lang w:bidi="ar"/>
        </w:rPr>
        <w:t>六）出售或收购商品超过合理升溢、盈余标准所得的全部金额；</w:t>
      </w:r>
    </w:p>
    <w:p w14:paraId="155548BB"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（七）以价格欺诈手段获取的全部价差金额；</w:t>
      </w:r>
    </w:p>
    <w:p w14:paraId="03D3EC21"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（八）垄断价格高于正常价格的全部价差金额；</w:t>
      </w:r>
    </w:p>
    <w:p w14:paraId="74165852"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（九）违反规定强制收取费用的全部金额；</w:t>
      </w:r>
    </w:p>
    <w:p w14:paraId="184733AF"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（十）无行政、事业性收费许可证而收取费用或自立名目、扩大范围、重复收费及未提供服务而收费的全部金额；</w:t>
      </w:r>
    </w:p>
    <w:p w14:paraId="7E9677A5"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（十一）采取其他手段违反价格法律、法规、规章和政策多得的全部金额。</w:t>
      </w:r>
    </w:p>
    <w:p w14:paraId="6D78E22F"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有非法所得的价格违法行为，按非法所得的金额分为一般价格违法案件、较大价格违法案件、重大价格违法案件</w:t>
      </w:r>
      <w:r>
        <w:rPr>
          <w:rFonts w:ascii="仿宋" w:eastAsia="仿宋" w:hAnsi="仿宋" w:cs="仿宋" w:hint="eastAsia"/>
          <w:sz w:val="32"/>
          <w:szCs w:val="32"/>
          <w:lang w:bidi="ar"/>
        </w:rPr>
        <w:lastRenderedPageBreak/>
        <w:t>三种。具体划分标准按国家规定执行。</w:t>
      </w:r>
    </w:p>
    <w:p w14:paraId="518A1EFB"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对有非法所得的价格违法行为的单位或个人除没收非法所得外，并按下列规定进行处罚：</w:t>
      </w:r>
    </w:p>
    <w:p w14:paraId="3AD37167"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（一）对一般价格违法案件处以一万元以下的罚款；</w:t>
      </w:r>
    </w:p>
    <w:p w14:paraId="5CB25DAC"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（二）对较大价格违法案件和重大价格违法案件处以非法所得金额三倍以下罚款。</w:t>
      </w:r>
    </w:p>
    <w:p w14:paraId="41C086D8"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对无非法所得或无法计算非法所得的价格违法行为的单位或个人按下列规定进行处罚：</w:t>
      </w:r>
    </w:p>
    <w:p w14:paraId="1201F3DF"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（一）对侵犯企业定价权或越权调价、定价、定级的，责令其纠正价格违法行为，予以通报批评；</w:t>
      </w:r>
    </w:p>
    <w:p w14:paraId="6FF57EF6"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（二）对低于国家定价价格倾销产品和商品并给国家造成损失的，处以降价总金额三倍以下的罚款；</w:t>
      </w:r>
    </w:p>
    <w:p w14:paraId="3814921D"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（三）对抬级抬价抢购农副产品或紧俏商品的，处以其抬价所得总金额三倍以下的罚款；</w:t>
      </w:r>
    </w:p>
    <w:p w14:paraId="083627FF"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（四）对不按规定实行明码标价或不提供、</w:t>
      </w:r>
      <w:proofErr w:type="gramStart"/>
      <w:r>
        <w:rPr>
          <w:rFonts w:ascii="仿宋" w:eastAsia="仿宋" w:hAnsi="仿宋" w:cs="仿宋" w:hint="eastAsia"/>
          <w:sz w:val="32"/>
          <w:szCs w:val="32"/>
          <w:lang w:bidi="ar"/>
        </w:rPr>
        <w:t>不</w:t>
      </w:r>
      <w:proofErr w:type="gramEnd"/>
      <w:r>
        <w:rPr>
          <w:rFonts w:ascii="仿宋" w:eastAsia="仿宋" w:hAnsi="仿宋" w:cs="仿宋" w:hint="eastAsia"/>
          <w:sz w:val="32"/>
          <w:szCs w:val="32"/>
          <w:lang w:bidi="ar"/>
        </w:rPr>
        <w:t>如实提供检查所需资料的，处以一万元以下的罚款；</w:t>
      </w:r>
    </w:p>
    <w:p w14:paraId="20A923BA"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（五）对不执行价格主管部门监审制度、控制措施或不按规定执行申报制度、备案制度、审验制度的单位或个人处以五千元以上十万元以下的罚款；</w:t>
      </w:r>
    </w:p>
    <w:p w14:paraId="13CC51FE"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（六）对欺行霸市、扰乱破坏正常价格秩序的处以五百元以上五万元以下的罚款；</w:t>
      </w:r>
    </w:p>
    <w:p w14:paraId="20723253"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（七）对不按规定建立调价、定价资料或</w:t>
      </w:r>
      <w:proofErr w:type="gramStart"/>
      <w:r>
        <w:rPr>
          <w:rFonts w:ascii="仿宋" w:eastAsia="仿宋" w:hAnsi="仿宋" w:cs="仿宋" w:hint="eastAsia"/>
          <w:sz w:val="32"/>
          <w:szCs w:val="32"/>
          <w:lang w:bidi="ar"/>
        </w:rPr>
        <w:t>物价台</w:t>
      </w:r>
      <w:proofErr w:type="gramEnd"/>
      <w:r>
        <w:rPr>
          <w:rFonts w:ascii="仿宋" w:eastAsia="仿宋" w:hAnsi="仿宋" w:cs="仿宋" w:hint="eastAsia"/>
          <w:sz w:val="32"/>
          <w:szCs w:val="32"/>
          <w:lang w:bidi="ar"/>
        </w:rPr>
        <w:t>账而滥要价</w:t>
      </w:r>
      <w:r>
        <w:rPr>
          <w:rFonts w:ascii="仿宋" w:eastAsia="仿宋" w:hAnsi="仿宋" w:cs="仿宋" w:hint="eastAsia"/>
          <w:sz w:val="32"/>
          <w:szCs w:val="32"/>
          <w:lang w:bidi="ar"/>
        </w:rPr>
        <w:lastRenderedPageBreak/>
        <w:t>的，处以一百元以上五千元以下的罚款；</w:t>
      </w:r>
    </w:p>
    <w:p w14:paraId="580164B4"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（八）对价格违法单位的主要负责人和直接责任人处以五百元以下的罚款；情节严重的，处以五百元以上五千元以下的罚款，并建议有关部门给予行政处分；</w:t>
      </w:r>
    </w:p>
    <w:p w14:paraId="48814354"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（九）对泄露国家价格机密的，按照《中华人民共和国保守国家秘密法》的有关规定处罚。</w:t>
      </w:r>
    </w:p>
    <w:p w14:paraId="2200C39C"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对主动自查，如实上报价格违法行为或执行价格部门、上级业务主管部门的规定造成价格违法，并主动上缴非法所得的单位或个人，可免予罚款。</w:t>
      </w:r>
    </w:p>
    <w:p w14:paraId="125D0633"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对确属初次违犯，且情节轻微又能及时纠正的，或者积极配合检</w:t>
      </w:r>
      <w:r>
        <w:rPr>
          <w:rFonts w:ascii="仿宋" w:eastAsia="仿宋" w:hAnsi="仿宋" w:cs="仿宋" w:hint="eastAsia"/>
          <w:sz w:val="32"/>
          <w:szCs w:val="32"/>
          <w:lang w:bidi="ar"/>
        </w:rPr>
        <w:t>查认错态度好并主动上缴非法所得的单位或个人可减免罚款。</w:t>
      </w:r>
    </w:p>
    <w:p w14:paraId="15C393CB"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有下列情节之一的，按本规定第二十一条、第二十二条规定的罚款上限进行处罚：</w:t>
      </w:r>
    </w:p>
    <w:p w14:paraId="0B098E3E"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（一）屡查屡犯或明知故犯的；</w:t>
      </w:r>
    </w:p>
    <w:p w14:paraId="08A29C8B"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（二）弄虚作假的；</w:t>
      </w:r>
    </w:p>
    <w:p w14:paraId="615C46ED"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（三）伪造、涂改账簿或销毁凭证的；</w:t>
      </w:r>
    </w:p>
    <w:p w14:paraId="2C19E869"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（四）转移资金或商品的；</w:t>
      </w:r>
    </w:p>
    <w:p w14:paraId="78F5D6B6"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（五）采取不正当价格行为牟取暴利的；</w:t>
      </w:r>
    </w:p>
    <w:p w14:paraId="0A3B0AC4"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（六）抗拒、妨碍检查的；</w:t>
      </w:r>
    </w:p>
    <w:p w14:paraId="1618C46B" w14:textId="77777777" w:rsidR="005A3A45" w:rsidRDefault="00AD3A90">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（七）其他情节严重的。</w:t>
      </w:r>
    </w:p>
    <w:p w14:paraId="4F33EDB9" w14:textId="77777777" w:rsidR="005A3A45" w:rsidRDefault="005A3A45">
      <w:pPr>
        <w:spacing w:line="560" w:lineRule="exact"/>
        <w:ind w:firstLineChars="200" w:firstLine="640"/>
        <w:rPr>
          <w:rFonts w:ascii="仿宋" w:eastAsia="仿宋" w:hAnsi="仿宋" w:cs="仿宋"/>
          <w:sz w:val="32"/>
          <w:szCs w:val="32"/>
          <w:lang w:bidi="ar"/>
        </w:rPr>
      </w:pPr>
    </w:p>
    <w:p w14:paraId="1633BC88" w14:textId="77777777" w:rsidR="005A3A45" w:rsidRDefault="00AD3A90">
      <w:pPr>
        <w:pStyle w:val="1"/>
      </w:pPr>
      <w:bookmarkStart w:id="4" w:name="_Toc15328"/>
      <w:r>
        <w:rPr>
          <w:rFonts w:hint="eastAsia"/>
        </w:rPr>
        <w:lastRenderedPageBreak/>
        <w:t>第五章</w:t>
      </w:r>
      <w:r>
        <w:rPr>
          <w:rFonts w:hint="eastAsia"/>
        </w:rPr>
        <w:t xml:space="preserve">  </w:t>
      </w:r>
      <w:r>
        <w:rPr>
          <w:rFonts w:hint="eastAsia"/>
        </w:rPr>
        <w:t>案件审理与执行</w:t>
      </w:r>
      <w:bookmarkEnd w:id="4"/>
    </w:p>
    <w:p w14:paraId="59D47D94" w14:textId="77777777" w:rsidR="005A3A45" w:rsidRDefault="005A3A45">
      <w:pPr>
        <w:spacing w:line="560" w:lineRule="exact"/>
        <w:ind w:firstLineChars="200" w:firstLine="640"/>
        <w:rPr>
          <w:rStyle w:val="20"/>
        </w:rPr>
      </w:pPr>
    </w:p>
    <w:p w14:paraId="47E27E3E"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价格监督检查机构审理价格违法案件，应当事实清楚、处理恰当、手续完备。</w:t>
      </w:r>
    </w:p>
    <w:p w14:paraId="5711E471"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价格监督检查机构根据价格检查、检举揭发、</w:t>
      </w:r>
      <w:r>
        <w:rPr>
          <w:rFonts w:ascii="仿宋" w:eastAsia="仿宋" w:hAnsi="仿宋" w:cs="仿宋" w:hint="eastAsia"/>
          <w:sz w:val="32"/>
          <w:szCs w:val="32"/>
          <w:lang w:bidi="ar"/>
        </w:rPr>
        <w:t>移交及企业自查自报等材料，经负责人审核批准后，应于十五日内立案调查。</w:t>
      </w:r>
    </w:p>
    <w:p w14:paraId="11948B89" w14:textId="0B53DAF0"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价格监督检查机构审理价格违法案件，应以案发当时的法律、法规、规章和政策为依据，对案件的主要事实情节全面调查核实，取得必要的证据材料，经集体审议</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处</w:t>
      </w:r>
      <w:r>
        <w:rPr>
          <w:rFonts w:ascii="仿宋" w:eastAsia="仿宋" w:hAnsi="仿宋" w:cs="仿宋" w:hint="eastAsia"/>
          <w:sz w:val="32"/>
          <w:szCs w:val="32"/>
          <w:lang w:bidi="ar"/>
        </w:rPr>
        <w:t>理意见，按案件处理审批权限批准后，下达《处罚决定书》。被处罚的单位或个人自接到《处罚决定书》之日起十五日内必须将罚没款上缴价格监督检查机构。</w:t>
      </w:r>
    </w:p>
    <w:p w14:paraId="0AB9B767"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价格监督检查机构在审理价格违法案件过程中发现有构成犯罪行为的，应移交司法机关处理。</w:t>
      </w:r>
    </w:p>
    <w:p w14:paraId="11BD997A"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对符合下列条件之一的，可执行简易程序审理和现场处罚：</w:t>
      </w:r>
    </w:p>
    <w:p w14:paraId="31B5937F"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（一）事实清楚、情节简单、政策界限明确的一般价格违法案件；</w:t>
      </w:r>
    </w:p>
    <w:p w14:paraId="1DE82F21"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（二）无固定经营场所的经营者和集贸市场摊贩的价格违法行为；</w:t>
      </w:r>
    </w:p>
    <w:p w14:paraId="6F64BD1B"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（三）违反明码标价规定的。</w:t>
      </w:r>
    </w:p>
    <w:p w14:paraId="06B7B6E3"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lastRenderedPageBreak/>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被处罚的单位和个人对价格主管部门</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的处罚决定不服的，应当</w:t>
      </w:r>
      <w:proofErr w:type="gramStart"/>
      <w:r>
        <w:rPr>
          <w:rFonts w:ascii="仿宋" w:eastAsia="仿宋" w:hAnsi="仿宋" w:cs="仿宋" w:hint="eastAsia"/>
          <w:sz w:val="32"/>
          <w:szCs w:val="32"/>
          <w:lang w:bidi="ar"/>
        </w:rPr>
        <w:t>先依法</w:t>
      </w:r>
      <w:proofErr w:type="gramEnd"/>
      <w:r>
        <w:rPr>
          <w:rFonts w:ascii="仿宋" w:eastAsia="仿宋" w:hAnsi="仿宋" w:cs="仿宋" w:hint="eastAsia"/>
          <w:sz w:val="32"/>
          <w:szCs w:val="32"/>
          <w:lang w:bidi="ar"/>
        </w:rPr>
        <w:t>申请行政复议；对行政复议决定不服的，可以依法向人民法院起诉。</w:t>
      </w:r>
    </w:p>
    <w:p w14:paraId="50EFE287"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对拒不执行已生效的处罚决定或者复议决定的，可以采取下列措施；</w:t>
      </w:r>
    </w:p>
    <w:p w14:paraId="1DD23A80"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（一）逾期不缴纳罚款的，每日按罚款数额的百分之三加处罚款；逾期不缴纳违法所得的，每日按违法所得数额的千分之二加处罚款；</w:t>
      </w:r>
    </w:p>
    <w:p w14:paraId="251AF1BB"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（二）情节严重的，可以公告其价格违法行为，直至其改正；</w:t>
      </w:r>
    </w:p>
    <w:p w14:paraId="15B85360" w14:textId="77777777" w:rsidR="005A3A45" w:rsidRDefault="00AD3A9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（三）依法申请人民法院强制执行。</w:t>
      </w:r>
    </w:p>
    <w:p w14:paraId="5B634571"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任何单位或者个人不得妨碍、抗拒价格监督检查。对妨碍、抗拒价格监督检查人员依法执行公务的，由公安机关依照《中华人民共和国治安管理处罚法》的规定予以处罚；构成犯罪的，依法追究刑事责任。</w:t>
      </w:r>
    </w:p>
    <w:p w14:paraId="0A6BE967" w14:textId="77777777" w:rsidR="005A3A45" w:rsidRDefault="00AD3A90">
      <w:pPr>
        <w:spacing w:line="560" w:lineRule="exact"/>
        <w:ind w:firstLineChars="200" w:firstLine="640"/>
        <w:rPr>
          <w:rFonts w:ascii="仿宋" w:eastAsia="仿宋" w:hAnsi="仿宋" w:cs="仿宋"/>
          <w:sz w:val="32"/>
          <w:szCs w:val="32"/>
          <w:lang w:bidi="ar"/>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价格监督检查机构及其工作人员滥用职权、贪污受贿、徇私舞弊、玩忽职守的，按照国家有关规定对责任人给予行政处分；对公民、法人和其他组织造成经济损失的，依法赔偿，并追究其经济责任；构成犯罪的，由司法机关追究刑事责任。</w:t>
      </w:r>
    </w:p>
    <w:p w14:paraId="68E5D6BA" w14:textId="77777777" w:rsidR="005A3A45" w:rsidRDefault="005A3A45">
      <w:pPr>
        <w:spacing w:line="560" w:lineRule="exact"/>
        <w:ind w:firstLineChars="200" w:firstLine="640"/>
        <w:rPr>
          <w:rFonts w:ascii="仿宋" w:eastAsia="仿宋" w:hAnsi="仿宋" w:cs="仿宋"/>
          <w:sz w:val="32"/>
          <w:szCs w:val="32"/>
          <w:lang w:bidi="ar"/>
        </w:rPr>
      </w:pPr>
    </w:p>
    <w:p w14:paraId="546B9441" w14:textId="77777777" w:rsidR="005A3A45" w:rsidRDefault="00AD3A90">
      <w:pPr>
        <w:pStyle w:val="1"/>
      </w:pPr>
      <w:bookmarkStart w:id="5" w:name="_Toc23082"/>
      <w:r>
        <w:rPr>
          <w:rFonts w:hint="eastAsia"/>
        </w:rPr>
        <w:t>第六章</w:t>
      </w:r>
      <w:r>
        <w:rPr>
          <w:rFonts w:hint="eastAsia"/>
        </w:rPr>
        <w:t xml:space="preserve">  </w:t>
      </w:r>
      <w:r>
        <w:rPr>
          <w:rFonts w:hint="eastAsia"/>
        </w:rPr>
        <w:t>附</w:t>
      </w:r>
      <w:r>
        <w:rPr>
          <w:rFonts w:hint="eastAsia"/>
        </w:rPr>
        <w:t xml:space="preserve">    </w:t>
      </w:r>
      <w:r>
        <w:rPr>
          <w:rFonts w:hint="eastAsia"/>
        </w:rPr>
        <w:t>则</w:t>
      </w:r>
      <w:bookmarkEnd w:id="5"/>
    </w:p>
    <w:p w14:paraId="3E237707" w14:textId="77777777" w:rsidR="005A3A45" w:rsidRDefault="005A3A45">
      <w:pPr>
        <w:spacing w:line="560" w:lineRule="exact"/>
        <w:ind w:firstLineChars="200" w:firstLine="640"/>
        <w:rPr>
          <w:rStyle w:val="20"/>
        </w:rPr>
      </w:pPr>
    </w:p>
    <w:p w14:paraId="719A1338" w14:textId="77777777" w:rsidR="005A3A45" w:rsidRDefault="00AD3A90">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本条例自公布之日起施行。</w:t>
      </w:r>
    </w:p>
    <w:p w14:paraId="3EE036B7" w14:textId="77777777" w:rsidR="005A3A45" w:rsidRDefault="005A3A45">
      <w:pPr>
        <w:spacing w:line="560" w:lineRule="exact"/>
        <w:rPr>
          <w:rFonts w:ascii="仿宋" w:eastAsia="仿宋" w:hAnsi="仿宋" w:cs="仿宋"/>
          <w:sz w:val="32"/>
          <w:szCs w:val="32"/>
        </w:rPr>
      </w:pPr>
    </w:p>
    <w:p w14:paraId="3A9FEF8F" w14:textId="77777777" w:rsidR="005A3A45" w:rsidRDefault="005A3A45">
      <w:pPr>
        <w:spacing w:line="560" w:lineRule="exact"/>
        <w:rPr>
          <w:rFonts w:ascii="仿宋" w:eastAsia="仿宋" w:hAnsi="仿宋" w:cs="仿宋"/>
          <w:sz w:val="32"/>
          <w:szCs w:val="32"/>
        </w:rPr>
      </w:pPr>
    </w:p>
    <w:sectPr w:rsidR="005A3A45">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C54C6" w14:textId="77777777" w:rsidR="00AD3A90" w:rsidRDefault="00AD3A90">
      <w:r>
        <w:separator/>
      </w:r>
    </w:p>
  </w:endnote>
  <w:endnote w:type="continuationSeparator" w:id="0">
    <w:p w14:paraId="401CED1C" w14:textId="77777777" w:rsidR="00AD3A90" w:rsidRDefault="00AD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43FBC" w14:textId="77777777" w:rsidR="005A3A45" w:rsidRDefault="00AD3A90">
    <w:pPr>
      <w:pStyle w:val="a3"/>
    </w:pPr>
    <w:r>
      <w:rPr>
        <w:noProof/>
      </w:rPr>
      <mc:AlternateContent>
        <mc:Choice Requires="wps">
          <w:drawing>
            <wp:anchor distT="0" distB="0" distL="114300" distR="114300" simplePos="0" relativeHeight="251658240" behindDoc="0" locked="0" layoutInCell="1" allowOverlap="1" wp14:anchorId="3067C571" wp14:editId="180E5C4A">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9F74D5C" w14:textId="77777777" w:rsidR="005A3A45" w:rsidRDefault="00AD3A90">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067C571"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79F74D5C" w14:textId="77777777" w:rsidR="005A3A45" w:rsidRDefault="00AD3A90">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33FA8" w14:textId="77777777" w:rsidR="00AD3A90" w:rsidRDefault="00AD3A90">
      <w:r>
        <w:separator/>
      </w:r>
    </w:p>
  </w:footnote>
  <w:footnote w:type="continuationSeparator" w:id="0">
    <w:p w14:paraId="5B87D156" w14:textId="77777777" w:rsidR="00AD3A90" w:rsidRDefault="00AD3A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2B26"/>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0053"/>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2E2"/>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3A45"/>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E5F9D"/>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3A90"/>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5C3D"/>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DE22D0"/>
    <w:rsid w:val="05F9677C"/>
    <w:rsid w:val="061B56B0"/>
    <w:rsid w:val="062F3584"/>
    <w:rsid w:val="06611DC8"/>
    <w:rsid w:val="06742669"/>
    <w:rsid w:val="068F1C88"/>
    <w:rsid w:val="06A52A2F"/>
    <w:rsid w:val="06BB1A3E"/>
    <w:rsid w:val="06D27684"/>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687FF1"/>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F3C0534"/>
    <w:rsid w:val="4F5F3126"/>
    <w:rsid w:val="4F7D7854"/>
    <w:rsid w:val="4F7F7588"/>
    <w:rsid w:val="4FB8418D"/>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6C42DA"/>
    <w:rsid w:val="5CAE184C"/>
    <w:rsid w:val="5CCC6C02"/>
    <w:rsid w:val="5CCF3427"/>
    <w:rsid w:val="5CD958CD"/>
    <w:rsid w:val="5CED0B5C"/>
    <w:rsid w:val="5D4851DD"/>
    <w:rsid w:val="5D557162"/>
    <w:rsid w:val="5E2F6086"/>
    <w:rsid w:val="5E43181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5F3155B"/>
    <w:rsid w:val="761F505D"/>
    <w:rsid w:val="76AE4031"/>
    <w:rsid w:val="76B07C6D"/>
    <w:rsid w:val="76E45852"/>
    <w:rsid w:val="76E85991"/>
    <w:rsid w:val="771C79F5"/>
    <w:rsid w:val="771D706E"/>
    <w:rsid w:val="77435056"/>
    <w:rsid w:val="77464ED6"/>
    <w:rsid w:val="77857276"/>
    <w:rsid w:val="77F5038A"/>
    <w:rsid w:val="77F55783"/>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63FB"/>
  <w15:docId w15:val="{469E4308-1428-4B0B-95D2-762D766B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838</Words>
  <Characters>4783</Characters>
  <Application>Microsoft Office Word</Application>
  <DocSecurity>0</DocSecurity>
  <Lines>39</Lines>
  <Paragraphs>11</Paragraphs>
  <ScaleCrop>false</ScaleCrop>
  <Company>Sky123.Org</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18</cp:revision>
  <dcterms:created xsi:type="dcterms:W3CDTF">2016-08-23T02:18:00Z</dcterms:created>
  <dcterms:modified xsi:type="dcterms:W3CDTF">2020-08-15T03:01:00Z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