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8EC69" w14:textId="77777777" w:rsidR="00130C13" w:rsidRDefault="00130C13">
      <w:pPr>
        <w:spacing w:line="560" w:lineRule="exact"/>
        <w:rPr>
          <w:rFonts w:ascii="仿宋" w:eastAsia="仿宋" w:hAnsi="仿宋" w:cs="仿宋"/>
          <w:sz w:val="32"/>
          <w:szCs w:val="32"/>
        </w:rPr>
      </w:pPr>
    </w:p>
    <w:p w14:paraId="562254E8" w14:textId="77777777" w:rsidR="00130C13" w:rsidRDefault="003E5416">
      <w:pPr>
        <w:pStyle w:val="3"/>
        <w:spacing w:before="636" w:after="318"/>
      </w:pPr>
      <w:r>
        <w:rPr>
          <w:rFonts w:hint="eastAsia"/>
        </w:rPr>
        <w:t>大连市林地管理条例</w:t>
      </w:r>
    </w:p>
    <w:p w14:paraId="7E201D2C" w14:textId="77777777" w:rsidR="00130C13" w:rsidRDefault="00130C13"/>
    <w:p w14:paraId="310C1978" w14:textId="77777777" w:rsidR="00130C13" w:rsidRPr="002256BC" w:rsidRDefault="003E5416">
      <w:pPr>
        <w:pStyle w:val="TOC1"/>
        <w:rPr>
          <w:rFonts w:ascii="楷体" w:hAnsi="楷体"/>
        </w:rPr>
      </w:pPr>
      <w:r w:rsidRPr="002256BC">
        <w:rPr>
          <w:rFonts w:ascii="楷体" w:hAnsi="楷体" w:hint="eastAsia"/>
        </w:rPr>
        <w:t>（</w:t>
      </w:r>
      <w:r w:rsidRPr="002256BC">
        <w:rPr>
          <w:rFonts w:ascii="楷体" w:hAnsi="楷体" w:hint="eastAsia"/>
        </w:rPr>
        <w:t>1995</w:t>
      </w:r>
      <w:r w:rsidRPr="002256BC">
        <w:rPr>
          <w:rFonts w:ascii="楷体" w:hAnsi="楷体" w:hint="eastAsia"/>
        </w:rPr>
        <w:t>年</w:t>
      </w:r>
      <w:r w:rsidRPr="002256BC">
        <w:rPr>
          <w:rFonts w:ascii="楷体" w:hAnsi="楷体" w:hint="eastAsia"/>
        </w:rPr>
        <w:t>6</w:t>
      </w:r>
      <w:r w:rsidRPr="002256BC">
        <w:rPr>
          <w:rFonts w:ascii="楷体" w:hAnsi="楷体" w:hint="eastAsia"/>
        </w:rPr>
        <w:t>月</w:t>
      </w:r>
      <w:r w:rsidRPr="002256BC">
        <w:rPr>
          <w:rFonts w:ascii="楷体" w:hAnsi="楷体" w:hint="eastAsia"/>
        </w:rPr>
        <w:t>29</w:t>
      </w:r>
      <w:r w:rsidRPr="002256BC">
        <w:rPr>
          <w:rFonts w:ascii="楷体" w:hAnsi="楷体" w:hint="eastAsia"/>
        </w:rPr>
        <w:t>日辽宁省大连市第十一届人民代表大会常务委员会第十九次会议通过</w:t>
      </w:r>
      <w:r w:rsidRPr="002256BC">
        <w:rPr>
          <w:rFonts w:ascii="楷体" w:hAnsi="楷体" w:hint="eastAsia"/>
        </w:rPr>
        <w:t xml:space="preserve">  1995</w:t>
      </w:r>
      <w:r w:rsidRPr="002256BC">
        <w:rPr>
          <w:rFonts w:ascii="楷体" w:hAnsi="楷体" w:hint="eastAsia"/>
        </w:rPr>
        <w:t>年</w:t>
      </w:r>
      <w:r w:rsidRPr="002256BC">
        <w:rPr>
          <w:rFonts w:ascii="楷体" w:hAnsi="楷体" w:hint="eastAsia"/>
        </w:rPr>
        <w:t>7</w:t>
      </w:r>
      <w:r w:rsidRPr="002256BC">
        <w:rPr>
          <w:rFonts w:ascii="楷体" w:hAnsi="楷体" w:hint="eastAsia"/>
        </w:rPr>
        <w:t>月</w:t>
      </w:r>
      <w:r w:rsidRPr="002256BC">
        <w:rPr>
          <w:rFonts w:ascii="楷体" w:hAnsi="楷体" w:hint="eastAsia"/>
        </w:rPr>
        <w:t>28</w:t>
      </w:r>
      <w:r w:rsidRPr="002256BC">
        <w:rPr>
          <w:rFonts w:ascii="楷体" w:hAnsi="楷体" w:hint="eastAsia"/>
        </w:rPr>
        <w:t>日辽宁省第八届人民代表大会常务委员会第十五次会议批准</w:t>
      </w:r>
      <w:r w:rsidRPr="002256BC">
        <w:rPr>
          <w:rFonts w:ascii="楷体" w:hAnsi="楷体" w:hint="eastAsia"/>
        </w:rPr>
        <w:t xml:space="preserve">  </w:t>
      </w:r>
      <w:r w:rsidRPr="002256BC">
        <w:rPr>
          <w:rFonts w:ascii="楷体" w:hAnsi="楷体" w:hint="eastAsia"/>
        </w:rPr>
        <w:t>根据</w:t>
      </w:r>
      <w:r w:rsidRPr="002256BC">
        <w:rPr>
          <w:rFonts w:ascii="楷体" w:hAnsi="楷体" w:hint="eastAsia"/>
        </w:rPr>
        <w:t>2010</w:t>
      </w:r>
      <w:r w:rsidRPr="002256BC">
        <w:rPr>
          <w:rFonts w:ascii="楷体" w:hAnsi="楷体" w:hint="eastAsia"/>
        </w:rPr>
        <w:t>年</w:t>
      </w:r>
      <w:r w:rsidRPr="002256BC">
        <w:rPr>
          <w:rFonts w:ascii="楷体" w:hAnsi="楷体" w:hint="eastAsia"/>
        </w:rPr>
        <w:t>8</w:t>
      </w:r>
      <w:r w:rsidRPr="002256BC">
        <w:rPr>
          <w:rFonts w:ascii="楷体" w:hAnsi="楷体" w:hint="eastAsia"/>
        </w:rPr>
        <w:t>月</w:t>
      </w:r>
      <w:r w:rsidRPr="002256BC">
        <w:rPr>
          <w:rFonts w:ascii="楷体" w:hAnsi="楷体" w:hint="eastAsia"/>
        </w:rPr>
        <w:t>25</w:t>
      </w:r>
      <w:r w:rsidRPr="002256BC">
        <w:rPr>
          <w:rFonts w:ascii="楷体" w:hAnsi="楷体" w:hint="eastAsia"/>
        </w:rPr>
        <w:t>日大连市第十四届人民代表大会常务委员会审议通过</w:t>
      </w:r>
      <w:r w:rsidRPr="002256BC">
        <w:rPr>
          <w:rFonts w:ascii="楷体" w:hAnsi="楷体" w:hint="eastAsia"/>
        </w:rPr>
        <w:t xml:space="preserve">  2010</w:t>
      </w:r>
      <w:r w:rsidRPr="002256BC">
        <w:rPr>
          <w:rFonts w:ascii="楷体" w:hAnsi="楷体" w:hint="eastAsia"/>
        </w:rPr>
        <w:t>年</w:t>
      </w:r>
      <w:r w:rsidRPr="002256BC">
        <w:rPr>
          <w:rFonts w:ascii="楷体" w:hAnsi="楷体" w:hint="eastAsia"/>
        </w:rPr>
        <w:t>9</w:t>
      </w:r>
      <w:r w:rsidRPr="002256BC">
        <w:rPr>
          <w:rFonts w:ascii="楷体" w:hAnsi="楷体" w:hint="eastAsia"/>
        </w:rPr>
        <w:t>月</w:t>
      </w:r>
      <w:r w:rsidRPr="002256BC">
        <w:rPr>
          <w:rFonts w:ascii="楷体" w:hAnsi="楷体" w:hint="eastAsia"/>
        </w:rPr>
        <w:t>29</w:t>
      </w:r>
      <w:r w:rsidRPr="002256BC">
        <w:rPr>
          <w:rFonts w:ascii="楷体" w:hAnsi="楷体" w:hint="eastAsia"/>
        </w:rPr>
        <w:t>日辽宁省第十一届人民代表大会常务委员会第十九次会议批准的《大连市人大常委会关于修改部分地方性法规的决定》修正）</w:t>
      </w:r>
    </w:p>
    <w:p w14:paraId="3839ED6E" w14:textId="77777777" w:rsidR="00130C13" w:rsidRDefault="00130C13">
      <w:pPr>
        <w:spacing w:line="560" w:lineRule="exact"/>
        <w:ind w:firstLineChars="200" w:firstLine="640"/>
        <w:rPr>
          <w:rFonts w:ascii="仿宋" w:eastAsia="仿宋" w:hAnsi="仿宋" w:cs="仿宋"/>
          <w:sz w:val="32"/>
          <w:szCs w:val="32"/>
        </w:rPr>
      </w:pPr>
    </w:p>
    <w:p w14:paraId="215670D3" w14:textId="77777777" w:rsidR="00130C13" w:rsidRDefault="003E5416">
      <w:pPr>
        <w:spacing w:line="560" w:lineRule="exact"/>
        <w:jc w:val="center"/>
        <w:rPr>
          <w:rFonts w:ascii="楷体" w:eastAsia="楷体" w:hAnsi="楷体" w:cs="楷体"/>
          <w:sz w:val="32"/>
          <w:szCs w:val="32"/>
        </w:rPr>
      </w:pPr>
      <w:r>
        <w:rPr>
          <w:rFonts w:ascii="楷体" w:eastAsia="楷体" w:hAnsi="楷体" w:cs="楷体" w:hint="eastAsia"/>
          <w:sz w:val="32"/>
          <w:szCs w:val="32"/>
        </w:rPr>
        <w:t>目</w:t>
      </w:r>
      <w:r>
        <w:rPr>
          <w:rFonts w:ascii="楷体" w:eastAsia="楷体" w:hAnsi="楷体" w:cs="楷体" w:hint="eastAsia"/>
          <w:sz w:val="32"/>
          <w:szCs w:val="32"/>
        </w:rPr>
        <w:t xml:space="preserve">    </w:t>
      </w:r>
      <w:r>
        <w:rPr>
          <w:rFonts w:ascii="楷体" w:eastAsia="楷体" w:hAnsi="楷体" w:cs="楷体" w:hint="eastAsia"/>
          <w:sz w:val="32"/>
          <w:szCs w:val="32"/>
        </w:rPr>
        <w:t>录</w:t>
      </w:r>
    </w:p>
    <w:p w14:paraId="0C331CA8" w14:textId="77777777" w:rsidR="00130C13" w:rsidRDefault="00130C13">
      <w:pPr>
        <w:spacing w:line="560" w:lineRule="exact"/>
        <w:ind w:firstLineChars="200" w:firstLine="640"/>
        <w:jc w:val="center"/>
        <w:rPr>
          <w:rFonts w:ascii="楷体" w:eastAsia="楷体" w:hAnsi="楷体" w:cs="楷体"/>
          <w:sz w:val="32"/>
          <w:szCs w:val="32"/>
        </w:rPr>
      </w:pPr>
    </w:p>
    <w:p w14:paraId="1FDF0FE2" w14:textId="77777777" w:rsidR="00130C13" w:rsidRDefault="003E5416">
      <w:pPr>
        <w:pStyle w:val="TOC1"/>
        <w:tabs>
          <w:tab w:val="right" w:pos="8844"/>
        </w:tabs>
        <w:ind w:leftChars="0" w:left="0" w:rightChars="0" w:right="0" w:firstLineChars="200" w:firstLine="640"/>
        <w:rPr>
          <w:rFonts w:ascii="仿宋" w:eastAsia="仿宋" w:hAnsi="仿宋" w:cs="仿宋"/>
          <w:szCs w:val="32"/>
        </w:rPr>
      </w:pPr>
      <w:r>
        <w:rPr>
          <w:rFonts w:ascii="仿宋" w:eastAsia="仿宋" w:hAnsi="仿宋" w:cs="仿宋" w:hint="eastAsia"/>
          <w:szCs w:val="32"/>
        </w:rPr>
        <w:fldChar w:fldCharType="begin"/>
      </w:r>
      <w:r>
        <w:rPr>
          <w:rFonts w:ascii="仿宋" w:eastAsia="仿宋" w:hAnsi="仿宋" w:cs="仿宋" w:hint="eastAsia"/>
          <w:szCs w:val="32"/>
        </w:rPr>
        <w:instrText xml:space="preserve">TOC \o "1-1" \n  \h \u </w:instrText>
      </w:r>
      <w:r>
        <w:rPr>
          <w:rFonts w:ascii="仿宋" w:eastAsia="仿宋" w:hAnsi="仿宋" w:cs="仿宋" w:hint="eastAsia"/>
          <w:szCs w:val="32"/>
        </w:rPr>
        <w:fldChar w:fldCharType="separate"/>
      </w:r>
      <w:hyperlink w:anchor="_Toc9484" w:history="1">
        <w:r>
          <w:rPr>
            <w:rFonts w:ascii="仿宋" w:eastAsia="仿宋" w:hAnsi="仿宋" w:cs="仿宋" w:hint="eastAsia"/>
            <w:szCs w:val="32"/>
          </w:rPr>
          <w:t>第一章</w:t>
        </w:r>
        <w:r>
          <w:rPr>
            <w:rFonts w:ascii="仿宋" w:eastAsia="仿宋" w:hAnsi="仿宋" w:cs="仿宋" w:hint="eastAsia"/>
            <w:szCs w:val="32"/>
          </w:rPr>
          <w:t xml:space="preserve"> </w:t>
        </w:r>
        <w:r>
          <w:rPr>
            <w:rFonts w:ascii="仿宋" w:eastAsia="仿宋" w:hAnsi="仿宋" w:cs="仿宋" w:hint="eastAsia"/>
            <w:szCs w:val="32"/>
          </w:rPr>
          <w:t>总</w:t>
        </w:r>
        <w:r>
          <w:rPr>
            <w:rFonts w:ascii="仿宋" w:eastAsia="仿宋" w:hAnsi="仿宋" w:cs="仿宋" w:hint="eastAsia"/>
            <w:szCs w:val="32"/>
          </w:rPr>
          <w:t xml:space="preserve">    </w:t>
        </w:r>
        <w:r>
          <w:rPr>
            <w:rFonts w:ascii="仿宋" w:eastAsia="仿宋" w:hAnsi="仿宋" w:cs="仿宋" w:hint="eastAsia"/>
            <w:szCs w:val="32"/>
          </w:rPr>
          <w:t>则</w:t>
        </w:r>
      </w:hyperlink>
    </w:p>
    <w:p w14:paraId="4B710314" w14:textId="77777777" w:rsidR="00130C13" w:rsidRDefault="003E5416">
      <w:pPr>
        <w:pStyle w:val="TOC1"/>
        <w:tabs>
          <w:tab w:val="right" w:pos="8844"/>
        </w:tabs>
        <w:ind w:leftChars="0" w:left="0" w:rightChars="0" w:right="0" w:firstLineChars="200" w:firstLine="640"/>
        <w:rPr>
          <w:rFonts w:ascii="仿宋" w:eastAsia="仿宋" w:hAnsi="仿宋" w:cs="仿宋"/>
          <w:szCs w:val="32"/>
        </w:rPr>
      </w:pPr>
      <w:hyperlink w:anchor="_Toc18345" w:history="1">
        <w:r>
          <w:rPr>
            <w:rFonts w:ascii="仿宋" w:eastAsia="仿宋" w:hAnsi="仿宋" w:cs="仿宋" w:hint="eastAsia"/>
            <w:szCs w:val="32"/>
          </w:rPr>
          <w:t>第二章</w:t>
        </w:r>
        <w:r>
          <w:rPr>
            <w:rFonts w:ascii="仿宋" w:eastAsia="仿宋" w:hAnsi="仿宋" w:cs="仿宋" w:hint="eastAsia"/>
            <w:szCs w:val="32"/>
          </w:rPr>
          <w:t xml:space="preserve"> </w:t>
        </w:r>
        <w:r>
          <w:rPr>
            <w:rFonts w:ascii="仿宋" w:eastAsia="仿宋" w:hAnsi="仿宋" w:cs="仿宋" w:hint="eastAsia"/>
            <w:szCs w:val="32"/>
          </w:rPr>
          <w:t>林地权属管理</w:t>
        </w:r>
      </w:hyperlink>
    </w:p>
    <w:p w14:paraId="498FF606" w14:textId="77777777" w:rsidR="00130C13" w:rsidRDefault="003E5416">
      <w:pPr>
        <w:pStyle w:val="TOC1"/>
        <w:tabs>
          <w:tab w:val="right" w:pos="8844"/>
        </w:tabs>
        <w:ind w:leftChars="0" w:left="0" w:rightChars="0" w:right="0" w:firstLineChars="200" w:firstLine="640"/>
        <w:rPr>
          <w:rFonts w:ascii="仿宋" w:eastAsia="仿宋" w:hAnsi="仿宋" w:cs="仿宋"/>
          <w:szCs w:val="32"/>
        </w:rPr>
      </w:pPr>
      <w:hyperlink w:anchor="_Toc11986" w:history="1">
        <w:r>
          <w:rPr>
            <w:rFonts w:ascii="仿宋" w:eastAsia="仿宋" w:hAnsi="仿宋" w:cs="仿宋" w:hint="eastAsia"/>
            <w:szCs w:val="32"/>
          </w:rPr>
          <w:t>第三章</w:t>
        </w:r>
        <w:r>
          <w:rPr>
            <w:rFonts w:ascii="仿宋" w:eastAsia="仿宋" w:hAnsi="仿宋" w:cs="仿宋" w:hint="eastAsia"/>
            <w:szCs w:val="32"/>
          </w:rPr>
          <w:t xml:space="preserve"> </w:t>
        </w:r>
        <w:r>
          <w:rPr>
            <w:rFonts w:ascii="仿宋" w:eastAsia="仿宋" w:hAnsi="仿宋" w:cs="仿宋" w:hint="eastAsia"/>
            <w:szCs w:val="32"/>
          </w:rPr>
          <w:t>林地的保护、开发和利用</w:t>
        </w:r>
      </w:hyperlink>
    </w:p>
    <w:p w14:paraId="32DE2344" w14:textId="77777777" w:rsidR="00130C13" w:rsidRDefault="003E5416">
      <w:pPr>
        <w:pStyle w:val="TOC1"/>
        <w:tabs>
          <w:tab w:val="right" w:pos="8844"/>
        </w:tabs>
        <w:ind w:leftChars="0" w:left="0" w:rightChars="0" w:right="0" w:firstLineChars="200" w:firstLine="640"/>
        <w:rPr>
          <w:rFonts w:ascii="仿宋" w:eastAsia="仿宋" w:hAnsi="仿宋" w:cs="仿宋"/>
          <w:szCs w:val="32"/>
        </w:rPr>
      </w:pPr>
      <w:hyperlink w:anchor="_Toc2501" w:history="1">
        <w:r>
          <w:rPr>
            <w:rFonts w:ascii="仿宋" w:eastAsia="仿宋" w:hAnsi="仿宋" w:cs="仿宋" w:hint="eastAsia"/>
            <w:szCs w:val="32"/>
          </w:rPr>
          <w:t>第四章</w:t>
        </w:r>
        <w:r>
          <w:rPr>
            <w:rFonts w:ascii="仿宋" w:eastAsia="仿宋" w:hAnsi="仿宋" w:cs="仿宋" w:hint="eastAsia"/>
            <w:szCs w:val="32"/>
          </w:rPr>
          <w:t xml:space="preserve"> </w:t>
        </w:r>
        <w:r>
          <w:rPr>
            <w:rFonts w:ascii="仿宋" w:eastAsia="仿宋" w:hAnsi="仿宋" w:cs="仿宋" w:hint="eastAsia"/>
            <w:szCs w:val="32"/>
          </w:rPr>
          <w:t>林地的征收、征用、占用管理</w:t>
        </w:r>
      </w:hyperlink>
    </w:p>
    <w:p w14:paraId="0EFBAE70" w14:textId="77777777" w:rsidR="00130C13" w:rsidRDefault="003E5416">
      <w:pPr>
        <w:pStyle w:val="TOC1"/>
        <w:tabs>
          <w:tab w:val="right" w:pos="8844"/>
        </w:tabs>
        <w:ind w:leftChars="0" w:left="0" w:rightChars="0" w:right="0" w:firstLineChars="200" w:firstLine="640"/>
        <w:rPr>
          <w:rFonts w:ascii="仿宋" w:eastAsia="仿宋" w:hAnsi="仿宋" w:cs="仿宋"/>
          <w:szCs w:val="32"/>
        </w:rPr>
      </w:pPr>
      <w:hyperlink w:anchor="_Toc3922" w:history="1">
        <w:r>
          <w:rPr>
            <w:rFonts w:ascii="仿宋" w:eastAsia="仿宋" w:hAnsi="仿宋" w:cs="仿宋" w:hint="eastAsia"/>
            <w:szCs w:val="32"/>
          </w:rPr>
          <w:t>第五章</w:t>
        </w:r>
        <w:r>
          <w:rPr>
            <w:rFonts w:ascii="仿宋" w:eastAsia="仿宋" w:hAnsi="仿宋" w:cs="仿宋" w:hint="eastAsia"/>
            <w:szCs w:val="32"/>
          </w:rPr>
          <w:t xml:space="preserve"> </w:t>
        </w:r>
        <w:r>
          <w:rPr>
            <w:rFonts w:ascii="仿宋" w:eastAsia="仿宋" w:hAnsi="仿宋" w:cs="仿宋" w:hint="eastAsia"/>
            <w:szCs w:val="32"/>
          </w:rPr>
          <w:t>罚</w:t>
        </w:r>
        <w:r>
          <w:rPr>
            <w:rFonts w:ascii="仿宋" w:eastAsia="仿宋" w:hAnsi="仿宋" w:cs="仿宋" w:hint="eastAsia"/>
            <w:szCs w:val="32"/>
          </w:rPr>
          <w:t xml:space="preserve">    </w:t>
        </w:r>
        <w:r>
          <w:rPr>
            <w:rFonts w:ascii="仿宋" w:eastAsia="仿宋" w:hAnsi="仿宋" w:cs="仿宋" w:hint="eastAsia"/>
            <w:szCs w:val="32"/>
          </w:rPr>
          <w:t>则</w:t>
        </w:r>
      </w:hyperlink>
    </w:p>
    <w:p w14:paraId="685FC425" w14:textId="77777777" w:rsidR="00130C13" w:rsidRDefault="003E5416">
      <w:pPr>
        <w:pStyle w:val="TOC1"/>
        <w:tabs>
          <w:tab w:val="right" w:pos="8844"/>
        </w:tabs>
        <w:ind w:leftChars="0" w:left="0" w:rightChars="0" w:right="0" w:firstLineChars="200" w:firstLine="640"/>
        <w:rPr>
          <w:rFonts w:ascii="仿宋" w:eastAsia="仿宋" w:hAnsi="仿宋" w:cs="仿宋"/>
          <w:szCs w:val="32"/>
        </w:rPr>
      </w:pPr>
      <w:hyperlink w:anchor="_Toc9324" w:history="1">
        <w:r>
          <w:rPr>
            <w:rFonts w:ascii="仿宋" w:eastAsia="仿宋" w:hAnsi="仿宋" w:cs="仿宋" w:hint="eastAsia"/>
            <w:szCs w:val="32"/>
          </w:rPr>
          <w:t>第六章</w:t>
        </w:r>
        <w:r>
          <w:rPr>
            <w:rFonts w:ascii="仿宋" w:eastAsia="仿宋" w:hAnsi="仿宋" w:cs="仿宋" w:hint="eastAsia"/>
            <w:szCs w:val="32"/>
          </w:rPr>
          <w:t xml:space="preserve"> </w:t>
        </w:r>
        <w:r>
          <w:rPr>
            <w:rFonts w:ascii="仿宋" w:eastAsia="仿宋" w:hAnsi="仿宋" w:cs="仿宋" w:hint="eastAsia"/>
            <w:szCs w:val="32"/>
          </w:rPr>
          <w:t>附</w:t>
        </w:r>
        <w:r>
          <w:rPr>
            <w:rFonts w:ascii="仿宋" w:eastAsia="仿宋" w:hAnsi="仿宋" w:cs="仿宋" w:hint="eastAsia"/>
            <w:szCs w:val="32"/>
          </w:rPr>
          <w:t xml:space="preserve">    </w:t>
        </w:r>
        <w:r>
          <w:rPr>
            <w:rFonts w:ascii="仿宋" w:eastAsia="仿宋" w:hAnsi="仿宋" w:cs="仿宋" w:hint="eastAsia"/>
            <w:szCs w:val="32"/>
          </w:rPr>
          <w:t>则</w:t>
        </w:r>
      </w:hyperlink>
    </w:p>
    <w:p w14:paraId="3CF4A7E4"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fldChar w:fldCharType="end"/>
      </w:r>
    </w:p>
    <w:p w14:paraId="10D9B79D" w14:textId="77777777" w:rsidR="00130C13" w:rsidRDefault="003E5416">
      <w:pPr>
        <w:pStyle w:val="1"/>
        <w:numPr>
          <w:ilvl w:val="0"/>
          <w:numId w:val="1"/>
        </w:numPr>
      </w:pPr>
      <w:r>
        <w:rPr>
          <w:rFonts w:hint="eastAsia"/>
        </w:rPr>
        <w:lastRenderedPageBreak/>
        <w:t xml:space="preserve"> </w:t>
      </w:r>
      <w:bookmarkStart w:id="0" w:name="_Toc9484"/>
      <w:bookmarkStart w:id="1" w:name="_Toc17619"/>
      <w:r>
        <w:rPr>
          <w:rFonts w:hint="eastAsia"/>
        </w:rPr>
        <w:t>总</w:t>
      </w:r>
      <w:r>
        <w:rPr>
          <w:rFonts w:hint="eastAsia"/>
        </w:rPr>
        <w:t xml:space="preserve">    </w:t>
      </w:r>
      <w:r>
        <w:rPr>
          <w:rFonts w:hint="eastAsia"/>
        </w:rPr>
        <w:t>则</w:t>
      </w:r>
      <w:bookmarkEnd w:id="0"/>
      <w:bookmarkEnd w:id="1"/>
    </w:p>
    <w:p w14:paraId="0B65B717" w14:textId="77777777" w:rsidR="00130C13" w:rsidRDefault="00130C13"/>
    <w:p w14:paraId="582D918B"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rPr>
        <w:t xml:space="preserve">  </w:t>
      </w:r>
      <w:r>
        <w:rPr>
          <w:rFonts w:ascii="仿宋" w:eastAsia="仿宋" w:hAnsi="仿宋" w:cs="仿宋" w:hint="eastAsia"/>
          <w:sz w:val="32"/>
          <w:szCs w:val="32"/>
        </w:rPr>
        <w:t>为加</w:t>
      </w:r>
      <w:r>
        <w:rPr>
          <w:rFonts w:ascii="仿宋" w:eastAsia="仿宋" w:hAnsi="仿宋" w:cs="仿宋" w:hint="eastAsia"/>
          <w:sz w:val="32"/>
          <w:szCs w:val="32"/>
        </w:rPr>
        <w:t>强林地的保护管理，合理开发利用林地资源，根据《中华人民共和国森林法》及有关法规，制定本条例。</w:t>
      </w:r>
    </w:p>
    <w:p w14:paraId="6735776E"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rPr>
        <w:t xml:space="preserve">  </w:t>
      </w:r>
      <w:r>
        <w:rPr>
          <w:rFonts w:ascii="仿宋" w:eastAsia="仿宋" w:hAnsi="仿宋" w:cs="仿宋" w:hint="eastAsia"/>
          <w:sz w:val="32"/>
          <w:szCs w:val="32"/>
        </w:rPr>
        <w:t>在大连市行政区域内开发、利用、保护和管理林地，必须遵守本条例。</w:t>
      </w:r>
    </w:p>
    <w:p w14:paraId="0933B36C"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国有林业单位经营范围内的其他林业用地的保护和管理，也适用本条例。</w:t>
      </w:r>
    </w:p>
    <w:p w14:paraId="1F76DE66"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rPr>
        <w:t xml:space="preserve">  </w:t>
      </w:r>
      <w:r>
        <w:rPr>
          <w:rFonts w:ascii="仿宋" w:eastAsia="仿宋" w:hAnsi="仿宋" w:cs="仿宋" w:hint="eastAsia"/>
          <w:sz w:val="32"/>
          <w:szCs w:val="32"/>
        </w:rPr>
        <w:t>林地所有者和使用者的合法权益受法律保护，任何单位和个人不得侵犯。</w:t>
      </w:r>
    </w:p>
    <w:p w14:paraId="2E3EB052"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林地使用权可依法出让、转让、出租、抵押。</w:t>
      </w:r>
    </w:p>
    <w:p w14:paraId="35FEF548"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市及县（市）、区林业行政部门，是同级人民政府林业主管部门。</w:t>
      </w:r>
    </w:p>
    <w:p w14:paraId="1114AD8A"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大连城市规划区及镇内的国有园林绿地（不含国营林场），由城建部门依法进行管理。</w:t>
      </w:r>
    </w:p>
    <w:p w14:paraId="61524D90"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各有关主管部门应当协同林业和城建部门做好林地的保护和管理工作。</w:t>
      </w:r>
    </w:p>
    <w:p w14:paraId="2D7683A0"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rPr>
        <w:t xml:space="preserve">  </w:t>
      </w:r>
      <w:r>
        <w:rPr>
          <w:rFonts w:ascii="仿宋" w:eastAsia="仿宋" w:hAnsi="仿宋" w:cs="仿宋" w:hint="eastAsia"/>
          <w:sz w:val="32"/>
          <w:szCs w:val="32"/>
        </w:rPr>
        <w:t>林业主管部门管理林地的主要职责：</w:t>
      </w:r>
    </w:p>
    <w:p w14:paraId="36A463B2"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（一）林地的调查、统计、监测及制定林地保护、开发、利用规划；</w:t>
      </w:r>
    </w:p>
    <w:p w14:paraId="5B9183F2"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（二）林地产权登记、变更；</w:t>
      </w:r>
    </w:p>
    <w:p w14:paraId="787FC469"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（三）审核批准征收、征用、占用林地；</w:t>
      </w:r>
    </w:p>
    <w:p w14:paraId="589EE6C1"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（四）查处非法侵占、破坏和违法使用林地的行政案件；</w:t>
      </w:r>
    </w:p>
    <w:p w14:paraId="630768A1"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（五）调处林地权属争议。</w:t>
      </w:r>
    </w:p>
    <w:p w14:paraId="2E45E59F"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rPr>
        <w:t xml:space="preserve">  </w:t>
      </w:r>
      <w:r>
        <w:rPr>
          <w:rFonts w:ascii="仿宋" w:eastAsia="仿宋" w:hAnsi="仿宋" w:cs="仿宋" w:hint="eastAsia"/>
          <w:sz w:val="32"/>
          <w:szCs w:val="32"/>
        </w:rPr>
        <w:t>对在林地的保护管理工作中，做出显著成绩的单位和个人，各级人民政府应给予表扬或奖励。</w:t>
      </w:r>
    </w:p>
    <w:p w14:paraId="4A86C546" w14:textId="77777777" w:rsidR="00130C13" w:rsidRDefault="00130C13">
      <w:pPr>
        <w:spacing w:line="560" w:lineRule="exact"/>
        <w:ind w:firstLineChars="200" w:firstLine="640"/>
        <w:rPr>
          <w:rFonts w:ascii="仿宋" w:eastAsia="仿宋" w:hAnsi="仿宋" w:cs="仿宋"/>
          <w:sz w:val="32"/>
          <w:szCs w:val="32"/>
        </w:rPr>
      </w:pPr>
    </w:p>
    <w:p w14:paraId="2F4AF755" w14:textId="77777777" w:rsidR="00130C13" w:rsidRDefault="003E5416">
      <w:pPr>
        <w:pStyle w:val="1"/>
        <w:numPr>
          <w:ilvl w:val="0"/>
          <w:numId w:val="1"/>
        </w:numPr>
      </w:pPr>
      <w:r>
        <w:rPr>
          <w:rFonts w:hint="eastAsia"/>
        </w:rPr>
        <w:t xml:space="preserve"> </w:t>
      </w:r>
      <w:bookmarkStart w:id="2" w:name="_Toc29217"/>
      <w:bookmarkStart w:id="3" w:name="_Toc18345"/>
      <w:r>
        <w:rPr>
          <w:rFonts w:hint="eastAsia"/>
        </w:rPr>
        <w:t>林地权属管理</w:t>
      </w:r>
      <w:bookmarkEnd w:id="2"/>
      <w:bookmarkEnd w:id="3"/>
    </w:p>
    <w:p w14:paraId="69FF36BE" w14:textId="77777777" w:rsidR="00130C13" w:rsidRDefault="00130C13"/>
    <w:p w14:paraId="7EE40012"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rPr>
        <w:t xml:space="preserve">  </w:t>
      </w:r>
      <w:r>
        <w:rPr>
          <w:rFonts w:ascii="仿宋" w:eastAsia="仿宋" w:hAnsi="仿宋" w:cs="仿宋" w:hint="eastAsia"/>
          <w:sz w:val="32"/>
          <w:szCs w:val="32"/>
        </w:rPr>
        <w:t>林地所有权和使用权由县级以上人民政府依法确认，按《中华人民共和国森林法》的规定核发证书。</w:t>
      </w:r>
    </w:p>
    <w:p w14:paraId="0BE3A5B5"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第八条</w:t>
      </w:r>
      <w:r>
        <w:rPr>
          <w:rStyle w:val="20"/>
          <w:rFonts w:hint="eastAsia"/>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办理权属登记，由县级以上林业主管部门负责审核，其中属于铁路、交通、部队和其他市属以上企事业单位使用的林地，由市林业主管部门或授权县（市）、区林业主管部门审核，报大连市人民政府确认核发林权证；其他林地，由所在县级林业主管部门审核，报同级人民政府确认发证。</w:t>
      </w:r>
    </w:p>
    <w:p w14:paraId="3758CB46"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rPr>
        <w:t xml:space="preserve">  </w:t>
      </w:r>
      <w:r>
        <w:rPr>
          <w:rFonts w:ascii="仿宋" w:eastAsia="仿宋" w:hAnsi="仿宋" w:cs="仿宋" w:hint="eastAsia"/>
          <w:sz w:val="32"/>
          <w:szCs w:val="32"/>
        </w:rPr>
        <w:t>申请办理权属登记的单位和个人应持申请书、原始权属证明和林木种类数量、林地图纸等有关资料，向所在县级林业主管部门申请办理。</w:t>
      </w:r>
    </w:p>
    <w:p w14:paraId="647B10F2"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rPr>
        <w:t xml:space="preserve">  </w:t>
      </w:r>
      <w:r>
        <w:rPr>
          <w:rFonts w:ascii="仿宋" w:eastAsia="仿宋" w:hAnsi="仿宋" w:cs="仿宋" w:hint="eastAsia"/>
          <w:sz w:val="32"/>
          <w:szCs w:val="32"/>
        </w:rPr>
        <w:t>在不改变林地</w:t>
      </w:r>
      <w:r>
        <w:rPr>
          <w:rFonts w:ascii="仿宋" w:eastAsia="仿宋" w:hAnsi="仿宋" w:cs="仿宋" w:hint="eastAsia"/>
          <w:sz w:val="32"/>
          <w:szCs w:val="32"/>
        </w:rPr>
        <w:t>用途的前提下，林地所有者可以拍卖宜林荒地，出租林地使用权，出让国有林地使用权。依法取得林地使用权的使用者可以转让、出租、抵押林地使用权。拍卖、出让、转让、出租、抵押林地使用权必须依法签订合同，合同中必须具备下列条款：</w:t>
      </w:r>
    </w:p>
    <w:p w14:paraId="60460FEB"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（一）地块的位置、面积、四至；</w:t>
      </w:r>
    </w:p>
    <w:p w14:paraId="7ADD9BCF"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（二）使用期限；</w:t>
      </w:r>
    </w:p>
    <w:p w14:paraId="22AF548E"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（三）使用期限内资源的保护、开发、利用等具体要求；</w:t>
      </w:r>
    </w:p>
    <w:p w14:paraId="3B4B84E8"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（四）使用期满，地上林木及其他附着物的归属；</w:t>
      </w:r>
    </w:p>
    <w:p w14:paraId="5B369065"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（五）违约责任及处理办法。</w:t>
      </w:r>
    </w:p>
    <w:p w14:paraId="574E63E8"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林地使用权拍卖、出让、转让、出租、抵押办法，按国家、省、市有关规定执行。</w:t>
      </w:r>
    </w:p>
    <w:p w14:paraId="755BA6BA"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rPr>
        <w:t xml:space="preserve">  </w:t>
      </w:r>
      <w:r>
        <w:rPr>
          <w:rFonts w:ascii="仿宋" w:eastAsia="仿宋" w:hAnsi="仿宋" w:cs="仿宋" w:hint="eastAsia"/>
          <w:sz w:val="32"/>
          <w:szCs w:val="32"/>
        </w:rPr>
        <w:t>拍卖、出让和转让国有林地使用权的</w:t>
      </w:r>
      <w:r>
        <w:rPr>
          <w:rFonts w:ascii="仿宋" w:eastAsia="仿宋" w:hAnsi="仿宋" w:cs="仿宋" w:hint="eastAsia"/>
          <w:sz w:val="32"/>
          <w:szCs w:val="32"/>
        </w:rPr>
        <w:t>，应由具有法定资格的中介机构对林地及其林木进行资产评估，并按审批权限报经林业主管部门审核。</w:t>
      </w:r>
    </w:p>
    <w:p w14:paraId="5818198A"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林地使用权的受让人在合同有效期内，可以转让、出租、抵押其林地使用权，但必须履行林地使用权出让合同规定的权利和义务，接受林地所有者、林业主管部门的监督和管理。</w:t>
      </w:r>
    </w:p>
    <w:p w14:paraId="2F98B999"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林地使用权可以继承。</w:t>
      </w:r>
    </w:p>
    <w:p w14:paraId="6864A39C" w14:textId="3A70B857" w:rsidR="00130C13" w:rsidRDefault="003E5416">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rPr>
        <w:t xml:space="preserve">  </w:t>
      </w:r>
      <w:r>
        <w:rPr>
          <w:rFonts w:ascii="仿宋" w:eastAsia="仿宋" w:hAnsi="仿宋" w:cs="仿宋" w:hint="eastAsia"/>
          <w:sz w:val="32"/>
          <w:szCs w:val="32"/>
        </w:rPr>
        <w:t>因出让、转让、出租、抵押、继承等原因需要变更使用权的，须向原发</w:t>
      </w:r>
      <w:r>
        <w:rPr>
          <w:rFonts w:ascii="仿宋" w:eastAsia="仿宋" w:hAnsi="仿宋" w:cs="仿宋" w:hint="eastAsia"/>
          <w:sz w:val="32"/>
          <w:szCs w:val="32"/>
        </w:rPr>
        <w:t>证机关办理变更手续，更换林地使用权证书。</w:t>
      </w:r>
    </w:p>
    <w:p w14:paraId="77E581EB" w14:textId="73EA02B4" w:rsidR="00130C13" w:rsidRDefault="002256BC" w:rsidP="002256BC">
      <w:pPr>
        <w:spacing w:line="560" w:lineRule="exact"/>
        <w:ind w:firstLineChars="200" w:firstLine="640"/>
        <w:rPr>
          <w:rFonts w:ascii="仿宋" w:eastAsia="仿宋" w:hAnsi="仿宋" w:cs="仿宋"/>
          <w:sz w:val="32"/>
          <w:szCs w:val="32"/>
        </w:rPr>
      </w:pPr>
      <w:r w:rsidRPr="002256BC">
        <w:rPr>
          <w:rStyle w:val="20"/>
          <w:rFonts w:hint="eastAsia"/>
        </w:rPr>
        <w:t>第十四条</w:t>
      </w:r>
      <w:r w:rsidR="003E5416">
        <w:rPr>
          <w:rFonts w:ascii="仿宋" w:eastAsia="仿宋" w:hAnsi="仿宋" w:cs="仿宋" w:hint="eastAsia"/>
          <w:sz w:val="32"/>
          <w:szCs w:val="32"/>
        </w:rPr>
        <w:t xml:space="preserve"> </w:t>
      </w:r>
      <w:r w:rsidR="003E5416">
        <w:rPr>
          <w:rFonts w:ascii="仿宋" w:eastAsia="仿宋" w:hAnsi="仿宋" w:cs="仿宋" w:hint="eastAsia"/>
          <w:sz w:val="32"/>
          <w:szCs w:val="32"/>
        </w:rPr>
        <w:t>发生林地权属争议的，应当按照有关法律、法规申请调解、仲裁或提起诉讼。在林地权属争议解决以前，任何一方不得砍伐有争议的林木或抢占有争议的林地及附着物。</w:t>
      </w:r>
    </w:p>
    <w:p w14:paraId="3AB603F1" w14:textId="77777777" w:rsidR="00130C13" w:rsidRDefault="00130C13">
      <w:pPr>
        <w:spacing w:line="560" w:lineRule="exact"/>
        <w:ind w:leftChars="200" w:left="420"/>
        <w:rPr>
          <w:rFonts w:ascii="仿宋" w:eastAsia="仿宋" w:hAnsi="仿宋" w:cs="仿宋"/>
          <w:sz w:val="32"/>
          <w:szCs w:val="32"/>
        </w:rPr>
      </w:pPr>
    </w:p>
    <w:p w14:paraId="73C1F9DB" w14:textId="77777777" w:rsidR="00130C13" w:rsidRDefault="003E5416">
      <w:pPr>
        <w:pStyle w:val="1"/>
        <w:numPr>
          <w:ilvl w:val="0"/>
          <w:numId w:val="3"/>
        </w:numPr>
      </w:pPr>
      <w:r>
        <w:rPr>
          <w:rFonts w:hint="eastAsia"/>
        </w:rPr>
        <w:t xml:space="preserve"> </w:t>
      </w:r>
      <w:bookmarkStart w:id="4" w:name="_Toc11986"/>
      <w:bookmarkStart w:id="5" w:name="_Toc18247"/>
      <w:r>
        <w:rPr>
          <w:rFonts w:hint="eastAsia"/>
        </w:rPr>
        <w:t>林地的保护、开发和利用</w:t>
      </w:r>
      <w:bookmarkEnd w:id="4"/>
      <w:bookmarkEnd w:id="5"/>
    </w:p>
    <w:p w14:paraId="739B476F" w14:textId="77777777" w:rsidR="00130C13" w:rsidRDefault="00130C13"/>
    <w:p w14:paraId="27105759"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rPr>
        <w:t xml:space="preserve">  </w:t>
      </w:r>
      <w:r>
        <w:rPr>
          <w:rFonts w:ascii="仿宋" w:eastAsia="仿宋" w:hAnsi="仿宋" w:cs="仿宋" w:hint="eastAsia"/>
          <w:sz w:val="32"/>
          <w:szCs w:val="32"/>
        </w:rPr>
        <w:t>各级人民政府必须加强林地的保护，珍惜林地，合理开发和科学利用林地，保持林地资源的稳定。</w:t>
      </w:r>
    </w:p>
    <w:p w14:paraId="38F3CC12"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lastRenderedPageBreak/>
        <w:t>第十六条</w:t>
      </w:r>
      <w:r>
        <w:rPr>
          <w:rFonts w:ascii="仿宋" w:eastAsia="仿宋" w:hAnsi="仿宋" w:cs="仿宋" w:hint="eastAsia"/>
          <w:sz w:val="32"/>
          <w:szCs w:val="32"/>
        </w:rPr>
        <w:t xml:space="preserve">  </w:t>
      </w:r>
      <w:r>
        <w:rPr>
          <w:rFonts w:ascii="仿宋" w:eastAsia="仿宋" w:hAnsi="仿宋" w:cs="仿宋" w:hint="eastAsia"/>
          <w:sz w:val="32"/>
          <w:szCs w:val="32"/>
        </w:rPr>
        <w:t>任何单位和个人不得占用风景名胜区、自然保护区、森林公园和沿海基干林带、水源涵养林等特殊保护的林地，不得擅自改变林地使用性质，</w:t>
      </w:r>
      <w:proofErr w:type="gramStart"/>
      <w:r>
        <w:rPr>
          <w:rFonts w:ascii="仿宋" w:eastAsia="仿宋" w:hAnsi="仿宋" w:cs="仿宋" w:hint="eastAsia"/>
          <w:sz w:val="32"/>
          <w:szCs w:val="32"/>
        </w:rPr>
        <w:t>不</w:t>
      </w:r>
      <w:proofErr w:type="gramEnd"/>
      <w:r>
        <w:rPr>
          <w:rFonts w:ascii="仿宋" w:eastAsia="仿宋" w:hAnsi="仿宋" w:cs="仿宋" w:hint="eastAsia"/>
          <w:sz w:val="32"/>
          <w:szCs w:val="32"/>
        </w:rPr>
        <w:t>得用任何方式破坏林地植被和地貌。</w:t>
      </w:r>
    </w:p>
    <w:p w14:paraId="7BE8A71A"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rPr>
        <w:t xml:space="preserve">  </w:t>
      </w:r>
      <w:r>
        <w:rPr>
          <w:rFonts w:ascii="仿宋" w:eastAsia="仿宋" w:hAnsi="仿宋" w:cs="仿宋" w:hint="eastAsia"/>
          <w:sz w:val="32"/>
          <w:szCs w:val="32"/>
        </w:rPr>
        <w:t>临时使用林地进行勘察设计、建筑施工、采石、取土</w:t>
      </w:r>
      <w:r>
        <w:rPr>
          <w:rFonts w:ascii="仿宋" w:eastAsia="仿宋" w:hAnsi="仿宋" w:cs="仿宋" w:hint="eastAsia"/>
          <w:sz w:val="32"/>
          <w:szCs w:val="32"/>
        </w:rPr>
        <w:t>等，由县以上林业主管部门审批。</w:t>
      </w:r>
    </w:p>
    <w:p w14:paraId="275F851C"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经批准临时使用林地的单位和个人，应缴纳林地补偿费、林木补偿费和植被恢复费。使用期满，按林业主管部门要求恢复林地地貌，及时归还林地。林业主管部门应</w:t>
      </w:r>
      <w:proofErr w:type="gramStart"/>
      <w:r>
        <w:rPr>
          <w:rFonts w:ascii="仿宋" w:eastAsia="仿宋" w:hAnsi="仿宋" w:cs="仿宋" w:hint="eastAsia"/>
          <w:sz w:val="32"/>
          <w:szCs w:val="32"/>
        </w:rPr>
        <w:t>视恢复</w:t>
      </w:r>
      <w:proofErr w:type="gramEnd"/>
      <w:r>
        <w:rPr>
          <w:rFonts w:ascii="仿宋" w:eastAsia="仿宋" w:hAnsi="仿宋" w:cs="仿宋" w:hint="eastAsia"/>
          <w:sz w:val="32"/>
          <w:szCs w:val="32"/>
        </w:rPr>
        <w:t>程度全部或部分退回已缴纳的植被恢复费。</w:t>
      </w:r>
    </w:p>
    <w:p w14:paraId="168255F8"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经批准临时使用林地的单位和个人，应当采取保护林地的措施，不得造成滑坡、塌陷、水土流失，不得损毁批准用地范围以外的林地及其附着物。</w:t>
      </w:r>
    </w:p>
    <w:p w14:paraId="2128D9EC"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rPr>
        <w:t xml:space="preserve">  </w:t>
      </w:r>
      <w:r>
        <w:rPr>
          <w:rFonts w:ascii="仿宋" w:eastAsia="仿宋" w:hAnsi="仿宋" w:cs="仿宋" w:hint="eastAsia"/>
          <w:sz w:val="32"/>
          <w:szCs w:val="32"/>
        </w:rPr>
        <w:t>各级人民政府应制定开发、利用宜林荒山荒地计划，实行目标责任制，采取专业队伍造林与群众义务植树相结合的办法，限期绿化现有的宜林荒山荒地。</w:t>
      </w:r>
    </w:p>
    <w:p w14:paraId="373CE982"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rPr>
        <w:t xml:space="preserve">  </w:t>
      </w:r>
      <w:r>
        <w:rPr>
          <w:rFonts w:ascii="仿宋" w:eastAsia="仿宋" w:hAnsi="仿宋" w:cs="仿宋" w:hint="eastAsia"/>
          <w:sz w:val="32"/>
          <w:szCs w:val="32"/>
        </w:rPr>
        <w:t>林业生产单位在以林为主的前提下，可以利用林地资源开展综合经营，提高经营效益，增加林地投入。</w:t>
      </w:r>
    </w:p>
    <w:p w14:paraId="36D6F199"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rPr>
        <w:t xml:space="preserve">  </w:t>
      </w:r>
      <w:r>
        <w:rPr>
          <w:rFonts w:ascii="仿宋" w:eastAsia="仿宋" w:hAnsi="仿宋" w:cs="仿宋" w:hint="eastAsia"/>
          <w:sz w:val="32"/>
          <w:szCs w:val="32"/>
        </w:rPr>
        <w:t>各级人民政府对保护、开发利用林地资源应给予经济扶持。金融、财政部门应按国家政策给予低息贷款和贴息。</w:t>
      </w:r>
    </w:p>
    <w:p w14:paraId="6EFF5E75"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对开发利用林地营造水源涵养林、水土保持林、防风固沙林、环境保护林的，应逐步实行生态效益经济补偿制度。</w:t>
      </w:r>
    </w:p>
    <w:p w14:paraId="55D7B393"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鼓励和支持林业生产经济组织、林业劳动者在自愿的基础上，</w:t>
      </w:r>
      <w:r>
        <w:rPr>
          <w:rFonts w:ascii="仿宋" w:eastAsia="仿宋" w:hAnsi="仿宋" w:cs="仿宋" w:hint="eastAsia"/>
          <w:sz w:val="32"/>
          <w:szCs w:val="32"/>
        </w:rPr>
        <w:t>采取多种形式，依法筹集林业资金。</w:t>
      </w:r>
    </w:p>
    <w:p w14:paraId="4F10FF05"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任何单位和个人，不得挪用各级人民政府拨付用于林地保护、开发利用的资金和银行贷款。</w:t>
      </w:r>
    </w:p>
    <w:p w14:paraId="5A143CE1" w14:textId="77777777" w:rsidR="00130C13" w:rsidRDefault="00130C13">
      <w:pPr>
        <w:spacing w:line="560" w:lineRule="exact"/>
        <w:ind w:firstLineChars="200" w:firstLine="640"/>
        <w:rPr>
          <w:rFonts w:ascii="仿宋" w:eastAsia="仿宋" w:hAnsi="仿宋" w:cs="仿宋"/>
          <w:sz w:val="32"/>
          <w:szCs w:val="32"/>
        </w:rPr>
      </w:pPr>
    </w:p>
    <w:p w14:paraId="55706A50" w14:textId="77777777" w:rsidR="00130C13" w:rsidRDefault="003E5416">
      <w:pPr>
        <w:pStyle w:val="1"/>
        <w:numPr>
          <w:ilvl w:val="0"/>
          <w:numId w:val="3"/>
        </w:numPr>
      </w:pPr>
      <w:r>
        <w:rPr>
          <w:rFonts w:hint="eastAsia"/>
        </w:rPr>
        <w:t xml:space="preserve"> </w:t>
      </w:r>
      <w:bookmarkStart w:id="6" w:name="_Toc22807"/>
      <w:bookmarkStart w:id="7" w:name="_Toc2501"/>
      <w:r>
        <w:rPr>
          <w:rFonts w:hint="eastAsia"/>
        </w:rPr>
        <w:t>林地的征收、征用、占用管理</w:t>
      </w:r>
      <w:bookmarkEnd w:id="6"/>
      <w:bookmarkEnd w:id="7"/>
    </w:p>
    <w:p w14:paraId="54AB7273" w14:textId="77777777" w:rsidR="00130C13" w:rsidRDefault="00130C13"/>
    <w:p w14:paraId="50529B7D"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rPr>
        <w:t xml:space="preserve">  </w:t>
      </w:r>
      <w:r>
        <w:rPr>
          <w:rFonts w:ascii="仿宋" w:eastAsia="仿宋" w:hAnsi="仿宋" w:cs="仿宋" w:hint="eastAsia"/>
          <w:sz w:val="32"/>
          <w:szCs w:val="32"/>
        </w:rPr>
        <w:t>征收、征用、占用林地，必须经县级以上林业主管部门审核同意，发给使用林地许可证，凭证到土地管理部门依法办理征收、征用、占用、划拨手续。需采伐林木的，还应办理林木采伐许可证。</w:t>
      </w:r>
    </w:p>
    <w:p w14:paraId="0C23F1F7"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征收、征用、占用林地的审批和使用林地许可证的发放权限，依照有关法律、法规执行。</w:t>
      </w:r>
    </w:p>
    <w:p w14:paraId="5A064541"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第二十二条</w:t>
      </w:r>
      <w:r>
        <w:rPr>
          <w:rStyle w:val="20"/>
          <w:rFonts w:hint="eastAsia"/>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征收、征用、占用林地的单位和个人，须向县级以上林业主管部门提供下列文件：</w:t>
      </w:r>
    </w:p>
    <w:p w14:paraId="3D9BB51E"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（一）县</w:t>
      </w:r>
      <w:r>
        <w:rPr>
          <w:rFonts w:ascii="仿宋" w:eastAsia="仿宋" w:hAnsi="仿宋" w:cs="仿宋" w:hint="eastAsia"/>
          <w:sz w:val="32"/>
          <w:szCs w:val="32"/>
        </w:rPr>
        <w:t>级以上计划主管部门按国家基本建设程序批准的项目、用地计划指标和其他批准文件；</w:t>
      </w:r>
    </w:p>
    <w:p w14:paraId="5F715B79"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（二）被征收、征用、占用林地单位和个人的林地、林木权属凭证；</w:t>
      </w:r>
    </w:p>
    <w:p w14:paraId="1ACF1823"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（三）县以上林业勘察设计单位编制的征收、征用、占用林地设计；</w:t>
      </w:r>
    </w:p>
    <w:p w14:paraId="15DDAEC4"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（四）征收、征用、占用林地的地点、面积、四至范围和地面附着物说明及有关资料；</w:t>
      </w:r>
    </w:p>
    <w:p w14:paraId="74864395"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（五）按规定签订的补偿协议书；</w:t>
      </w:r>
    </w:p>
    <w:p w14:paraId="5DDB95AD"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（六）需采伐林木的，还应提交采伐林木申请书。</w:t>
      </w:r>
    </w:p>
    <w:p w14:paraId="4C09F313"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经批准征收、征用、占用林地的单位和个人，必须按批准的数量、范围使用林地和砍伐树木。</w:t>
      </w:r>
    </w:p>
    <w:p w14:paraId="34BF08F4"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对连续两年不用或不按批准的用途和位置使用林地的，由原审批机关收回使用林地许可证，土地管理部门收回土地使用证，用地单位所支付的一切费用不予退还。</w:t>
      </w:r>
    </w:p>
    <w:p w14:paraId="1FC74572"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rPr>
        <w:t xml:space="preserve">  </w:t>
      </w:r>
      <w:r>
        <w:rPr>
          <w:rFonts w:ascii="仿宋" w:eastAsia="仿宋" w:hAnsi="仿宋" w:cs="仿宋" w:hint="eastAsia"/>
          <w:sz w:val="32"/>
          <w:szCs w:val="32"/>
        </w:rPr>
        <w:t>未经林业主管部门审核，任何单位和个人不得擅自批准征收、征用、占用林地。对非法侵占林地的，被征收、征用、占用林地单位应当予以抵制，并及时报告林业主管部门。</w:t>
      </w:r>
    </w:p>
    <w:p w14:paraId="3ABFE0DC"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rPr>
        <w:t xml:space="preserve">  </w:t>
      </w:r>
      <w:r>
        <w:rPr>
          <w:rFonts w:ascii="仿宋" w:eastAsia="仿宋" w:hAnsi="仿宋" w:cs="仿宋" w:hint="eastAsia"/>
          <w:sz w:val="32"/>
          <w:szCs w:val="32"/>
        </w:rPr>
        <w:t>征收、征用、占用林地的单位和个人，应当向被征收、征用、占用林地的单位和个人支付林地补偿费、林木补偿费</w:t>
      </w:r>
      <w:r>
        <w:rPr>
          <w:rFonts w:ascii="仿宋" w:eastAsia="仿宋" w:hAnsi="仿宋" w:cs="仿宋" w:hint="eastAsia"/>
          <w:sz w:val="32"/>
          <w:szCs w:val="32"/>
        </w:rPr>
        <w:t>；向审批征收、征用、占用林地的林业主管部门缴纳森林植被恢复费。</w:t>
      </w:r>
    </w:p>
    <w:p w14:paraId="6E222578"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征收、征用、占用林地的各项费用标准，按照国家和省规定执行。</w:t>
      </w:r>
    </w:p>
    <w:p w14:paraId="2F046CB9"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第二十七条</w:t>
      </w:r>
      <w:r>
        <w:rPr>
          <w:rStyle w:val="20"/>
          <w:rFonts w:hint="eastAsia"/>
        </w:rPr>
        <w:t xml:space="preserve">  </w:t>
      </w:r>
      <w:r>
        <w:rPr>
          <w:rFonts w:ascii="仿宋" w:eastAsia="仿宋" w:hAnsi="仿宋" w:cs="仿宋" w:hint="eastAsia"/>
          <w:sz w:val="32"/>
          <w:szCs w:val="32"/>
        </w:rPr>
        <w:t>征收、征用、占用林地的单位和个人，</w:t>
      </w:r>
      <w:proofErr w:type="gramStart"/>
      <w:r>
        <w:rPr>
          <w:rFonts w:ascii="仿宋" w:eastAsia="仿宋" w:hAnsi="仿宋" w:cs="仿宋" w:hint="eastAsia"/>
          <w:sz w:val="32"/>
          <w:szCs w:val="32"/>
        </w:rPr>
        <w:t>伐除的</w:t>
      </w:r>
      <w:proofErr w:type="gramEnd"/>
      <w:r>
        <w:rPr>
          <w:rFonts w:ascii="仿宋" w:eastAsia="仿宋" w:hAnsi="仿宋" w:cs="仿宋" w:hint="eastAsia"/>
          <w:sz w:val="32"/>
          <w:szCs w:val="32"/>
        </w:rPr>
        <w:t>林木，归林权所有者；</w:t>
      </w:r>
      <w:proofErr w:type="gramStart"/>
      <w:r>
        <w:rPr>
          <w:rFonts w:ascii="仿宋" w:eastAsia="仿宋" w:hAnsi="仿宋" w:cs="仿宋" w:hint="eastAsia"/>
          <w:sz w:val="32"/>
          <w:szCs w:val="32"/>
        </w:rPr>
        <w:t>不伐除</w:t>
      </w:r>
      <w:proofErr w:type="gramEnd"/>
      <w:r>
        <w:rPr>
          <w:rFonts w:ascii="仿宋" w:eastAsia="仿宋" w:hAnsi="仿宋" w:cs="仿宋" w:hint="eastAsia"/>
          <w:sz w:val="32"/>
          <w:szCs w:val="32"/>
        </w:rPr>
        <w:t>林木，改变权属的，除按标准补偿外，还应当按照林木产材量作价补偿。</w:t>
      </w:r>
    </w:p>
    <w:p w14:paraId="57CBC00F" w14:textId="77777777" w:rsidR="00130C13" w:rsidRDefault="00130C13">
      <w:pPr>
        <w:spacing w:line="560" w:lineRule="exact"/>
        <w:ind w:firstLineChars="200" w:firstLine="640"/>
        <w:rPr>
          <w:rFonts w:ascii="仿宋" w:eastAsia="仿宋" w:hAnsi="仿宋" w:cs="仿宋"/>
          <w:sz w:val="32"/>
          <w:szCs w:val="32"/>
        </w:rPr>
      </w:pPr>
    </w:p>
    <w:p w14:paraId="3E93EAE6" w14:textId="77777777" w:rsidR="00130C13" w:rsidRDefault="003E5416">
      <w:pPr>
        <w:pStyle w:val="1"/>
        <w:numPr>
          <w:ilvl w:val="0"/>
          <w:numId w:val="3"/>
        </w:numPr>
      </w:pPr>
      <w:r>
        <w:rPr>
          <w:rFonts w:hint="eastAsia"/>
        </w:rPr>
        <w:t xml:space="preserve"> </w:t>
      </w:r>
      <w:bookmarkStart w:id="8" w:name="_Toc3922"/>
      <w:bookmarkStart w:id="9" w:name="_Toc13967"/>
      <w:r>
        <w:rPr>
          <w:rFonts w:hint="eastAsia"/>
        </w:rPr>
        <w:t>罚</w:t>
      </w:r>
      <w:r>
        <w:rPr>
          <w:rFonts w:hint="eastAsia"/>
        </w:rPr>
        <w:t xml:space="preserve">    </w:t>
      </w:r>
      <w:r>
        <w:rPr>
          <w:rFonts w:hint="eastAsia"/>
        </w:rPr>
        <w:t>则</w:t>
      </w:r>
      <w:bookmarkEnd w:id="8"/>
      <w:bookmarkEnd w:id="9"/>
    </w:p>
    <w:p w14:paraId="4BA73F2A" w14:textId="77777777" w:rsidR="00130C13" w:rsidRDefault="00130C13"/>
    <w:p w14:paraId="6A2EFE47"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rPr>
        <w:t xml:space="preserve">  </w:t>
      </w:r>
      <w:r>
        <w:rPr>
          <w:rFonts w:ascii="仿宋" w:eastAsia="仿宋" w:hAnsi="仿宋" w:cs="仿宋" w:hint="eastAsia"/>
          <w:sz w:val="32"/>
          <w:szCs w:val="32"/>
        </w:rPr>
        <w:t>违反本条例有关规定的，由林业主管部门给予</w:t>
      </w:r>
      <w:r>
        <w:rPr>
          <w:rFonts w:ascii="仿宋" w:eastAsia="仿宋" w:hAnsi="仿宋" w:cs="仿宋" w:hint="eastAsia"/>
          <w:sz w:val="32"/>
          <w:szCs w:val="32"/>
        </w:rPr>
        <w:lastRenderedPageBreak/>
        <w:t>警告、责令限期改正、没收或拆除林地上新建设施、没收非法所得、责令赔偿损失等行政处罚。有下列行为之一的，可并处罚款：</w:t>
      </w:r>
    </w:p>
    <w:p w14:paraId="27DDE9B3"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（一）不按规定办理林地权属变更手续，擅</w:t>
      </w:r>
      <w:r>
        <w:rPr>
          <w:rFonts w:ascii="仿宋" w:eastAsia="仿宋" w:hAnsi="仿宋" w:cs="仿宋" w:hint="eastAsia"/>
          <w:sz w:val="32"/>
          <w:szCs w:val="32"/>
        </w:rPr>
        <w:t>自变更或调换林地的，处以每平方米</w:t>
      </w:r>
      <w:r>
        <w:rPr>
          <w:rFonts w:ascii="仿宋" w:eastAsia="仿宋" w:hAnsi="仿宋" w:cs="仿宋" w:hint="eastAsia"/>
          <w:sz w:val="32"/>
          <w:szCs w:val="32"/>
        </w:rPr>
        <w:t>5</w:t>
      </w:r>
      <w:r>
        <w:rPr>
          <w:rFonts w:ascii="仿宋" w:eastAsia="仿宋" w:hAnsi="仿宋" w:cs="仿宋" w:hint="eastAsia"/>
          <w:sz w:val="32"/>
          <w:szCs w:val="32"/>
        </w:rPr>
        <w:t>至</w:t>
      </w:r>
      <w:r>
        <w:rPr>
          <w:rFonts w:ascii="仿宋" w:eastAsia="仿宋" w:hAnsi="仿宋" w:cs="仿宋" w:hint="eastAsia"/>
          <w:sz w:val="32"/>
          <w:szCs w:val="32"/>
        </w:rPr>
        <w:t>15</w:t>
      </w:r>
      <w:r>
        <w:rPr>
          <w:rFonts w:ascii="仿宋" w:eastAsia="仿宋" w:hAnsi="仿宋" w:cs="仿宋" w:hint="eastAsia"/>
          <w:sz w:val="32"/>
          <w:szCs w:val="32"/>
        </w:rPr>
        <w:t>元罚款；</w:t>
      </w:r>
    </w:p>
    <w:p w14:paraId="075B2DD4"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（二）砍伐有争议的林木处以木材价值</w:t>
      </w:r>
      <w:r>
        <w:rPr>
          <w:rFonts w:ascii="仿宋" w:eastAsia="仿宋" w:hAnsi="仿宋" w:cs="仿宋" w:hint="eastAsia"/>
          <w:sz w:val="32"/>
          <w:szCs w:val="32"/>
        </w:rPr>
        <w:t>1</w:t>
      </w:r>
      <w:r>
        <w:rPr>
          <w:rFonts w:ascii="仿宋" w:eastAsia="仿宋" w:hAnsi="仿宋" w:cs="仿宋" w:hint="eastAsia"/>
          <w:sz w:val="32"/>
          <w:szCs w:val="32"/>
        </w:rPr>
        <w:t>至</w:t>
      </w:r>
      <w:r>
        <w:rPr>
          <w:rFonts w:ascii="仿宋" w:eastAsia="仿宋" w:hAnsi="仿宋" w:cs="仿宋" w:hint="eastAsia"/>
          <w:sz w:val="32"/>
          <w:szCs w:val="32"/>
        </w:rPr>
        <w:t>3</w:t>
      </w:r>
      <w:r>
        <w:rPr>
          <w:rFonts w:ascii="仿宋" w:eastAsia="仿宋" w:hAnsi="仿宋" w:cs="仿宋" w:hint="eastAsia"/>
          <w:sz w:val="32"/>
          <w:szCs w:val="32"/>
        </w:rPr>
        <w:t>倍罚款；抢占有争议的林地及附着物的，处以每平方米</w:t>
      </w:r>
      <w:r>
        <w:rPr>
          <w:rFonts w:ascii="仿宋" w:eastAsia="仿宋" w:hAnsi="仿宋" w:cs="仿宋" w:hint="eastAsia"/>
          <w:sz w:val="32"/>
          <w:szCs w:val="32"/>
        </w:rPr>
        <w:t>10</w:t>
      </w:r>
      <w:r>
        <w:rPr>
          <w:rFonts w:ascii="仿宋" w:eastAsia="仿宋" w:hAnsi="仿宋" w:cs="仿宋" w:hint="eastAsia"/>
          <w:sz w:val="32"/>
          <w:szCs w:val="32"/>
        </w:rPr>
        <w:t>至</w:t>
      </w:r>
      <w:r>
        <w:rPr>
          <w:rFonts w:ascii="仿宋" w:eastAsia="仿宋" w:hAnsi="仿宋" w:cs="仿宋" w:hint="eastAsia"/>
          <w:sz w:val="32"/>
          <w:szCs w:val="32"/>
        </w:rPr>
        <w:t>20</w:t>
      </w:r>
      <w:r>
        <w:rPr>
          <w:rFonts w:ascii="仿宋" w:eastAsia="仿宋" w:hAnsi="仿宋" w:cs="仿宋" w:hint="eastAsia"/>
          <w:sz w:val="32"/>
          <w:szCs w:val="32"/>
        </w:rPr>
        <w:t>元罚款；</w:t>
      </w:r>
    </w:p>
    <w:p w14:paraId="4FF9E186" w14:textId="00E6C5C3"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（三）未经批准，利用林地从事非林业生产经营活动的，处以</w:t>
      </w:r>
      <w:r>
        <w:rPr>
          <w:rFonts w:ascii="仿宋" w:eastAsia="仿宋" w:hAnsi="仿宋" w:cs="仿宋" w:hint="eastAsia"/>
          <w:sz w:val="32"/>
          <w:szCs w:val="32"/>
        </w:rPr>
        <w:t>2000</w:t>
      </w:r>
      <w:r>
        <w:rPr>
          <w:rFonts w:ascii="仿宋" w:eastAsia="仿宋" w:hAnsi="仿宋" w:cs="仿宋" w:hint="eastAsia"/>
          <w:sz w:val="32"/>
          <w:szCs w:val="32"/>
        </w:rPr>
        <w:t>元至</w:t>
      </w:r>
      <w:r w:rsidR="002256BC" w:rsidRPr="002256BC">
        <w:rPr>
          <w:rFonts w:ascii="仿宋" w:eastAsia="仿宋" w:hAnsi="仿宋" w:cs="仿宋" w:hint="eastAsia"/>
          <w:sz w:val="32"/>
          <w:szCs w:val="32"/>
        </w:rPr>
        <w:t>20000元</w:t>
      </w:r>
      <w:r>
        <w:rPr>
          <w:rFonts w:ascii="仿宋" w:eastAsia="仿宋" w:hAnsi="仿宋" w:cs="仿宋" w:hint="eastAsia"/>
          <w:sz w:val="32"/>
          <w:szCs w:val="32"/>
        </w:rPr>
        <w:t>罚款；</w:t>
      </w:r>
    </w:p>
    <w:p w14:paraId="404DC4C5"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（四）擅自占用特殊保护林地的，处以</w:t>
      </w:r>
      <w:r>
        <w:rPr>
          <w:rFonts w:ascii="仿宋" w:eastAsia="仿宋" w:hAnsi="仿宋" w:cs="仿宋" w:hint="eastAsia"/>
          <w:sz w:val="32"/>
          <w:szCs w:val="32"/>
        </w:rPr>
        <w:t>1</w:t>
      </w:r>
      <w:r>
        <w:rPr>
          <w:rFonts w:ascii="仿宋" w:eastAsia="仿宋" w:hAnsi="仿宋" w:cs="仿宋" w:hint="eastAsia"/>
          <w:sz w:val="32"/>
          <w:szCs w:val="32"/>
        </w:rPr>
        <w:t>万至</w:t>
      </w:r>
      <w:r>
        <w:rPr>
          <w:rFonts w:ascii="仿宋" w:eastAsia="仿宋" w:hAnsi="仿宋" w:cs="仿宋" w:hint="eastAsia"/>
          <w:sz w:val="32"/>
          <w:szCs w:val="32"/>
        </w:rPr>
        <w:t>5</w:t>
      </w:r>
      <w:r>
        <w:rPr>
          <w:rFonts w:ascii="仿宋" w:eastAsia="仿宋" w:hAnsi="仿宋" w:cs="仿宋" w:hint="eastAsia"/>
          <w:sz w:val="32"/>
          <w:szCs w:val="32"/>
        </w:rPr>
        <w:t>万元罚款；</w:t>
      </w:r>
    </w:p>
    <w:p w14:paraId="02829369"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（五）在未成林造林地、幼林地和封山育林区内，从事放牧、非抚育性修枝割草的，处以</w:t>
      </w:r>
      <w:r>
        <w:rPr>
          <w:rFonts w:ascii="仿宋" w:eastAsia="仿宋" w:hAnsi="仿宋" w:cs="仿宋" w:hint="eastAsia"/>
          <w:sz w:val="32"/>
          <w:szCs w:val="32"/>
        </w:rPr>
        <w:t>200</w:t>
      </w:r>
      <w:r>
        <w:rPr>
          <w:rFonts w:ascii="仿宋" w:eastAsia="仿宋" w:hAnsi="仿宋" w:cs="仿宋" w:hint="eastAsia"/>
          <w:sz w:val="32"/>
          <w:szCs w:val="32"/>
        </w:rPr>
        <w:t>元以下罚款；</w:t>
      </w:r>
    </w:p>
    <w:p w14:paraId="665DCE73"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（六）使用林地不采取保护措施，造成滑坡、塌陷、水土流失及损毁林地附着物的，处以每平方米</w:t>
      </w:r>
      <w:r>
        <w:rPr>
          <w:rFonts w:ascii="仿宋" w:eastAsia="仿宋" w:hAnsi="仿宋" w:cs="仿宋" w:hint="eastAsia"/>
          <w:sz w:val="32"/>
          <w:szCs w:val="32"/>
        </w:rPr>
        <w:t>10</w:t>
      </w:r>
      <w:r>
        <w:rPr>
          <w:rFonts w:ascii="仿宋" w:eastAsia="仿宋" w:hAnsi="仿宋" w:cs="仿宋" w:hint="eastAsia"/>
          <w:sz w:val="32"/>
          <w:szCs w:val="32"/>
        </w:rPr>
        <w:t>至</w:t>
      </w:r>
      <w:r>
        <w:rPr>
          <w:rFonts w:ascii="仿宋" w:eastAsia="仿宋" w:hAnsi="仿宋" w:cs="仿宋" w:hint="eastAsia"/>
          <w:sz w:val="32"/>
          <w:szCs w:val="32"/>
        </w:rPr>
        <w:t>15</w:t>
      </w:r>
      <w:r>
        <w:rPr>
          <w:rFonts w:ascii="仿宋" w:eastAsia="仿宋" w:hAnsi="仿宋" w:cs="仿宋" w:hint="eastAsia"/>
          <w:sz w:val="32"/>
          <w:szCs w:val="32"/>
        </w:rPr>
        <w:t>元罚款；</w:t>
      </w:r>
    </w:p>
    <w:p w14:paraId="37C61189"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（七）未经批准征</w:t>
      </w:r>
      <w:r>
        <w:rPr>
          <w:rFonts w:ascii="仿宋" w:eastAsia="仿宋" w:hAnsi="仿宋" w:cs="仿宋" w:hint="eastAsia"/>
          <w:sz w:val="32"/>
          <w:szCs w:val="32"/>
        </w:rPr>
        <w:t>收、征用、占用林地或者超过批准的数量、范围使用林地的，处以每平方米</w:t>
      </w:r>
      <w:r>
        <w:rPr>
          <w:rFonts w:ascii="仿宋" w:eastAsia="仿宋" w:hAnsi="仿宋" w:cs="仿宋" w:hint="eastAsia"/>
          <w:sz w:val="32"/>
          <w:szCs w:val="32"/>
        </w:rPr>
        <w:t>10</w:t>
      </w:r>
      <w:r>
        <w:rPr>
          <w:rFonts w:ascii="仿宋" w:eastAsia="仿宋" w:hAnsi="仿宋" w:cs="仿宋" w:hint="eastAsia"/>
          <w:sz w:val="32"/>
          <w:szCs w:val="32"/>
        </w:rPr>
        <w:t>至</w:t>
      </w:r>
      <w:r>
        <w:rPr>
          <w:rFonts w:ascii="仿宋" w:eastAsia="仿宋" w:hAnsi="仿宋" w:cs="仿宋" w:hint="eastAsia"/>
          <w:sz w:val="32"/>
          <w:szCs w:val="32"/>
        </w:rPr>
        <w:t>15</w:t>
      </w:r>
      <w:r>
        <w:rPr>
          <w:rFonts w:ascii="仿宋" w:eastAsia="仿宋" w:hAnsi="仿宋" w:cs="仿宋" w:hint="eastAsia"/>
          <w:sz w:val="32"/>
          <w:szCs w:val="32"/>
        </w:rPr>
        <w:t>元的罚款，造成林木损坏的，处以林木价值</w:t>
      </w:r>
      <w:r>
        <w:rPr>
          <w:rFonts w:ascii="仿宋" w:eastAsia="仿宋" w:hAnsi="仿宋" w:cs="仿宋" w:hint="eastAsia"/>
          <w:sz w:val="32"/>
          <w:szCs w:val="32"/>
        </w:rPr>
        <w:t>2</w:t>
      </w:r>
      <w:r>
        <w:rPr>
          <w:rFonts w:ascii="仿宋" w:eastAsia="仿宋" w:hAnsi="仿宋" w:cs="仿宋" w:hint="eastAsia"/>
          <w:sz w:val="32"/>
          <w:szCs w:val="32"/>
        </w:rPr>
        <w:t>至</w:t>
      </w:r>
      <w:r>
        <w:rPr>
          <w:rFonts w:ascii="仿宋" w:eastAsia="仿宋" w:hAnsi="仿宋" w:cs="仿宋" w:hint="eastAsia"/>
          <w:sz w:val="32"/>
          <w:szCs w:val="32"/>
        </w:rPr>
        <w:t>3</w:t>
      </w:r>
      <w:r>
        <w:rPr>
          <w:rFonts w:ascii="仿宋" w:eastAsia="仿宋" w:hAnsi="仿宋" w:cs="仿宋" w:hint="eastAsia"/>
          <w:sz w:val="32"/>
          <w:szCs w:val="32"/>
        </w:rPr>
        <w:t>倍罚款；</w:t>
      </w:r>
    </w:p>
    <w:p w14:paraId="449B73A2" w14:textId="77777777" w:rsidR="00130C13" w:rsidRDefault="003E541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（八）被征收、征用、占用林地单位同意违法用地单位进入林地施工的，处以</w:t>
      </w:r>
      <w:r>
        <w:rPr>
          <w:rFonts w:ascii="仿宋" w:eastAsia="仿宋" w:hAnsi="仿宋" w:cs="仿宋" w:hint="eastAsia"/>
          <w:sz w:val="32"/>
          <w:szCs w:val="32"/>
        </w:rPr>
        <w:t>5</w:t>
      </w:r>
      <w:r>
        <w:rPr>
          <w:rFonts w:ascii="仿宋" w:eastAsia="仿宋" w:hAnsi="仿宋" w:cs="仿宋" w:hint="eastAsia"/>
          <w:sz w:val="32"/>
          <w:szCs w:val="32"/>
        </w:rPr>
        <w:t>万至</w:t>
      </w:r>
      <w:r>
        <w:rPr>
          <w:rFonts w:ascii="仿宋" w:eastAsia="仿宋" w:hAnsi="仿宋" w:cs="仿宋" w:hint="eastAsia"/>
          <w:sz w:val="32"/>
          <w:szCs w:val="32"/>
        </w:rPr>
        <w:t>10</w:t>
      </w:r>
      <w:r>
        <w:rPr>
          <w:rFonts w:ascii="仿宋" w:eastAsia="仿宋" w:hAnsi="仿宋" w:cs="仿宋" w:hint="eastAsia"/>
          <w:sz w:val="32"/>
          <w:szCs w:val="32"/>
        </w:rPr>
        <w:t>万元罚款。</w:t>
      </w:r>
    </w:p>
    <w:p w14:paraId="1AAFF6E7"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rPr>
        <w:t xml:space="preserve">  </w:t>
      </w:r>
      <w:r>
        <w:rPr>
          <w:rFonts w:ascii="仿宋" w:eastAsia="仿宋" w:hAnsi="仿宋" w:cs="仿宋" w:hint="eastAsia"/>
          <w:sz w:val="32"/>
          <w:szCs w:val="32"/>
        </w:rPr>
        <w:t>侮辱、殴打林地管理人员，阻碍林地管理人员依法执行公务的，由公安机关依照《中华人民共和国治安管理处罚法》的规定处罚；构成犯罪的，依法追究刑事责任。</w:t>
      </w:r>
    </w:p>
    <w:p w14:paraId="6B9FC8B8"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rPr>
        <w:t xml:space="preserve">  </w:t>
      </w:r>
      <w:r>
        <w:rPr>
          <w:rFonts w:ascii="仿宋" w:eastAsia="仿宋" w:hAnsi="仿宋" w:cs="仿宋" w:hint="eastAsia"/>
          <w:sz w:val="32"/>
          <w:szCs w:val="32"/>
        </w:rPr>
        <w:t>林业管理工作人员玩忽职守、滥用职权、徇私舞</w:t>
      </w:r>
      <w:r>
        <w:rPr>
          <w:rFonts w:ascii="仿宋" w:eastAsia="仿宋" w:hAnsi="仿宋" w:cs="仿宋" w:hint="eastAsia"/>
          <w:sz w:val="32"/>
          <w:szCs w:val="32"/>
        </w:rPr>
        <w:lastRenderedPageBreak/>
        <w:t>弊的，由其所在单位或上级主管部门给予行政处分；造成经济损失的，应依法予以赔偿；</w:t>
      </w:r>
      <w:r>
        <w:rPr>
          <w:rFonts w:ascii="仿宋" w:eastAsia="仿宋" w:hAnsi="仿宋" w:cs="仿宋" w:hint="eastAsia"/>
          <w:sz w:val="32"/>
          <w:szCs w:val="32"/>
        </w:rPr>
        <w:t>构成犯罪的，由司法机关依法追究刑事责任。</w:t>
      </w:r>
    </w:p>
    <w:p w14:paraId="6BE41BA6" w14:textId="77777777" w:rsidR="00130C13" w:rsidRDefault="00130C13">
      <w:pPr>
        <w:spacing w:line="560" w:lineRule="exact"/>
        <w:ind w:firstLineChars="200" w:firstLine="640"/>
        <w:rPr>
          <w:rFonts w:ascii="仿宋" w:eastAsia="仿宋" w:hAnsi="仿宋" w:cs="仿宋"/>
          <w:sz w:val="32"/>
          <w:szCs w:val="32"/>
        </w:rPr>
      </w:pPr>
    </w:p>
    <w:p w14:paraId="2905A338" w14:textId="77777777" w:rsidR="00130C13" w:rsidRDefault="003E5416">
      <w:pPr>
        <w:pStyle w:val="1"/>
        <w:numPr>
          <w:ilvl w:val="0"/>
          <w:numId w:val="3"/>
        </w:numPr>
      </w:pPr>
      <w:r>
        <w:rPr>
          <w:rFonts w:hint="eastAsia"/>
        </w:rPr>
        <w:t xml:space="preserve"> </w:t>
      </w:r>
      <w:bookmarkStart w:id="10" w:name="_Toc9324"/>
      <w:bookmarkStart w:id="11" w:name="_Toc20825"/>
      <w:r>
        <w:rPr>
          <w:rFonts w:hint="eastAsia"/>
        </w:rPr>
        <w:t>附</w:t>
      </w:r>
      <w:r>
        <w:rPr>
          <w:rFonts w:hint="eastAsia"/>
        </w:rPr>
        <w:t xml:space="preserve">    </w:t>
      </w:r>
      <w:r>
        <w:rPr>
          <w:rFonts w:hint="eastAsia"/>
        </w:rPr>
        <w:t>则</w:t>
      </w:r>
      <w:bookmarkEnd w:id="10"/>
      <w:bookmarkEnd w:id="11"/>
    </w:p>
    <w:p w14:paraId="5853752E" w14:textId="77777777" w:rsidR="00130C13" w:rsidRDefault="00130C13"/>
    <w:p w14:paraId="14C35DC0" w14:textId="77777777" w:rsidR="00130C13" w:rsidRDefault="003E5416">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rPr>
        <w:t xml:space="preserve">  </w:t>
      </w:r>
      <w:r>
        <w:rPr>
          <w:rFonts w:ascii="仿宋" w:eastAsia="仿宋" w:hAnsi="仿宋" w:cs="仿宋" w:hint="eastAsia"/>
          <w:sz w:val="32"/>
          <w:szCs w:val="32"/>
        </w:rPr>
        <w:t>本条例自</w:t>
      </w:r>
      <w:r>
        <w:rPr>
          <w:rFonts w:ascii="仿宋" w:eastAsia="仿宋" w:hAnsi="仿宋" w:cs="仿宋" w:hint="eastAsia"/>
          <w:sz w:val="32"/>
          <w:szCs w:val="32"/>
        </w:rPr>
        <w:t>1995</w:t>
      </w:r>
      <w:r>
        <w:rPr>
          <w:rFonts w:ascii="仿宋" w:eastAsia="仿宋" w:hAnsi="仿宋" w:cs="仿宋" w:hint="eastAsia"/>
          <w:sz w:val="32"/>
          <w:szCs w:val="32"/>
        </w:rPr>
        <w:t>年</w:t>
      </w:r>
      <w:r>
        <w:rPr>
          <w:rFonts w:ascii="仿宋" w:eastAsia="仿宋" w:hAnsi="仿宋" w:cs="仿宋" w:hint="eastAsia"/>
          <w:sz w:val="32"/>
          <w:szCs w:val="32"/>
        </w:rPr>
        <w:t>10</w:t>
      </w:r>
      <w:r>
        <w:rPr>
          <w:rFonts w:ascii="仿宋" w:eastAsia="仿宋" w:hAnsi="仿宋" w:cs="仿宋" w:hint="eastAsia"/>
          <w:sz w:val="32"/>
          <w:szCs w:val="32"/>
        </w:rPr>
        <w:t>月</w:t>
      </w:r>
      <w:r>
        <w:rPr>
          <w:rFonts w:ascii="仿宋" w:eastAsia="仿宋" w:hAnsi="仿宋" w:cs="仿宋" w:hint="eastAsia"/>
          <w:sz w:val="32"/>
          <w:szCs w:val="32"/>
        </w:rPr>
        <w:t>15</w:t>
      </w:r>
      <w:r>
        <w:rPr>
          <w:rFonts w:ascii="仿宋" w:eastAsia="仿宋" w:hAnsi="仿宋" w:cs="仿宋" w:hint="eastAsia"/>
          <w:sz w:val="32"/>
          <w:szCs w:val="32"/>
        </w:rPr>
        <w:t>日起施行。</w:t>
      </w:r>
    </w:p>
    <w:p w14:paraId="25F041C7" w14:textId="77777777" w:rsidR="00130C13" w:rsidRDefault="00130C13">
      <w:pPr>
        <w:spacing w:line="560" w:lineRule="exact"/>
        <w:ind w:firstLineChars="200" w:firstLine="640"/>
        <w:rPr>
          <w:rFonts w:ascii="仿宋" w:eastAsia="仿宋" w:hAnsi="仿宋" w:cs="仿宋"/>
          <w:sz w:val="32"/>
          <w:szCs w:val="32"/>
        </w:rPr>
      </w:pPr>
    </w:p>
    <w:p w14:paraId="4057CB38" w14:textId="77777777" w:rsidR="00130C13" w:rsidRDefault="00130C13">
      <w:pPr>
        <w:spacing w:line="560" w:lineRule="exact"/>
        <w:rPr>
          <w:rFonts w:ascii="仿宋" w:eastAsia="仿宋" w:hAnsi="仿宋" w:cs="仿宋" w:hint="eastAsia"/>
          <w:sz w:val="32"/>
          <w:szCs w:val="32"/>
        </w:rPr>
      </w:pPr>
    </w:p>
    <w:sectPr w:rsidR="00130C13">
      <w:footerReference w:type="default" r:id="rId8"/>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A7D53" w14:textId="77777777" w:rsidR="003E5416" w:rsidRDefault="003E5416">
      <w:r>
        <w:separator/>
      </w:r>
    </w:p>
  </w:endnote>
  <w:endnote w:type="continuationSeparator" w:id="0">
    <w:p w14:paraId="05E185AF" w14:textId="77777777" w:rsidR="003E5416" w:rsidRDefault="003E5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8E53E" w14:textId="77777777" w:rsidR="00130C13" w:rsidRDefault="003E5416">
    <w:pPr>
      <w:pStyle w:val="a3"/>
    </w:pPr>
    <w:r>
      <w:rPr>
        <w:noProof/>
      </w:rPr>
      <mc:AlternateContent>
        <mc:Choice Requires="wps">
          <w:drawing>
            <wp:anchor distT="0" distB="0" distL="114300" distR="114300" simplePos="0" relativeHeight="251658240" behindDoc="0" locked="0" layoutInCell="1" allowOverlap="1" wp14:anchorId="68A0C9EA" wp14:editId="7B6EFE28">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C1930CD" w14:textId="77777777" w:rsidR="00130C13" w:rsidRDefault="003E5416">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68A0C9EA"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6C1930CD" w14:textId="77777777" w:rsidR="00130C13" w:rsidRDefault="003E5416">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87568" w14:textId="77777777" w:rsidR="003E5416" w:rsidRDefault="003E5416">
      <w:r>
        <w:separator/>
      </w:r>
    </w:p>
  </w:footnote>
  <w:footnote w:type="continuationSeparator" w:id="0">
    <w:p w14:paraId="691A5A08" w14:textId="77777777" w:rsidR="003E5416" w:rsidRDefault="003E5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D540A"/>
    <w:multiLevelType w:val="singleLevel"/>
    <w:tmpl w:val="589D540A"/>
    <w:lvl w:ilvl="0">
      <w:start w:val="1"/>
      <w:numFmt w:val="chineseCounting"/>
      <w:suff w:val="space"/>
      <w:lvlText w:val="第%1章"/>
      <w:lvlJc w:val="left"/>
    </w:lvl>
  </w:abstractNum>
  <w:abstractNum w:abstractNumId="1" w15:restartNumberingAfterBreak="0">
    <w:nsid w:val="589D54AC"/>
    <w:multiLevelType w:val="singleLevel"/>
    <w:tmpl w:val="589D54AC"/>
    <w:lvl w:ilvl="0">
      <w:start w:val="14"/>
      <w:numFmt w:val="chineseCounting"/>
      <w:suff w:val="space"/>
      <w:lvlText w:val="第%1条"/>
      <w:lvlJc w:val="left"/>
    </w:lvl>
  </w:abstractNum>
  <w:abstractNum w:abstractNumId="2" w15:restartNumberingAfterBreak="0">
    <w:nsid w:val="589D54B8"/>
    <w:multiLevelType w:val="singleLevel"/>
    <w:tmpl w:val="589D54B8"/>
    <w:lvl w:ilvl="0">
      <w:start w:val="3"/>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C13"/>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56BC"/>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416"/>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DE22D0"/>
    <w:rsid w:val="05F9677C"/>
    <w:rsid w:val="061B56B0"/>
    <w:rsid w:val="062F3584"/>
    <w:rsid w:val="06611DC8"/>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00CEA"/>
    <w:rsid w:val="0DDF6E30"/>
    <w:rsid w:val="0DE04D9C"/>
    <w:rsid w:val="0DEC1656"/>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F3C0534"/>
    <w:rsid w:val="4F5F3126"/>
    <w:rsid w:val="4F7D7854"/>
    <w:rsid w:val="4F7F7588"/>
    <w:rsid w:val="4FB8418D"/>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4D178C"/>
    <w:rsid w:val="55A80DB5"/>
    <w:rsid w:val="55D10146"/>
    <w:rsid w:val="55E1405A"/>
    <w:rsid w:val="561E045F"/>
    <w:rsid w:val="5651155E"/>
    <w:rsid w:val="56817C55"/>
    <w:rsid w:val="568277FC"/>
    <w:rsid w:val="56902235"/>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220"/>
  <w15:docId w15:val="{600C1207-5122-44D4-A293-E87DEF2D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579</Words>
  <Characters>3304</Characters>
  <Application>Microsoft Office Word</Application>
  <DocSecurity>0</DocSecurity>
  <Lines>27</Lines>
  <Paragraphs>7</Paragraphs>
  <ScaleCrop>false</ScaleCrop>
  <Company>Sky123.Org</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