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A0514" w14:textId="77777777" w:rsidR="00343D1D" w:rsidRDefault="00343D1D">
      <w:pPr>
        <w:adjustRightInd w:val="0"/>
        <w:snapToGrid w:val="0"/>
        <w:ind w:firstLine="3"/>
        <w:jc w:val="center"/>
        <w:rPr>
          <w:rFonts w:eastAsia="宋体" w:cs="宋体"/>
          <w:szCs w:val="32"/>
        </w:rPr>
      </w:pPr>
    </w:p>
    <w:p w14:paraId="2E41913B" w14:textId="77777777" w:rsidR="00343D1D" w:rsidRDefault="00343D1D">
      <w:pPr>
        <w:adjustRightInd w:val="0"/>
        <w:snapToGrid w:val="0"/>
        <w:ind w:firstLine="3"/>
        <w:jc w:val="center"/>
        <w:rPr>
          <w:rFonts w:eastAsia="宋体" w:cs="宋体"/>
          <w:szCs w:val="32"/>
        </w:rPr>
      </w:pPr>
    </w:p>
    <w:p w14:paraId="246D4A6B" w14:textId="77777777" w:rsidR="00343D1D" w:rsidRDefault="002B2B15">
      <w:pPr>
        <w:adjustRightInd w:val="0"/>
        <w:snapToGrid w:val="0"/>
        <w:ind w:firstLine="3"/>
        <w:jc w:val="center"/>
        <w:rPr>
          <w:rFonts w:eastAsia="宋体" w:cs="宋体"/>
          <w:sz w:val="44"/>
        </w:rPr>
      </w:pPr>
      <w:r>
        <w:rPr>
          <w:rFonts w:eastAsia="宋体" w:cs="宋体" w:hint="eastAsia"/>
          <w:sz w:val="44"/>
        </w:rPr>
        <w:t>大连市气象灾害防御条例</w:t>
      </w:r>
    </w:p>
    <w:p w14:paraId="0FCCB760" w14:textId="77777777" w:rsidR="00343D1D" w:rsidRDefault="002B2B15">
      <w:pPr>
        <w:adjustRightInd w:val="0"/>
        <w:snapToGrid w:val="0"/>
        <w:ind w:firstLine="3"/>
        <w:jc w:val="center"/>
        <w:rPr>
          <w:rFonts w:eastAsia="宋体" w:cs="宋体"/>
          <w:szCs w:val="32"/>
        </w:rPr>
      </w:pPr>
      <w:r>
        <w:rPr>
          <w:rFonts w:ascii="方正小标宋简体" w:eastAsia="方正小标宋简体" w:hint="eastAsia"/>
          <w:sz w:val="44"/>
          <w:szCs w:val="44"/>
        </w:rPr>
        <w:t xml:space="preserve"> </w:t>
      </w:r>
    </w:p>
    <w:p w14:paraId="3BA3A2CF" w14:textId="77777777" w:rsidR="00343D1D" w:rsidRPr="00420895" w:rsidRDefault="002B2B15">
      <w:pPr>
        <w:ind w:firstLineChars="200" w:firstLine="640"/>
        <w:rPr>
          <w:rFonts w:ascii="楷体" w:eastAsia="楷体" w:hAnsi="楷体" w:cs="方正小标宋简体"/>
          <w:bCs/>
        </w:rPr>
      </w:pPr>
      <w:r w:rsidRPr="00420895">
        <w:rPr>
          <w:rFonts w:ascii="楷体" w:eastAsia="楷体" w:hAnsi="楷体" w:cs="方正小标宋简体" w:hint="eastAsia"/>
          <w:bCs/>
        </w:rPr>
        <w:t>（2015年8月28日大连市第十五届人民代表大会常务</w:t>
      </w:r>
    </w:p>
    <w:p w14:paraId="0FA9BD3D" w14:textId="77777777" w:rsidR="00343D1D" w:rsidRPr="00420895" w:rsidRDefault="002B2B15">
      <w:pPr>
        <w:ind w:firstLineChars="200" w:firstLine="640"/>
        <w:rPr>
          <w:rFonts w:ascii="楷体" w:eastAsia="楷体" w:hAnsi="楷体" w:cs="方正小标宋简体"/>
          <w:bCs/>
        </w:rPr>
      </w:pPr>
      <w:r w:rsidRPr="00420895">
        <w:rPr>
          <w:rFonts w:ascii="楷体" w:eastAsia="楷体" w:hAnsi="楷体" w:cs="方正小标宋简体" w:hint="eastAsia"/>
          <w:bCs/>
        </w:rPr>
        <w:t>委员会第十九次会议通过  2015年9月25日辽宁省第</w:t>
      </w:r>
    </w:p>
    <w:p w14:paraId="7DCD7F0F" w14:textId="77777777" w:rsidR="00343D1D" w:rsidRPr="00420895" w:rsidRDefault="002B2B15">
      <w:pPr>
        <w:ind w:firstLineChars="200" w:firstLine="640"/>
        <w:rPr>
          <w:rFonts w:ascii="楷体" w:eastAsia="楷体" w:hAnsi="楷体" w:cstheme="minorEastAsia"/>
          <w:szCs w:val="32"/>
        </w:rPr>
      </w:pPr>
      <w:r w:rsidRPr="00420895">
        <w:rPr>
          <w:rFonts w:ascii="楷体" w:eastAsia="楷体" w:hAnsi="楷体" w:cs="方正小标宋简体" w:hint="eastAsia"/>
          <w:bCs/>
        </w:rPr>
        <w:t>十二届人民代表大会常务委员会第二十一次会议批准）</w:t>
      </w:r>
    </w:p>
    <w:p w14:paraId="4F90619A" w14:textId="3C9BCF3A" w:rsidR="00343D1D" w:rsidRPr="00420895" w:rsidRDefault="00343D1D">
      <w:pPr>
        <w:ind w:firstLineChars="200" w:firstLine="640"/>
        <w:rPr>
          <w:rFonts w:ascii="楷体" w:eastAsia="楷体" w:hAnsi="楷体"/>
          <w:szCs w:val="32"/>
        </w:rPr>
      </w:pPr>
    </w:p>
    <w:p w14:paraId="4069C1E1" w14:textId="4B72C79D" w:rsidR="00310A19" w:rsidRPr="00420895" w:rsidRDefault="00310A19" w:rsidP="00420895">
      <w:pPr>
        <w:ind w:firstLineChars="200" w:firstLine="640"/>
        <w:jc w:val="center"/>
        <w:rPr>
          <w:rFonts w:ascii="楷体" w:eastAsia="楷体" w:hAnsi="楷体"/>
          <w:szCs w:val="32"/>
        </w:rPr>
      </w:pPr>
      <w:r w:rsidRPr="00420895">
        <w:rPr>
          <w:rFonts w:ascii="楷体" w:eastAsia="楷体" w:hAnsi="楷体" w:hint="eastAsia"/>
          <w:szCs w:val="32"/>
        </w:rPr>
        <w:t>目录</w:t>
      </w:r>
    </w:p>
    <w:p w14:paraId="0D60B41F" w14:textId="51EAB3D2" w:rsidR="00310A19" w:rsidRPr="00420895" w:rsidRDefault="00310A19">
      <w:pPr>
        <w:ind w:firstLineChars="200" w:firstLine="640"/>
        <w:rPr>
          <w:rFonts w:ascii="楷体" w:eastAsia="楷体" w:hAnsi="楷体"/>
          <w:szCs w:val="32"/>
        </w:rPr>
      </w:pPr>
    </w:p>
    <w:p w14:paraId="34015FB9" w14:textId="2C98CB4B" w:rsidR="00310A19" w:rsidRPr="00420895" w:rsidRDefault="00310A19">
      <w:pPr>
        <w:ind w:firstLineChars="200" w:firstLine="640"/>
        <w:rPr>
          <w:rFonts w:ascii="楷体" w:eastAsia="楷体" w:hAnsi="楷体"/>
          <w:szCs w:val="32"/>
        </w:rPr>
      </w:pPr>
      <w:r w:rsidRPr="00420895">
        <w:rPr>
          <w:rFonts w:ascii="楷体" w:eastAsia="楷体" w:hAnsi="楷体" w:hint="eastAsia"/>
          <w:szCs w:val="32"/>
        </w:rPr>
        <w:t>第一章</w:t>
      </w:r>
      <w:r w:rsidRPr="00420895">
        <w:rPr>
          <w:rFonts w:ascii="楷体" w:eastAsia="楷体" w:hAnsi="楷体"/>
          <w:szCs w:val="32"/>
        </w:rPr>
        <w:t xml:space="preserve">  </w:t>
      </w:r>
      <w:r w:rsidRPr="00420895">
        <w:rPr>
          <w:rFonts w:ascii="楷体" w:eastAsia="楷体" w:hAnsi="楷体" w:hint="eastAsia"/>
          <w:szCs w:val="32"/>
        </w:rPr>
        <w:t>总则</w:t>
      </w:r>
    </w:p>
    <w:p w14:paraId="6BDEBCF6" w14:textId="69E17F84" w:rsidR="00310A19" w:rsidRPr="00420895" w:rsidRDefault="00310A19">
      <w:pPr>
        <w:ind w:firstLineChars="200" w:firstLine="640"/>
        <w:rPr>
          <w:rFonts w:ascii="楷体" w:eastAsia="楷体" w:hAnsi="楷体"/>
          <w:szCs w:val="32"/>
        </w:rPr>
      </w:pPr>
      <w:r w:rsidRPr="00420895">
        <w:rPr>
          <w:rFonts w:ascii="楷体" w:eastAsia="楷体" w:hAnsi="楷体" w:hint="eastAsia"/>
          <w:szCs w:val="32"/>
        </w:rPr>
        <w:t xml:space="preserve">第二章 </w:t>
      </w:r>
      <w:r w:rsidRPr="00420895">
        <w:rPr>
          <w:rFonts w:ascii="楷体" w:eastAsia="楷体" w:hAnsi="楷体"/>
          <w:szCs w:val="32"/>
        </w:rPr>
        <w:t xml:space="preserve"> </w:t>
      </w:r>
      <w:r w:rsidR="00420895" w:rsidRPr="00420895">
        <w:rPr>
          <w:rFonts w:ascii="楷体" w:eastAsia="楷体" w:hAnsi="楷体" w:hint="eastAsia"/>
          <w:szCs w:val="32"/>
        </w:rPr>
        <w:t>预防</w:t>
      </w:r>
    </w:p>
    <w:p w14:paraId="0C7A9A06" w14:textId="2618D829" w:rsidR="00310A19" w:rsidRPr="00420895" w:rsidRDefault="00420895">
      <w:pPr>
        <w:ind w:firstLineChars="200" w:firstLine="640"/>
        <w:rPr>
          <w:rFonts w:ascii="楷体" w:eastAsia="楷体" w:hAnsi="楷体" w:cs="黑体"/>
          <w:szCs w:val="32"/>
        </w:rPr>
      </w:pPr>
      <w:r w:rsidRPr="00420895">
        <w:rPr>
          <w:rFonts w:ascii="楷体" w:eastAsia="楷体" w:hAnsi="楷体" w:hint="eastAsia"/>
          <w:szCs w:val="32"/>
        </w:rPr>
        <w:t xml:space="preserve">第三章 </w:t>
      </w:r>
      <w:r w:rsidRPr="00420895">
        <w:rPr>
          <w:rFonts w:ascii="楷体" w:eastAsia="楷体" w:hAnsi="楷体"/>
          <w:szCs w:val="32"/>
        </w:rPr>
        <w:t xml:space="preserve"> </w:t>
      </w:r>
      <w:r w:rsidRPr="00420895">
        <w:rPr>
          <w:rFonts w:ascii="楷体" w:eastAsia="楷体" w:hAnsi="楷体" w:cs="黑体" w:hint="eastAsia"/>
          <w:szCs w:val="32"/>
        </w:rPr>
        <w:t>监测、预报和预警</w:t>
      </w:r>
    </w:p>
    <w:p w14:paraId="254FB8D0" w14:textId="77777777" w:rsidR="00420895" w:rsidRPr="00420895" w:rsidRDefault="00420895" w:rsidP="00420895">
      <w:pPr>
        <w:tabs>
          <w:tab w:val="left" w:pos="1275"/>
        </w:tabs>
        <w:ind w:firstLineChars="200" w:firstLine="640"/>
        <w:rPr>
          <w:rFonts w:ascii="楷体" w:eastAsia="楷体" w:hAnsi="楷体" w:cs="黑体"/>
          <w:szCs w:val="32"/>
        </w:rPr>
      </w:pPr>
      <w:r w:rsidRPr="00420895">
        <w:rPr>
          <w:rFonts w:ascii="楷体" w:eastAsia="楷体" w:hAnsi="楷体" w:cs="黑体" w:hint="eastAsia"/>
          <w:szCs w:val="32"/>
        </w:rPr>
        <w:t xml:space="preserve">第四章 </w:t>
      </w:r>
      <w:r w:rsidRPr="00420895">
        <w:rPr>
          <w:rFonts w:ascii="楷体" w:eastAsia="楷体" w:hAnsi="楷体" w:cs="黑体"/>
          <w:szCs w:val="32"/>
        </w:rPr>
        <w:t xml:space="preserve"> </w:t>
      </w:r>
      <w:r w:rsidRPr="00420895">
        <w:rPr>
          <w:rFonts w:ascii="楷体" w:eastAsia="楷体" w:hAnsi="楷体" w:cs="黑体" w:hint="eastAsia"/>
          <w:szCs w:val="32"/>
        </w:rPr>
        <w:t>应急处置</w:t>
      </w:r>
    </w:p>
    <w:p w14:paraId="20E9C4E9" w14:textId="77777777" w:rsidR="00420895" w:rsidRPr="00420895" w:rsidRDefault="00420895" w:rsidP="00420895">
      <w:pPr>
        <w:ind w:firstLineChars="200" w:firstLine="640"/>
        <w:jc w:val="left"/>
        <w:rPr>
          <w:rFonts w:ascii="楷体" w:eastAsia="楷体" w:hAnsi="楷体" w:cs="黑体"/>
          <w:szCs w:val="32"/>
        </w:rPr>
      </w:pPr>
      <w:r w:rsidRPr="00420895">
        <w:rPr>
          <w:rFonts w:ascii="楷体" w:eastAsia="楷体" w:hAnsi="楷体" w:cs="黑体" w:hint="eastAsia"/>
          <w:szCs w:val="32"/>
        </w:rPr>
        <w:t>第五章</w:t>
      </w:r>
      <w:r w:rsidRPr="00420895">
        <w:rPr>
          <w:rFonts w:ascii="楷体" w:eastAsia="楷体" w:hAnsi="楷体" w:cs="黑体"/>
          <w:szCs w:val="32"/>
        </w:rPr>
        <w:t xml:space="preserve">  </w:t>
      </w:r>
      <w:r w:rsidRPr="00420895">
        <w:rPr>
          <w:rFonts w:ascii="楷体" w:eastAsia="楷体" w:hAnsi="楷体" w:cs="黑体" w:hint="eastAsia"/>
          <w:szCs w:val="32"/>
        </w:rPr>
        <w:t>法律责任</w:t>
      </w:r>
    </w:p>
    <w:p w14:paraId="222955C4" w14:textId="4333EDEB" w:rsidR="00420895" w:rsidRPr="00420895" w:rsidRDefault="00420895" w:rsidP="00420895">
      <w:pPr>
        <w:ind w:firstLineChars="200" w:firstLine="640"/>
        <w:rPr>
          <w:rFonts w:ascii="楷体" w:eastAsia="楷体" w:hAnsi="楷体" w:cs="黑体"/>
          <w:szCs w:val="32"/>
        </w:rPr>
      </w:pPr>
      <w:r w:rsidRPr="00420895">
        <w:rPr>
          <w:rFonts w:ascii="楷体" w:eastAsia="楷体" w:hAnsi="楷体" w:cs="黑体" w:hint="eastAsia"/>
          <w:szCs w:val="32"/>
        </w:rPr>
        <w:t>第六章</w:t>
      </w:r>
      <w:r w:rsidRPr="00420895">
        <w:rPr>
          <w:rFonts w:ascii="楷体" w:eastAsia="楷体" w:hAnsi="楷体" w:cs="黑体"/>
          <w:szCs w:val="32"/>
        </w:rPr>
        <w:t xml:space="preserve">  </w:t>
      </w:r>
      <w:r w:rsidRPr="00420895">
        <w:rPr>
          <w:rFonts w:ascii="楷体" w:eastAsia="楷体" w:hAnsi="楷体" w:cs="黑体" w:hint="eastAsia"/>
          <w:szCs w:val="32"/>
        </w:rPr>
        <w:t>附则</w:t>
      </w:r>
    </w:p>
    <w:p w14:paraId="7E499297" w14:textId="77777777" w:rsidR="00420895" w:rsidRDefault="00420895">
      <w:pPr>
        <w:ind w:firstLineChars="200" w:firstLine="640"/>
        <w:rPr>
          <w:rFonts w:ascii="黑体" w:eastAsia="黑体" w:hAnsi="黑体"/>
          <w:szCs w:val="32"/>
        </w:rPr>
      </w:pPr>
    </w:p>
    <w:p w14:paraId="70FD3439" w14:textId="77777777" w:rsidR="00343D1D" w:rsidRDefault="002B2B15">
      <w:pPr>
        <w:jc w:val="center"/>
        <w:rPr>
          <w:rFonts w:ascii="黑体" w:eastAsia="黑体" w:hAnsi="黑体"/>
        </w:rPr>
      </w:pPr>
      <w:r>
        <w:rPr>
          <w:rFonts w:ascii="黑体" w:eastAsia="黑体" w:hAnsi="黑体" w:hint="eastAsia"/>
        </w:rPr>
        <w:t>第一章  总则</w:t>
      </w:r>
    </w:p>
    <w:p w14:paraId="3CC96266" w14:textId="77777777" w:rsidR="00343D1D" w:rsidRDefault="00343D1D">
      <w:pPr>
        <w:ind w:firstLineChars="200" w:firstLine="640"/>
        <w:rPr>
          <w:rFonts w:ascii="黑体" w:eastAsia="黑体" w:hAnsi="黑体"/>
        </w:rPr>
      </w:pPr>
    </w:p>
    <w:p w14:paraId="14D0A7EB" w14:textId="77777777" w:rsidR="00343D1D" w:rsidRPr="00420895" w:rsidRDefault="002B2B15" w:rsidP="00577CBF">
      <w:pPr>
        <w:ind w:firstLineChars="200" w:firstLine="640"/>
        <w:rPr>
          <w:rFonts w:ascii="仿宋" w:eastAsia="仿宋" w:hAnsi="仿宋" w:cs="仿宋_GB2312"/>
          <w:szCs w:val="32"/>
        </w:rPr>
      </w:pPr>
      <w:r w:rsidRPr="002901BB">
        <w:rPr>
          <w:rFonts w:ascii="黑体" w:eastAsia="黑体" w:hAnsi="黑体" w:cs="黑体" w:hint="eastAsia"/>
          <w:bCs/>
          <w:szCs w:val="32"/>
        </w:rPr>
        <w:t>第一条</w:t>
      </w:r>
      <w:r w:rsidRPr="00420895">
        <w:rPr>
          <w:rFonts w:ascii="仿宋" w:eastAsia="仿宋" w:hAnsi="仿宋" w:cs="黑体" w:hint="eastAsia"/>
          <w:szCs w:val="32"/>
        </w:rPr>
        <w:t xml:space="preserve">  </w:t>
      </w:r>
      <w:r w:rsidRPr="00420895">
        <w:rPr>
          <w:rFonts w:ascii="仿宋" w:eastAsia="仿宋" w:hAnsi="仿宋" w:cs="仿宋_GB2312" w:hint="eastAsia"/>
          <w:szCs w:val="32"/>
        </w:rPr>
        <w:t>为了防御气象灾害，避免、减轻气象灾害造成的损失，保障人民生命和财产安全，根据《中华人民共和国气象法》、《气象灾害防御条例》，结合本市实际，制定本条例。</w:t>
      </w:r>
    </w:p>
    <w:p w14:paraId="23C69314" w14:textId="77777777" w:rsidR="00343D1D" w:rsidRPr="00420895" w:rsidRDefault="002B2B15">
      <w:pPr>
        <w:ind w:firstLineChars="200" w:firstLine="640"/>
        <w:rPr>
          <w:rFonts w:ascii="仿宋" w:eastAsia="仿宋" w:hAnsi="仿宋"/>
          <w:szCs w:val="32"/>
        </w:rPr>
      </w:pPr>
      <w:r w:rsidRPr="002901BB">
        <w:rPr>
          <w:rFonts w:ascii="黑体" w:eastAsia="黑体" w:hAnsi="黑体" w:cs="黑体" w:hint="eastAsia"/>
          <w:bCs/>
          <w:szCs w:val="32"/>
        </w:rPr>
        <w:t>第二条</w:t>
      </w:r>
      <w:r w:rsidRPr="002901BB">
        <w:rPr>
          <w:rFonts w:ascii="仿宋" w:eastAsia="仿宋" w:hAnsi="仿宋" w:cs="黑体" w:hint="eastAsia"/>
          <w:szCs w:val="32"/>
        </w:rPr>
        <w:t xml:space="preserve">  </w:t>
      </w:r>
      <w:r w:rsidRPr="00420895">
        <w:rPr>
          <w:rFonts w:ascii="仿宋" w:eastAsia="仿宋" w:hAnsi="仿宋" w:cs="仿宋_GB2312" w:hint="eastAsia"/>
          <w:szCs w:val="32"/>
        </w:rPr>
        <w:t>本市行政区域内的气象灾害防御活动适用本条例。</w:t>
      </w:r>
    </w:p>
    <w:p w14:paraId="14051C4B" w14:textId="77777777" w:rsidR="00343D1D" w:rsidRPr="00420895" w:rsidRDefault="002B2B15" w:rsidP="00577CBF">
      <w:pPr>
        <w:widowControl/>
        <w:ind w:firstLineChars="200" w:firstLine="640"/>
        <w:jc w:val="left"/>
        <w:rPr>
          <w:rFonts w:ascii="仿宋" w:eastAsia="仿宋" w:hAnsi="仿宋" w:cs="Arial"/>
          <w:color w:val="000000"/>
          <w:kern w:val="0"/>
          <w:szCs w:val="32"/>
        </w:rPr>
      </w:pPr>
      <w:r w:rsidRPr="002901BB">
        <w:rPr>
          <w:rFonts w:ascii="黑体" w:eastAsia="黑体" w:hAnsi="黑体" w:cs="黑体" w:hint="eastAsia"/>
          <w:bCs/>
          <w:szCs w:val="32"/>
        </w:rPr>
        <w:lastRenderedPageBreak/>
        <w:t>第三条</w:t>
      </w:r>
      <w:r w:rsidRPr="00420895">
        <w:rPr>
          <w:rFonts w:ascii="仿宋" w:eastAsia="仿宋" w:hAnsi="仿宋" w:cs="Arial" w:hint="eastAsia"/>
          <w:color w:val="000000"/>
          <w:kern w:val="0"/>
          <w:szCs w:val="32"/>
        </w:rPr>
        <w:t xml:space="preserve">  本条例所称气象灾害，是指台风、暴雨（雪）、寒潮、大风、干旱、雷电、冰雹、霜冻、冰冻、大雾和霾等所造成的灾害。</w:t>
      </w:r>
    </w:p>
    <w:p w14:paraId="231B1B4D"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第四条</w:t>
      </w:r>
      <w:r w:rsidRPr="002901BB">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市及区（市）县人民政府应当加强气象灾害防御工作的组织、领导和协调，建立健全气象灾害防御工作机制</w:t>
      </w:r>
      <w:r w:rsidRPr="00420895">
        <w:rPr>
          <w:rFonts w:ascii="仿宋" w:eastAsia="仿宋" w:hAnsi="仿宋" w:cs="仿宋_GB2312"/>
          <w:szCs w:val="32"/>
        </w:rPr>
        <w:t>,</w:t>
      </w:r>
      <w:r w:rsidRPr="00420895">
        <w:rPr>
          <w:rFonts w:ascii="仿宋" w:eastAsia="仿宋" w:hAnsi="仿宋" w:cs="仿宋_GB2312" w:hint="eastAsia"/>
          <w:szCs w:val="32"/>
        </w:rPr>
        <w:t>完善气象灾害防御基础设施建设，组织开展气象灾害应急处置工作，将气象灾害防御纳入本级国民经济和社会发展规划，所需经费纳入本级财政预算。</w:t>
      </w:r>
    </w:p>
    <w:p w14:paraId="61F31956"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第五条</w:t>
      </w:r>
      <w:r w:rsidRPr="00420895">
        <w:rPr>
          <w:rFonts w:ascii="仿宋" w:eastAsia="仿宋" w:hAnsi="仿宋" w:cs="黑体" w:hint="eastAsia"/>
          <w:szCs w:val="32"/>
        </w:rPr>
        <w:t xml:space="preserve">  </w:t>
      </w:r>
      <w:r w:rsidRPr="00420895">
        <w:rPr>
          <w:rFonts w:ascii="仿宋" w:eastAsia="仿宋" w:hAnsi="仿宋" w:cs="仿宋_GB2312" w:hint="eastAsia"/>
          <w:szCs w:val="32"/>
        </w:rPr>
        <w:t>市、县级气象主管机构负责本行政区域内气象灾害的监测、预报、预警以及人工影响天气工作，依法组织管理气候可行性论证和雷电灾害防御等工作。</w:t>
      </w:r>
    </w:p>
    <w:p w14:paraId="461FD335" w14:textId="77777777" w:rsidR="00343D1D" w:rsidRPr="00420895" w:rsidRDefault="002B2B15">
      <w:pPr>
        <w:widowControl/>
        <w:ind w:firstLine="640"/>
        <w:jc w:val="left"/>
        <w:rPr>
          <w:rFonts w:ascii="仿宋" w:eastAsia="仿宋" w:hAnsi="仿宋" w:cs="仿宋_GB2312"/>
          <w:szCs w:val="32"/>
        </w:rPr>
      </w:pPr>
      <w:r w:rsidRPr="00420895">
        <w:rPr>
          <w:rFonts w:ascii="仿宋" w:eastAsia="仿宋" w:hAnsi="仿宋" w:cs="仿宋_GB2312" w:hint="eastAsia"/>
          <w:szCs w:val="32"/>
        </w:rPr>
        <w:t>市及区（市）县人民政府有关部门应当按照各自职责分工，做好气象灾害防御工作。</w:t>
      </w:r>
    </w:p>
    <w:p w14:paraId="4DF65F5C"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具有行政管理职能的市人民政府派出机构根据市人民政府的授权，做好气象灾害防御相关工作。</w:t>
      </w:r>
      <w:r w:rsidRPr="00420895">
        <w:rPr>
          <w:rFonts w:ascii="仿宋" w:eastAsia="仿宋" w:hAnsi="仿宋" w:cs="仿宋_GB2312"/>
          <w:szCs w:val="32"/>
        </w:rPr>
        <w:t xml:space="preserve">　</w:t>
      </w:r>
    </w:p>
    <w:p w14:paraId="7FB534B8" w14:textId="77777777" w:rsidR="00343D1D" w:rsidRPr="00420895" w:rsidRDefault="002B2B15">
      <w:pPr>
        <w:ind w:firstLineChars="200" w:firstLine="643"/>
        <w:rPr>
          <w:rFonts w:ascii="仿宋" w:eastAsia="仿宋" w:hAnsi="仿宋"/>
          <w:szCs w:val="32"/>
        </w:rPr>
      </w:pPr>
      <w:r w:rsidRPr="002901BB">
        <w:rPr>
          <w:rFonts w:ascii="黑体" w:eastAsia="黑体" w:hAnsi="黑体" w:cs="黑体" w:hint="eastAsia"/>
          <w:b/>
          <w:bCs/>
          <w:szCs w:val="32"/>
        </w:rPr>
        <w:t>第六条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公民、法人和其他组织有义务参与气象灾害防御工作，在气象灾害发生后积极开展自救、互救。</w:t>
      </w:r>
    </w:p>
    <w:p w14:paraId="65B4710D" w14:textId="77777777" w:rsidR="00343D1D" w:rsidRPr="00420895" w:rsidRDefault="002B2B15">
      <w:pPr>
        <w:ind w:firstLineChars="200" w:firstLine="640"/>
        <w:rPr>
          <w:rFonts w:ascii="仿宋" w:eastAsia="仿宋" w:hAnsi="仿宋"/>
          <w:szCs w:val="32"/>
        </w:rPr>
      </w:pPr>
      <w:r w:rsidRPr="00420895">
        <w:rPr>
          <w:rFonts w:ascii="仿宋" w:eastAsia="仿宋" w:hAnsi="仿宋" w:cs="仿宋_GB2312" w:hint="eastAsia"/>
          <w:szCs w:val="32"/>
        </w:rPr>
        <w:t>鼓励公民、法人和其他组织依法参加气象灾害灾情收集与报告、防御知识宣传、防灾避灾等志愿服务活动。</w:t>
      </w:r>
    </w:p>
    <w:p w14:paraId="5661E373" w14:textId="77777777" w:rsidR="00343D1D" w:rsidRPr="00420895" w:rsidRDefault="002B2B15">
      <w:pPr>
        <w:ind w:firstLineChars="200" w:firstLine="640"/>
        <w:rPr>
          <w:rFonts w:ascii="仿宋" w:eastAsia="仿宋" w:hAnsi="仿宋"/>
          <w:szCs w:val="32"/>
        </w:rPr>
      </w:pPr>
      <w:r w:rsidRPr="002901BB">
        <w:rPr>
          <w:rFonts w:ascii="黑体" w:eastAsia="黑体" w:hAnsi="黑体" w:cs="黑体" w:hint="eastAsia"/>
          <w:bCs/>
          <w:szCs w:val="32"/>
        </w:rPr>
        <w:t>第七条</w:t>
      </w:r>
      <w:r w:rsidRPr="00420895">
        <w:rPr>
          <w:rFonts w:ascii="仿宋" w:eastAsia="仿宋" w:hAnsi="仿宋" w:cs="黑体" w:hint="eastAsia"/>
          <w:szCs w:val="32"/>
        </w:rPr>
        <w:t xml:space="preserve">  </w:t>
      </w:r>
      <w:r w:rsidRPr="00420895">
        <w:rPr>
          <w:rFonts w:ascii="仿宋" w:eastAsia="仿宋" w:hAnsi="仿宋" w:cs="仿宋_GB2312" w:hint="eastAsia"/>
          <w:szCs w:val="32"/>
        </w:rPr>
        <w:t>气象主管机构和教育、科技、文化等部门应当采取多种形式，宣传普及气象灾害防御知识，提高公众的防灾减灾意识和能力。</w:t>
      </w:r>
    </w:p>
    <w:p w14:paraId="045FA9EB"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lastRenderedPageBreak/>
        <w:t>乡（镇）人民政府、街道办事处应当组织开展气象灾害防御应急知识的宣传普及活动和必要的应急演练工作。</w:t>
      </w:r>
    </w:p>
    <w:p w14:paraId="65064880" w14:textId="77777777" w:rsidR="00343D1D" w:rsidRPr="00420895" w:rsidRDefault="002B2B15">
      <w:pPr>
        <w:ind w:firstLineChars="200" w:firstLine="640"/>
        <w:rPr>
          <w:rFonts w:ascii="仿宋" w:eastAsia="仿宋" w:hAnsi="仿宋"/>
          <w:szCs w:val="32"/>
        </w:rPr>
      </w:pPr>
      <w:r w:rsidRPr="00420895">
        <w:rPr>
          <w:rFonts w:ascii="仿宋" w:eastAsia="仿宋" w:hAnsi="仿宋" w:cs="仿宋_GB2312" w:hint="eastAsia"/>
          <w:szCs w:val="32"/>
        </w:rPr>
        <w:t>学校应当把气象灾害防御知识纳入有关课程或者课外教育内容，并定期组织应急演练，培养和提高学生的气象灾害防范意识和自救互救能力。教育、气象等部门、机构应当对学校开展的气象灾害防御教育进行指导和监督。</w:t>
      </w:r>
    </w:p>
    <w:p w14:paraId="3D18562E" w14:textId="77777777" w:rsidR="00343D1D" w:rsidRPr="00420895" w:rsidRDefault="002B2B15">
      <w:pPr>
        <w:ind w:firstLineChars="200" w:firstLine="640"/>
        <w:rPr>
          <w:rFonts w:ascii="仿宋" w:eastAsia="仿宋" w:hAnsi="仿宋"/>
          <w:szCs w:val="32"/>
        </w:rPr>
      </w:pPr>
      <w:r w:rsidRPr="002901BB">
        <w:rPr>
          <w:rFonts w:ascii="黑体" w:eastAsia="黑体" w:hAnsi="黑体" w:cs="黑体" w:hint="eastAsia"/>
          <w:bCs/>
          <w:szCs w:val="32"/>
        </w:rPr>
        <w:t>第八条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支持保险公司推出适合本市气象灾害特点的险种，鼓励单位和个人参加气象灾害保险。</w:t>
      </w:r>
    </w:p>
    <w:p w14:paraId="69AEE9F7"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气象主管机构所属气象台站应当无偿为单位和个人提供保险理赔所需的气象灾害证明材料。</w:t>
      </w:r>
    </w:p>
    <w:p w14:paraId="76529EF7" w14:textId="77777777" w:rsidR="00343D1D" w:rsidRPr="00420895" w:rsidRDefault="00343D1D">
      <w:pPr>
        <w:ind w:firstLineChars="200" w:firstLine="640"/>
        <w:rPr>
          <w:rFonts w:ascii="仿宋" w:eastAsia="仿宋" w:hAnsi="仿宋" w:cs="仿宋_GB2312"/>
          <w:szCs w:val="32"/>
        </w:rPr>
      </w:pPr>
    </w:p>
    <w:p w14:paraId="5AA95BB2" w14:textId="7791F0BC" w:rsidR="00343D1D" w:rsidRPr="00420895" w:rsidRDefault="00420895" w:rsidP="00420895">
      <w:pPr>
        <w:jc w:val="center"/>
        <w:rPr>
          <w:rFonts w:ascii="黑体" w:eastAsia="黑体" w:hAnsi="黑体"/>
        </w:rPr>
      </w:pPr>
      <w:r w:rsidRPr="00420895">
        <w:rPr>
          <w:rFonts w:ascii="黑体" w:eastAsia="黑体" w:hAnsi="黑体" w:hint="eastAsia"/>
        </w:rPr>
        <w:t>第二章</w:t>
      </w:r>
      <w:r>
        <w:rPr>
          <w:rFonts w:ascii="黑体" w:eastAsia="黑体" w:hAnsi="黑体"/>
        </w:rPr>
        <w:t xml:space="preserve">  </w:t>
      </w:r>
      <w:r w:rsidR="002B2B15" w:rsidRPr="00420895">
        <w:rPr>
          <w:rFonts w:ascii="黑体" w:eastAsia="黑体" w:hAnsi="黑体" w:hint="eastAsia"/>
        </w:rPr>
        <w:t>预</w:t>
      </w:r>
      <w:r w:rsidR="002B2B15" w:rsidRPr="00420895">
        <w:rPr>
          <w:rFonts w:ascii="Calibri" w:eastAsia="黑体" w:hAnsi="Calibri" w:cs="Calibri"/>
        </w:rPr>
        <w:t>  </w:t>
      </w:r>
      <w:r w:rsidR="002B2B15" w:rsidRPr="00420895">
        <w:rPr>
          <w:rFonts w:ascii="黑体" w:eastAsia="黑体" w:hAnsi="黑体" w:hint="eastAsia"/>
        </w:rPr>
        <w:t>防</w:t>
      </w:r>
    </w:p>
    <w:p w14:paraId="2E2FA025" w14:textId="77777777" w:rsidR="00343D1D" w:rsidRPr="00420895" w:rsidRDefault="00343D1D">
      <w:pPr>
        <w:widowControl/>
        <w:jc w:val="left"/>
        <w:rPr>
          <w:rFonts w:ascii="仿宋" w:eastAsia="仿宋" w:hAnsi="仿宋" w:cs="Arial"/>
          <w:color w:val="000000"/>
          <w:kern w:val="0"/>
          <w:szCs w:val="32"/>
        </w:rPr>
      </w:pPr>
    </w:p>
    <w:p w14:paraId="741F752B" w14:textId="77777777" w:rsidR="00343D1D" w:rsidRPr="00420895" w:rsidRDefault="002B2B15">
      <w:pPr>
        <w:pStyle w:val="a5"/>
        <w:spacing w:before="0" w:beforeAutospacing="0" w:after="0" w:afterAutospacing="0"/>
        <w:ind w:firstLineChars="200" w:firstLine="640"/>
        <w:jc w:val="both"/>
        <w:rPr>
          <w:rFonts w:ascii="仿宋" w:eastAsia="仿宋" w:hAnsi="仿宋" w:cs="仿宋_GB2312"/>
          <w:kern w:val="2"/>
          <w:sz w:val="32"/>
          <w:szCs w:val="32"/>
        </w:rPr>
      </w:pPr>
      <w:r w:rsidRPr="002901BB">
        <w:rPr>
          <w:rFonts w:ascii="黑体" w:eastAsia="黑体" w:hAnsi="黑体" w:cs="黑体" w:hint="eastAsia"/>
          <w:bCs/>
          <w:kern w:val="2"/>
          <w:sz w:val="32"/>
          <w:szCs w:val="32"/>
        </w:rPr>
        <w:t>第九条</w:t>
      </w:r>
      <w:r w:rsidRPr="00420895">
        <w:rPr>
          <w:rFonts w:ascii="仿宋" w:eastAsia="仿宋" w:hAnsi="仿宋" w:cs="Arial" w:hint="eastAsia"/>
          <w:color w:val="000000"/>
          <w:sz w:val="32"/>
          <w:szCs w:val="32"/>
        </w:rPr>
        <w:t xml:space="preserve">  </w:t>
      </w:r>
      <w:r w:rsidRPr="00420895">
        <w:rPr>
          <w:rFonts w:ascii="仿宋" w:eastAsia="仿宋" w:hAnsi="仿宋" w:cs="仿宋_GB2312" w:hint="eastAsia"/>
          <w:kern w:val="2"/>
          <w:sz w:val="32"/>
          <w:szCs w:val="32"/>
        </w:rPr>
        <w:t>市及区（市）县人民政府应当组织气象主管机构等有关部门开展气象灾害普查，建立气象灾害数据库，按照气象灾害的种类进行气象灾害风险评估，并根据气象灾害分布情况和气象灾害风险评估结果划定气象灾害风险区域，予以公告。</w:t>
      </w:r>
    </w:p>
    <w:p w14:paraId="75DEE8A1" w14:textId="77777777" w:rsidR="00343D1D" w:rsidRPr="00420895" w:rsidRDefault="002B2B15">
      <w:pPr>
        <w:widowControl/>
        <w:ind w:firstLineChars="200" w:firstLine="640"/>
        <w:jc w:val="left"/>
        <w:rPr>
          <w:rFonts w:ascii="仿宋" w:eastAsia="仿宋" w:hAnsi="仿宋" w:cs="仿宋_GB2312"/>
          <w:szCs w:val="32"/>
        </w:rPr>
      </w:pPr>
      <w:r w:rsidRPr="002901BB">
        <w:rPr>
          <w:rFonts w:ascii="黑体" w:eastAsia="黑体" w:hAnsi="黑体" w:cs="黑体" w:hint="eastAsia"/>
          <w:bCs/>
          <w:szCs w:val="32"/>
        </w:rPr>
        <w:t>第十条</w:t>
      </w:r>
      <w:r w:rsidRPr="00420895">
        <w:rPr>
          <w:rFonts w:ascii="仿宋" w:eastAsia="仿宋" w:hAnsi="仿宋" w:cs="Arial" w:hint="eastAsia"/>
          <w:color w:val="000000"/>
          <w:kern w:val="0"/>
          <w:szCs w:val="32"/>
        </w:rPr>
        <w:t xml:space="preserve">  </w:t>
      </w:r>
      <w:r w:rsidRPr="00420895">
        <w:rPr>
          <w:rFonts w:ascii="仿宋" w:eastAsia="仿宋" w:hAnsi="仿宋" w:cs="仿宋_GB2312" w:hint="eastAsia"/>
          <w:szCs w:val="32"/>
        </w:rPr>
        <w:t>市及区（市）县人民政府应当根据上一级人民政府气象灾害防御规划，结合本地气象灾害特点，编制本行政区域的气象灾害防御规划。</w:t>
      </w:r>
    </w:p>
    <w:p w14:paraId="038F6BFE" w14:textId="77777777" w:rsidR="00343D1D" w:rsidRPr="00420895" w:rsidRDefault="002B2B15">
      <w:pPr>
        <w:widowControl/>
        <w:ind w:firstLineChars="200" w:firstLine="640"/>
        <w:jc w:val="left"/>
        <w:rPr>
          <w:rFonts w:ascii="仿宋" w:eastAsia="仿宋" w:hAnsi="仿宋" w:cs="仿宋_GB2312"/>
          <w:szCs w:val="32"/>
        </w:rPr>
      </w:pPr>
      <w:r w:rsidRPr="00420895">
        <w:rPr>
          <w:rFonts w:ascii="仿宋" w:eastAsia="仿宋" w:hAnsi="仿宋" w:cs="仿宋_GB2312" w:hint="eastAsia"/>
          <w:szCs w:val="32"/>
        </w:rPr>
        <w:t>气象灾害防御规划的主要内容应当纳入城市和镇总体规划。</w:t>
      </w:r>
    </w:p>
    <w:p w14:paraId="302E9A5C"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lastRenderedPageBreak/>
        <w:t>第十一条</w:t>
      </w:r>
      <w:r w:rsidRPr="00420895">
        <w:rPr>
          <w:rFonts w:ascii="仿宋" w:eastAsia="仿宋" w:hAnsi="仿宋" w:cs="黑体" w:hint="eastAsia"/>
          <w:szCs w:val="32"/>
        </w:rPr>
        <w:t xml:space="preserve"> </w:t>
      </w:r>
      <w:r w:rsidRPr="00420895">
        <w:rPr>
          <w:rFonts w:ascii="仿宋" w:eastAsia="仿宋" w:hAnsi="仿宋" w:cs="仿宋_GB2312" w:hint="eastAsia"/>
          <w:szCs w:val="32"/>
        </w:rPr>
        <w:t xml:space="preserve"> 编制区域、流域建设开发利用规划，以及工业、农业、林业、水利、交通、旅游、电力、海洋与渔业等专项规划，应当与气象灾害防御规划相衔接。</w:t>
      </w:r>
    </w:p>
    <w:p w14:paraId="06E47FE9" w14:textId="77777777" w:rsidR="00343D1D" w:rsidRPr="00420895" w:rsidRDefault="002B2B15">
      <w:pPr>
        <w:ind w:firstLineChars="200" w:firstLine="640"/>
        <w:rPr>
          <w:rFonts w:ascii="仿宋" w:eastAsia="仿宋" w:hAnsi="仿宋"/>
          <w:szCs w:val="32"/>
        </w:rPr>
      </w:pPr>
      <w:r w:rsidRPr="002901BB">
        <w:rPr>
          <w:rFonts w:ascii="黑体" w:eastAsia="黑体" w:hAnsi="黑体" w:cs="黑体" w:hint="eastAsia"/>
          <w:bCs/>
          <w:szCs w:val="32"/>
        </w:rPr>
        <w:t>第十二条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市及区（市）县人民政府应当根据气象灾害防御规划，结合本地气象灾害的特点和可能造成的危害，制定本行政区域的气象灾害应急预案，报上一级人民政府备案。</w:t>
      </w:r>
    </w:p>
    <w:p w14:paraId="070BC1E0"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气象主管机构和有关部门应当根据本级人民政府的气象灾害防御规划和应急预案，制定本部门的气象灾害应急预案，报本级人民政府备案。</w:t>
      </w:r>
    </w:p>
    <w:p w14:paraId="691952A3"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第十三条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在城乡规划、重大建设工程、重大区域性经济开发、大型太阳能和风能气候资源开发利用等与气候影响密切相关的项目论证中，应当将气候可行性论证作为项目可行性研究的内容。</w:t>
      </w:r>
    </w:p>
    <w:p w14:paraId="0B843420" w14:textId="319E866B" w:rsidR="00343D1D" w:rsidRPr="00420895" w:rsidRDefault="002B2B15">
      <w:pPr>
        <w:widowControl/>
        <w:ind w:firstLine="640"/>
        <w:jc w:val="left"/>
        <w:rPr>
          <w:rFonts w:ascii="仿宋" w:eastAsia="仿宋" w:hAnsi="仿宋" w:cs="仿宋_GB2312"/>
          <w:szCs w:val="32"/>
        </w:rPr>
      </w:pPr>
      <w:r w:rsidRPr="002901BB">
        <w:rPr>
          <w:rFonts w:ascii="黑体" w:eastAsia="黑体" w:hAnsi="黑体" w:cs="黑体" w:hint="eastAsia"/>
          <w:bCs/>
          <w:szCs w:val="32"/>
        </w:rPr>
        <w:t>第十四条</w:t>
      </w:r>
      <w:r w:rsidR="00420895" w:rsidRPr="00420895">
        <w:rPr>
          <w:rFonts w:ascii="仿宋" w:eastAsia="仿宋" w:hAnsi="仿宋" w:cs="黑体" w:hint="eastAsia"/>
          <w:szCs w:val="32"/>
        </w:rPr>
        <w:t xml:space="preserve">  </w:t>
      </w:r>
      <w:r w:rsidRPr="00420895">
        <w:rPr>
          <w:rFonts w:ascii="仿宋" w:eastAsia="仿宋" w:hAnsi="仿宋" w:cs="仿宋_GB2312" w:hint="eastAsia"/>
          <w:szCs w:val="32"/>
        </w:rPr>
        <w:t>根据防风工作需要，港口口岸、海事和海洋与渔业等主管部门，应当按照职责加强海堤、避风港、避风锚地等防御设施的建设、维护和管理，提示、督促船舶避风避险；城建、建设主管部门应当按照职责定期组织检查建</w:t>
      </w:r>
      <w:r w:rsidRPr="00420895">
        <w:rPr>
          <w:rFonts w:ascii="仿宋" w:eastAsia="仿宋" w:hAnsi="仿宋" w:cs="Arial" w:hint="eastAsia"/>
          <w:color w:val="000000"/>
          <w:kern w:val="0"/>
          <w:szCs w:val="32"/>
        </w:rPr>
        <w:t>筑物、构筑物以及广告牌匾等防风情况；</w:t>
      </w:r>
      <w:r w:rsidRPr="00420895">
        <w:rPr>
          <w:rFonts w:ascii="仿宋" w:eastAsia="仿宋" w:hAnsi="仿宋" w:cs="仿宋_GB2312" w:hint="eastAsia"/>
          <w:szCs w:val="32"/>
        </w:rPr>
        <w:t>农业主管部门应当做好农业建筑和设施的防风工作；林业主管部门应当加强防护林的建设和维护。</w:t>
      </w:r>
    </w:p>
    <w:p w14:paraId="69D05B3B" w14:textId="00DA797B" w:rsidR="00343D1D" w:rsidRPr="00420895" w:rsidRDefault="002B2B15">
      <w:pPr>
        <w:widowControl/>
        <w:ind w:firstLine="640"/>
        <w:jc w:val="left"/>
        <w:rPr>
          <w:rFonts w:ascii="仿宋" w:eastAsia="仿宋" w:hAnsi="仿宋" w:cs="仿宋_GB2312"/>
          <w:szCs w:val="32"/>
        </w:rPr>
      </w:pPr>
      <w:r w:rsidRPr="002901BB">
        <w:rPr>
          <w:rFonts w:ascii="黑体" w:eastAsia="黑体" w:hAnsi="黑体" w:cs="黑体" w:hint="eastAsia"/>
          <w:bCs/>
          <w:szCs w:val="32"/>
        </w:rPr>
        <w:t>第十五条</w:t>
      </w:r>
      <w:r w:rsidR="00420895" w:rsidRPr="00420895">
        <w:rPr>
          <w:rFonts w:ascii="仿宋" w:eastAsia="仿宋" w:hAnsi="仿宋" w:cs="黑体" w:hint="eastAsia"/>
          <w:szCs w:val="32"/>
        </w:rPr>
        <w:t xml:space="preserve">  </w:t>
      </w:r>
      <w:r w:rsidRPr="00420895">
        <w:rPr>
          <w:rFonts w:ascii="仿宋" w:eastAsia="仿宋" w:hAnsi="仿宋" w:cs="仿宋_GB2312" w:hint="eastAsia"/>
          <w:szCs w:val="32"/>
        </w:rPr>
        <w:t>根据预防暴雨工作需要，水务主管部门应当定期组织开展河道、水库、堤防、闸坝、泵站等防洪设施建设，</w:t>
      </w:r>
      <w:r w:rsidRPr="00420895">
        <w:rPr>
          <w:rFonts w:ascii="仿宋" w:eastAsia="仿宋" w:hAnsi="仿宋" w:cs="仿宋_GB2312" w:hint="eastAsia"/>
          <w:szCs w:val="32"/>
        </w:rPr>
        <w:lastRenderedPageBreak/>
        <w:t>加固病险水库，加强对堤防等重要险段的警示和巡查；城建主管部门应当按照职责定期检查各种城区排水设施的运行情况，整治积水易涝区域，及时清淤疏通；国土资源主管部门应当加强对地质灾害易发区的警示和巡查。</w:t>
      </w:r>
    </w:p>
    <w:p w14:paraId="7948DBB1" w14:textId="217D1129"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第十六条</w:t>
      </w:r>
      <w:r w:rsidR="00420895" w:rsidRPr="00420895">
        <w:rPr>
          <w:rFonts w:ascii="仿宋" w:eastAsia="仿宋" w:hAnsi="仿宋" w:cs="黑体" w:hint="eastAsia"/>
          <w:szCs w:val="32"/>
        </w:rPr>
        <w:t xml:space="preserve">  </w:t>
      </w:r>
      <w:r w:rsidRPr="00420895">
        <w:rPr>
          <w:rFonts w:ascii="仿宋" w:eastAsia="仿宋" w:hAnsi="仿宋" w:cs="仿宋_GB2312" w:hint="eastAsia"/>
          <w:szCs w:val="32"/>
        </w:rPr>
        <w:t>电力、通信、城建、公安和交通等主管部门，应当按照职责组织开展电力、通信线路的巡查，做好积雪</w:t>
      </w:r>
      <w:r w:rsidRPr="00420895">
        <w:rPr>
          <w:rFonts w:ascii="仿宋" w:eastAsia="仿宋" w:hAnsi="仿宋" w:cs="仿宋_GB2312"/>
          <w:szCs w:val="32"/>
        </w:rPr>
        <w:t>(</w:t>
      </w:r>
      <w:r w:rsidRPr="00420895">
        <w:rPr>
          <w:rFonts w:ascii="仿宋" w:eastAsia="仿宋" w:hAnsi="仿宋" w:cs="仿宋_GB2312" w:hint="eastAsia"/>
          <w:szCs w:val="32"/>
        </w:rPr>
        <w:t>冰</w:t>
      </w:r>
      <w:r w:rsidRPr="00420895">
        <w:rPr>
          <w:rFonts w:ascii="仿宋" w:eastAsia="仿宋" w:hAnsi="仿宋" w:cs="仿宋_GB2312"/>
          <w:szCs w:val="32"/>
        </w:rPr>
        <w:t>)</w:t>
      </w:r>
      <w:r w:rsidRPr="00420895">
        <w:rPr>
          <w:rFonts w:ascii="仿宋" w:eastAsia="仿宋" w:hAnsi="仿宋" w:cs="仿宋_GB2312" w:hint="eastAsia"/>
          <w:szCs w:val="32"/>
        </w:rPr>
        <w:t>清理、交通疏导等工作，预防暴雪、冰冻灾害。</w:t>
      </w:r>
    </w:p>
    <w:p w14:paraId="7B211FC4" w14:textId="77777777" w:rsidR="00343D1D" w:rsidRPr="00420895" w:rsidRDefault="002B2B15">
      <w:pPr>
        <w:ind w:firstLineChars="200" w:firstLine="640"/>
        <w:rPr>
          <w:rFonts w:ascii="仿宋" w:eastAsia="仿宋" w:hAnsi="仿宋"/>
          <w:szCs w:val="32"/>
        </w:rPr>
      </w:pPr>
      <w:r w:rsidRPr="002901BB">
        <w:rPr>
          <w:rFonts w:ascii="黑体" w:eastAsia="黑体" w:hAnsi="黑体" w:cs="黑体" w:hint="eastAsia"/>
          <w:bCs/>
          <w:szCs w:val="32"/>
        </w:rPr>
        <w:t>第十七条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环保、城建、建设等主管部门，应当按照职责加强对大气污染物排放的控制、管理，减少霾的发生；遇有雾、霾气象条件时，公安、港口口岸、海事和海洋与渔业等主管部门，应当按照职责做好机场、港口、高速公路、航道、渔场等重要场所和交通要道的交通疏导、调度和防护等工作。</w:t>
      </w:r>
    </w:p>
    <w:p w14:paraId="40CC95D1" w14:textId="77777777" w:rsidR="00343D1D" w:rsidRPr="00420895" w:rsidRDefault="002B2B15">
      <w:pPr>
        <w:ind w:firstLineChars="200" w:firstLine="640"/>
        <w:rPr>
          <w:rFonts w:ascii="仿宋" w:eastAsia="仿宋" w:hAnsi="仿宋"/>
          <w:color w:val="FF0000"/>
          <w:szCs w:val="32"/>
        </w:rPr>
      </w:pPr>
      <w:r w:rsidRPr="002901BB">
        <w:rPr>
          <w:rFonts w:ascii="黑体" w:eastAsia="黑体" w:hAnsi="黑体" w:cs="黑体" w:hint="eastAsia"/>
          <w:bCs/>
          <w:szCs w:val="32"/>
        </w:rPr>
        <w:t>第十八条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新建、改建、扩建工程的雷电防护装置，应当与主体工程同时设计、同时施工、同时投入使用。雷电防护装置施工应当按照气象主管机构审核同意的设计方案进行，在取得气象主管机构的验收合格文件后方可投入使用。</w:t>
      </w:r>
    </w:p>
    <w:p w14:paraId="039C5742" w14:textId="77777777" w:rsidR="00343D1D" w:rsidRPr="00420895" w:rsidRDefault="002B2B15">
      <w:pPr>
        <w:ind w:firstLineChars="200" w:firstLine="640"/>
        <w:rPr>
          <w:rFonts w:ascii="仿宋" w:eastAsia="仿宋" w:hAnsi="仿宋"/>
          <w:spacing w:val="-4"/>
          <w:szCs w:val="32"/>
        </w:rPr>
      </w:pPr>
      <w:r w:rsidRPr="00420895">
        <w:rPr>
          <w:rFonts w:ascii="仿宋" w:eastAsia="仿宋" w:hAnsi="仿宋" w:cs="仿宋_GB2312" w:hint="eastAsia"/>
          <w:szCs w:val="32"/>
        </w:rPr>
        <w:t>雷电防护装置的所有人或者受托人，应</w:t>
      </w:r>
      <w:r w:rsidRPr="00420895">
        <w:rPr>
          <w:rFonts w:ascii="仿宋" w:eastAsia="仿宋" w:hAnsi="仿宋" w:cs="仿宋_GB2312" w:hint="eastAsia"/>
          <w:spacing w:val="-4"/>
          <w:szCs w:val="32"/>
        </w:rPr>
        <w:t>当做好日常维护工作，并依法委托具有雷电防护装置检测资质的专业机构定期检测。</w:t>
      </w:r>
    </w:p>
    <w:p w14:paraId="1FCC3AC6" w14:textId="77777777" w:rsidR="00343D1D" w:rsidRPr="00420895" w:rsidRDefault="002B2B15">
      <w:pPr>
        <w:ind w:firstLineChars="200" w:firstLine="624"/>
        <w:rPr>
          <w:rFonts w:ascii="仿宋" w:eastAsia="仿宋" w:hAnsi="仿宋" w:cs="仿宋_GB2312"/>
          <w:spacing w:val="-4"/>
          <w:szCs w:val="32"/>
        </w:rPr>
      </w:pPr>
      <w:r w:rsidRPr="00420895">
        <w:rPr>
          <w:rFonts w:ascii="仿宋" w:eastAsia="仿宋" w:hAnsi="仿宋" w:cs="仿宋_GB2312" w:hint="eastAsia"/>
          <w:spacing w:val="-4"/>
          <w:szCs w:val="32"/>
        </w:rPr>
        <w:t>从事雷电防护装置设计、施工、检测的单位，应当具有法定资质。</w:t>
      </w:r>
    </w:p>
    <w:p w14:paraId="78F76F74"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第十九条</w:t>
      </w:r>
      <w:r w:rsidRPr="00420895">
        <w:rPr>
          <w:rFonts w:ascii="仿宋" w:eastAsia="仿宋" w:hAnsi="仿宋" w:cs="Arial" w:hint="eastAsia"/>
          <w:color w:val="000000"/>
          <w:kern w:val="0"/>
          <w:szCs w:val="32"/>
        </w:rPr>
        <w:t xml:space="preserve">  </w:t>
      </w:r>
      <w:r w:rsidRPr="00420895">
        <w:rPr>
          <w:rFonts w:ascii="仿宋" w:eastAsia="仿宋" w:hAnsi="仿宋" w:cs="仿宋_GB2312" w:hint="eastAsia"/>
          <w:szCs w:val="32"/>
        </w:rPr>
        <w:t>市及区（市）县人民政府应当组织气象主管机构等相关部门根据地理位置、气候背景、工作特性，将可能遭受气</w:t>
      </w:r>
      <w:r w:rsidRPr="00420895">
        <w:rPr>
          <w:rFonts w:ascii="仿宋" w:eastAsia="仿宋" w:hAnsi="仿宋" w:cs="仿宋_GB2312" w:hint="eastAsia"/>
          <w:szCs w:val="32"/>
        </w:rPr>
        <w:lastRenderedPageBreak/>
        <w:t>象灾害影响较大的单位确定为气象灾害防御重点单位。</w:t>
      </w:r>
    </w:p>
    <w:p w14:paraId="477BB7D1"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气象灾害防御重点单位应当履行下列气象灾害防御职责：</w:t>
      </w:r>
    </w:p>
    <w:p w14:paraId="70479E5F" w14:textId="77777777" w:rsidR="00343D1D" w:rsidRPr="00420895" w:rsidRDefault="002B2B15">
      <w:pPr>
        <w:widowControl/>
        <w:shd w:val="clear" w:color="auto" w:fill="FFFFFF"/>
        <w:ind w:firstLineChars="161" w:firstLine="515"/>
        <w:jc w:val="left"/>
        <w:rPr>
          <w:rFonts w:ascii="仿宋" w:eastAsia="仿宋" w:hAnsi="仿宋" w:cs="仿宋_GB2312"/>
          <w:szCs w:val="32"/>
        </w:rPr>
      </w:pPr>
      <w:r w:rsidRPr="00420895">
        <w:rPr>
          <w:rFonts w:ascii="仿宋" w:eastAsia="仿宋" w:hAnsi="仿宋" w:cs="仿宋_GB2312"/>
          <w:szCs w:val="32"/>
        </w:rPr>
        <w:t>（一）</w:t>
      </w:r>
      <w:r w:rsidRPr="00420895">
        <w:rPr>
          <w:rFonts w:ascii="仿宋" w:eastAsia="仿宋" w:hAnsi="仿宋" w:cs="仿宋_GB2312" w:hint="eastAsia"/>
          <w:szCs w:val="32"/>
        </w:rPr>
        <w:t>明确</w:t>
      </w:r>
      <w:r w:rsidRPr="00420895">
        <w:rPr>
          <w:rFonts w:ascii="仿宋" w:eastAsia="仿宋" w:hAnsi="仿宋" w:cs="仿宋_GB2312"/>
          <w:szCs w:val="32"/>
        </w:rPr>
        <w:t>气象</w:t>
      </w:r>
      <w:r w:rsidRPr="00420895">
        <w:rPr>
          <w:rFonts w:ascii="仿宋" w:eastAsia="仿宋" w:hAnsi="仿宋" w:cs="仿宋_GB2312" w:hint="eastAsia"/>
          <w:szCs w:val="32"/>
        </w:rPr>
        <w:t>灾害防御责任人及其职责；</w:t>
      </w:r>
      <w:r w:rsidRPr="00420895">
        <w:rPr>
          <w:rFonts w:ascii="仿宋" w:eastAsia="仿宋" w:hAnsi="仿宋" w:cs="仿宋_GB2312"/>
          <w:szCs w:val="32"/>
        </w:rPr>
        <w:t xml:space="preserve"> </w:t>
      </w:r>
    </w:p>
    <w:p w14:paraId="06938D5D" w14:textId="77777777" w:rsidR="00343D1D" w:rsidRPr="00420895" w:rsidRDefault="002B2B15">
      <w:pPr>
        <w:widowControl/>
        <w:shd w:val="clear" w:color="auto" w:fill="FFFFFF"/>
        <w:ind w:firstLineChars="161" w:firstLine="515"/>
        <w:jc w:val="left"/>
        <w:rPr>
          <w:rFonts w:ascii="仿宋" w:eastAsia="仿宋" w:hAnsi="仿宋" w:cs="仿宋_GB2312"/>
          <w:szCs w:val="32"/>
        </w:rPr>
      </w:pPr>
      <w:r w:rsidRPr="00420895">
        <w:rPr>
          <w:rFonts w:ascii="仿宋" w:eastAsia="仿宋" w:hAnsi="仿宋" w:cs="仿宋_GB2312"/>
          <w:szCs w:val="32"/>
        </w:rPr>
        <w:t>（二）制定气象灾害应急预案，</w:t>
      </w:r>
      <w:r w:rsidRPr="00420895">
        <w:rPr>
          <w:rFonts w:ascii="仿宋" w:eastAsia="仿宋" w:hAnsi="仿宋" w:cs="仿宋_GB2312" w:hint="eastAsia"/>
          <w:szCs w:val="32"/>
        </w:rPr>
        <w:t>确定气象灾害</w:t>
      </w:r>
      <w:r w:rsidRPr="00420895">
        <w:rPr>
          <w:rFonts w:ascii="仿宋" w:eastAsia="仿宋" w:hAnsi="仿宋" w:cs="仿宋_GB2312"/>
          <w:szCs w:val="32"/>
        </w:rPr>
        <w:t>防御重点部位</w:t>
      </w:r>
      <w:r w:rsidRPr="00420895">
        <w:rPr>
          <w:rFonts w:ascii="仿宋" w:eastAsia="仿宋" w:hAnsi="仿宋" w:cs="仿宋_GB2312" w:hint="eastAsia"/>
          <w:szCs w:val="32"/>
        </w:rPr>
        <w:t>，</w:t>
      </w:r>
      <w:r w:rsidRPr="00420895">
        <w:rPr>
          <w:rFonts w:ascii="仿宋" w:eastAsia="仿宋" w:hAnsi="仿宋" w:cs="仿宋_GB2312"/>
          <w:szCs w:val="32"/>
        </w:rPr>
        <w:t>设置安全标志；</w:t>
      </w:r>
      <w:r w:rsidRPr="00420895">
        <w:rPr>
          <w:rFonts w:ascii="仿宋" w:eastAsia="仿宋" w:hAnsi="仿宋" w:cs="仿宋_GB2312" w:hint="eastAsia"/>
          <w:szCs w:val="32"/>
        </w:rPr>
        <w:t xml:space="preserve"> </w:t>
      </w:r>
    </w:p>
    <w:p w14:paraId="65A2DD28" w14:textId="77777777" w:rsidR="00343D1D" w:rsidRPr="00420895" w:rsidRDefault="002B2B15">
      <w:pPr>
        <w:widowControl/>
        <w:shd w:val="clear" w:color="auto" w:fill="FFFFFF"/>
        <w:ind w:firstLineChars="161" w:firstLine="515"/>
        <w:jc w:val="left"/>
        <w:rPr>
          <w:rFonts w:ascii="仿宋" w:eastAsia="仿宋" w:hAnsi="仿宋" w:cs="仿宋_GB2312"/>
          <w:szCs w:val="32"/>
        </w:rPr>
      </w:pPr>
      <w:r w:rsidRPr="00420895">
        <w:rPr>
          <w:rFonts w:ascii="仿宋" w:eastAsia="仿宋" w:hAnsi="仿宋" w:cs="仿宋_GB2312"/>
          <w:szCs w:val="32"/>
        </w:rPr>
        <w:t>（三）建立气象灾害防御档案</w:t>
      </w:r>
      <w:r w:rsidRPr="00420895">
        <w:rPr>
          <w:rFonts w:ascii="仿宋" w:eastAsia="仿宋" w:hAnsi="仿宋" w:cs="仿宋_GB2312" w:hint="eastAsia"/>
          <w:szCs w:val="32"/>
        </w:rPr>
        <w:t>和日常巡查记录</w:t>
      </w:r>
      <w:r w:rsidRPr="00420895">
        <w:rPr>
          <w:rFonts w:ascii="仿宋" w:eastAsia="仿宋" w:hAnsi="仿宋" w:cs="仿宋_GB2312"/>
          <w:szCs w:val="32"/>
        </w:rPr>
        <w:t xml:space="preserve">； </w:t>
      </w:r>
    </w:p>
    <w:p w14:paraId="340B4676" w14:textId="77777777" w:rsidR="00343D1D" w:rsidRPr="00420895" w:rsidRDefault="002B2B15">
      <w:pPr>
        <w:widowControl/>
        <w:shd w:val="clear" w:color="auto" w:fill="FFFFFF"/>
        <w:ind w:firstLineChars="161" w:firstLine="515"/>
        <w:jc w:val="left"/>
        <w:rPr>
          <w:rFonts w:ascii="仿宋" w:eastAsia="仿宋" w:hAnsi="仿宋" w:cs="仿宋_GB2312"/>
          <w:szCs w:val="32"/>
        </w:rPr>
      </w:pPr>
      <w:r w:rsidRPr="00420895">
        <w:rPr>
          <w:rFonts w:ascii="仿宋" w:eastAsia="仿宋" w:hAnsi="仿宋" w:cs="仿宋_GB2312"/>
          <w:szCs w:val="32"/>
        </w:rPr>
        <w:t>（四）</w:t>
      </w:r>
      <w:r w:rsidRPr="00420895">
        <w:rPr>
          <w:rFonts w:ascii="仿宋" w:eastAsia="仿宋" w:hAnsi="仿宋" w:cs="仿宋_GB2312" w:hint="eastAsia"/>
          <w:szCs w:val="32"/>
        </w:rPr>
        <w:t>定期开展全员</w:t>
      </w:r>
      <w:r w:rsidRPr="00420895">
        <w:rPr>
          <w:rFonts w:ascii="仿宋" w:eastAsia="仿宋" w:hAnsi="仿宋" w:cs="仿宋_GB2312"/>
          <w:szCs w:val="32"/>
        </w:rPr>
        <w:t>气象灾害</w:t>
      </w:r>
      <w:r w:rsidRPr="00420895">
        <w:rPr>
          <w:rFonts w:ascii="仿宋" w:eastAsia="仿宋" w:hAnsi="仿宋" w:cs="仿宋_GB2312" w:hint="eastAsia"/>
          <w:szCs w:val="32"/>
        </w:rPr>
        <w:t>防御知识</w:t>
      </w:r>
      <w:r w:rsidRPr="00420895">
        <w:rPr>
          <w:rFonts w:ascii="仿宋" w:eastAsia="仿宋" w:hAnsi="仿宋" w:cs="仿宋_GB2312"/>
          <w:szCs w:val="32"/>
        </w:rPr>
        <w:t>培训；</w:t>
      </w:r>
    </w:p>
    <w:p w14:paraId="2F9AEB2B" w14:textId="77777777" w:rsidR="00343D1D" w:rsidRPr="00420895" w:rsidRDefault="002B2B15">
      <w:pPr>
        <w:widowControl/>
        <w:shd w:val="clear" w:color="auto" w:fill="FFFFFF"/>
        <w:ind w:firstLineChars="161" w:firstLine="515"/>
        <w:jc w:val="left"/>
        <w:rPr>
          <w:rFonts w:ascii="仿宋" w:eastAsia="仿宋" w:hAnsi="仿宋" w:cs="仿宋_GB2312"/>
          <w:szCs w:val="32"/>
        </w:rPr>
      </w:pPr>
      <w:r w:rsidRPr="00420895">
        <w:rPr>
          <w:rFonts w:ascii="仿宋" w:eastAsia="仿宋" w:hAnsi="仿宋" w:cs="仿宋_GB2312"/>
          <w:szCs w:val="32"/>
        </w:rPr>
        <w:t>（五）定期组织应急演练和气象灾害隐患排查；</w:t>
      </w:r>
    </w:p>
    <w:p w14:paraId="653CA357" w14:textId="77777777" w:rsidR="00343D1D" w:rsidRPr="00420895" w:rsidRDefault="002B2B15">
      <w:pPr>
        <w:widowControl/>
        <w:shd w:val="clear" w:color="auto" w:fill="FFFFFF"/>
        <w:ind w:firstLineChars="161" w:firstLine="515"/>
        <w:jc w:val="left"/>
        <w:rPr>
          <w:rFonts w:ascii="仿宋" w:eastAsia="仿宋" w:hAnsi="仿宋" w:cs="仿宋_GB2312"/>
          <w:szCs w:val="32"/>
        </w:rPr>
      </w:pPr>
      <w:r w:rsidRPr="00420895">
        <w:rPr>
          <w:rFonts w:ascii="仿宋" w:eastAsia="仿宋" w:hAnsi="仿宋" w:cs="仿宋_GB2312"/>
          <w:szCs w:val="32"/>
        </w:rPr>
        <w:t>（六）</w:t>
      </w:r>
      <w:r w:rsidRPr="00420895">
        <w:rPr>
          <w:rFonts w:ascii="仿宋" w:eastAsia="仿宋" w:hAnsi="仿宋" w:cs="仿宋_GB2312" w:hint="eastAsia"/>
          <w:szCs w:val="32"/>
        </w:rPr>
        <w:t>法律法规规定的其他气象灾害防御准备。</w:t>
      </w:r>
    </w:p>
    <w:p w14:paraId="62532ED3"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气象主管机构应当为气象灾害防御重点单位的气象灾害防御知识培训、应急预案制定及应急演练提供指导。</w:t>
      </w:r>
    </w:p>
    <w:p w14:paraId="2C3835E9" w14:textId="77777777" w:rsidR="00343D1D" w:rsidRPr="00420895" w:rsidRDefault="002B2B15">
      <w:pPr>
        <w:ind w:firstLineChars="200" w:firstLine="640"/>
        <w:rPr>
          <w:rFonts w:ascii="仿宋" w:eastAsia="仿宋" w:hAnsi="仿宋"/>
          <w:szCs w:val="32"/>
        </w:rPr>
      </w:pPr>
      <w:r w:rsidRPr="002901BB">
        <w:rPr>
          <w:rFonts w:ascii="黑体" w:eastAsia="黑体" w:hAnsi="黑体" w:cs="黑体" w:hint="eastAsia"/>
          <w:bCs/>
          <w:szCs w:val="32"/>
        </w:rPr>
        <w:t>第二十条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气象主管机构应当在本级人民政府的领导和协调下，依据国务院气象主管机构规定的作业规范和操作规程，组织开展人工增雨</w:t>
      </w:r>
      <w:r w:rsidRPr="00420895">
        <w:rPr>
          <w:rFonts w:ascii="仿宋" w:eastAsia="仿宋" w:hAnsi="仿宋" w:cs="仿宋_GB2312"/>
          <w:szCs w:val="32"/>
        </w:rPr>
        <w:t>(</w:t>
      </w:r>
      <w:r w:rsidRPr="00420895">
        <w:rPr>
          <w:rFonts w:ascii="仿宋" w:eastAsia="仿宋" w:hAnsi="仿宋" w:cs="仿宋_GB2312" w:hint="eastAsia"/>
          <w:szCs w:val="32"/>
        </w:rPr>
        <w:t>雪</w:t>
      </w:r>
      <w:r w:rsidRPr="00420895">
        <w:rPr>
          <w:rFonts w:ascii="仿宋" w:eastAsia="仿宋" w:hAnsi="仿宋" w:cs="仿宋_GB2312"/>
          <w:szCs w:val="32"/>
        </w:rPr>
        <w:t>)</w:t>
      </w:r>
      <w:r w:rsidRPr="00420895">
        <w:rPr>
          <w:rFonts w:ascii="仿宋" w:eastAsia="仿宋" w:hAnsi="仿宋" w:cs="仿宋_GB2312" w:hint="eastAsia"/>
          <w:szCs w:val="32"/>
        </w:rPr>
        <w:t>和防雹作业工作。</w:t>
      </w:r>
    </w:p>
    <w:p w14:paraId="0378FCA5"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气象主管机构应当将设施农业生产气象保障纳入人工影响天气工作范畴，组织建设必要的设备设施，采取科学有效的技术手段，合理调控小气候。</w:t>
      </w:r>
    </w:p>
    <w:p w14:paraId="538106FA" w14:textId="560818B3" w:rsidR="00343D1D"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任何单位和个人不得侵占、损毁或者擅自移动人工影响天气作业设备、设施。</w:t>
      </w:r>
    </w:p>
    <w:p w14:paraId="0FA87DD2" w14:textId="77777777" w:rsidR="00420895" w:rsidRPr="00420895" w:rsidRDefault="00420895">
      <w:pPr>
        <w:ind w:firstLineChars="200" w:firstLine="640"/>
        <w:rPr>
          <w:rFonts w:ascii="仿宋" w:eastAsia="仿宋" w:hAnsi="仿宋"/>
          <w:szCs w:val="32"/>
        </w:rPr>
      </w:pPr>
    </w:p>
    <w:p w14:paraId="17F59823" w14:textId="151C04DA" w:rsidR="00343D1D" w:rsidRPr="00420895" w:rsidRDefault="002B2B15">
      <w:pPr>
        <w:jc w:val="center"/>
        <w:rPr>
          <w:rFonts w:ascii="黑体" w:eastAsia="黑体" w:hAnsi="黑体"/>
        </w:rPr>
      </w:pPr>
      <w:r w:rsidRPr="00420895">
        <w:rPr>
          <w:rFonts w:ascii="黑体" w:eastAsia="黑体" w:hAnsi="黑体" w:hint="eastAsia"/>
        </w:rPr>
        <w:t>第三章</w:t>
      </w:r>
      <w:r w:rsidR="00420895">
        <w:rPr>
          <w:rFonts w:ascii="黑体" w:eastAsia="黑体" w:hAnsi="黑体"/>
        </w:rPr>
        <w:t xml:space="preserve">  </w:t>
      </w:r>
      <w:r w:rsidRPr="00420895">
        <w:rPr>
          <w:rFonts w:ascii="黑体" w:eastAsia="黑体" w:hAnsi="黑体" w:hint="eastAsia"/>
        </w:rPr>
        <w:t>监测、预报和预警</w:t>
      </w:r>
    </w:p>
    <w:p w14:paraId="43DA3F18" w14:textId="77777777" w:rsidR="00343D1D" w:rsidRPr="00420895" w:rsidRDefault="00343D1D">
      <w:pPr>
        <w:jc w:val="center"/>
        <w:rPr>
          <w:rFonts w:ascii="仿宋" w:eastAsia="仿宋" w:hAnsi="仿宋" w:cs="黑体"/>
          <w:szCs w:val="32"/>
        </w:rPr>
      </w:pPr>
    </w:p>
    <w:p w14:paraId="26B36764" w14:textId="77777777" w:rsidR="00343D1D" w:rsidRPr="00420895" w:rsidRDefault="002B2B15">
      <w:pPr>
        <w:ind w:firstLineChars="200" w:firstLine="640"/>
        <w:rPr>
          <w:rFonts w:ascii="仿宋" w:eastAsia="仿宋" w:hAnsi="仿宋"/>
          <w:szCs w:val="32"/>
        </w:rPr>
      </w:pPr>
      <w:r w:rsidRPr="002901BB">
        <w:rPr>
          <w:rFonts w:ascii="黑体" w:eastAsia="黑体" w:hAnsi="黑体" w:cs="黑体" w:hint="eastAsia"/>
          <w:bCs/>
          <w:szCs w:val="32"/>
        </w:rPr>
        <w:lastRenderedPageBreak/>
        <w:t>第二十一条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气象主管机构应当加强气象探测环境、气象设施的监督检查、日常巡查，保护气象探测环境，保证气象监测设施的正常运行。</w:t>
      </w:r>
    </w:p>
    <w:p w14:paraId="4B9241D7" w14:textId="77777777" w:rsidR="00343D1D" w:rsidRPr="00420895" w:rsidRDefault="002B2B15">
      <w:pPr>
        <w:ind w:firstLineChars="200" w:firstLine="640"/>
        <w:rPr>
          <w:rFonts w:ascii="仿宋" w:eastAsia="仿宋" w:hAnsi="仿宋"/>
          <w:szCs w:val="32"/>
        </w:rPr>
      </w:pPr>
      <w:r w:rsidRPr="00420895">
        <w:rPr>
          <w:rFonts w:ascii="仿宋" w:eastAsia="仿宋" w:hAnsi="仿宋" w:cs="仿宋_GB2312" w:hint="eastAsia"/>
          <w:szCs w:val="32"/>
        </w:rPr>
        <w:t>任何单位和个人不得危害气象探测环境，不得侵占、损毁或者擅自移动气象设施。</w:t>
      </w:r>
    </w:p>
    <w:p w14:paraId="44F4BF21"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第二十二条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市人民政府应当根据气象灾害防御的需要，组织国土资源、环保、交通、农业、水务、林业、海洋与渔业、安监等有关主管部门和气象、民航主管机构建立气象灾害监测信息平台，实现信息资源共享。</w:t>
      </w:r>
    </w:p>
    <w:p w14:paraId="7C552FA6"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有关主管部门和机构，应当按照市政府的要求，及时提供气象灾害监测信息。</w:t>
      </w:r>
    </w:p>
    <w:p w14:paraId="6B11EB43" w14:textId="77777777" w:rsidR="00343D1D" w:rsidRPr="00420895" w:rsidRDefault="002B2B15">
      <w:pPr>
        <w:ind w:firstLineChars="200" w:firstLine="640"/>
        <w:rPr>
          <w:rFonts w:ascii="仿宋" w:eastAsia="仿宋" w:hAnsi="仿宋"/>
          <w:szCs w:val="32"/>
        </w:rPr>
      </w:pPr>
      <w:r w:rsidRPr="002901BB">
        <w:rPr>
          <w:rFonts w:ascii="黑体" w:eastAsia="黑体" w:hAnsi="黑体" w:cs="黑体" w:hint="eastAsia"/>
          <w:bCs/>
          <w:szCs w:val="32"/>
        </w:rPr>
        <w:t>第二十三条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气象主管机构应当在气象灾害易发区、人口居住密集区、饮用水水源保护区、石油化工区、交通枢纽、大型活动场所以及对气象灾害防御有特殊作用的岛屿等增设气象灾害监测站点，建设应急移动气象灾害监测设施，健全气象灾害应急监测队伍，完善气象灾害监测体系。</w:t>
      </w:r>
    </w:p>
    <w:p w14:paraId="297B6233" w14:textId="77777777" w:rsidR="00343D1D" w:rsidRPr="00420895" w:rsidRDefault="002B2B15">
      <w:pPr>
        <w:ind w:firstLineChars="200" w:firstLine="640"/>
        <w:rPr>
          <w:rFonts w:ascii="仿宋" w:eastAsia="仿宋" w:hAnsi="仿宋"/>
          <w:color w:val="FF0000"/>
          <w:szCs w:val="32"/>
        </w:rPr>
      </w:pPr>
      <w:r w:rsidRPr="002901BB">
        <w:rPr>
          <w:rFonts w:ascii="黑体" w:eastAsia="黑体" w:hAnsi="黑体" w:cs="黑体" w:hint="eastAsia"/>
          <w:bCs/>
          <w:szCs w:val="32"/>
        </w:rPr>
        <w:t>第二十四条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气象主管机构应当会同农业主管部门加强大型农业园区等的农业气象观测站网建设，健全农业气象灾害的监测、预报预警和服务系统。</w:t>
      </w:r>
    </w:p>
    <w:p w14:paraId="7D7317EA" w14:textId="77777777" w:rsidR="00343D1D" w:rsidRPr="00420895" w:rsidRDefault="002B2B15">
      <w:pPr>
        <w:widowControl/>
        <w:ind w:firstLine="640"/>
        <w:jc w:val="left"/>
        <w:rPr>
          <w:rFonts w:ascii="仿宋" w:eastAsia="仿宋" w:hAnsi="仿宋" w:cs="仿宋_GB2312"/>
          <w:szCs w:val="32"/>
        </w:rPr>
      </w:pPr>
      <w:r w:rsidRPr="002901BB">
        <w:rPr>
          <w:rFonts w:ascii="黑体" w:eastAsia="黑体" w:hAnsi="黑体" w:cs="黑体" w:hint="eastAsia"/>
          <w:bCs/>
          <w:szCs w:val="32"/>
        </w:rPr>
        <w:t>第二十五条</w:t>
      </w:r>
      <w:r w:rsidRPr="00420895">
        <w:rPr>
          <w:rFonts w:ascii="仿宋" w:eastAsia="仿宋" w:hAnsi="仿宋" w:cs="黑体" w:hint="eastAsia"/>
          <w:szCs w:val="32"/>
        </w:rPr>
        <w:t xml:space="preserve">  </w:t>
      </w:r>
      <w:r w:rsidRPr="00420895">
        <w:rPr>
          <w:rFonts w:ascii="仿宋" w:eastAsia="仿宋" w:hAnsi="仿宋" w:cs="仿宋_GB2312" w:hint="eastAsia"/>
          <w:szCs w:val="32"/>
        </w:rPr>
        <w:t>市及区（市）县人民政府应当加强港口、航线、锚地、海岛、临港工业区、渔业养殖区等海洋气象监测站点建设，强化涉海预警信息发布渠道和接收设施建设。</w:t>
      </w:r>
    </w:p>
    <w:p w14:paraId="43696099"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lastRenderedPageBreak/>
        <w:t>第二十六条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市及区（市）县人民政府应当建立和完善气象灾害预警信息发布系统，建立灾害性天气警报和气象灾害预警信号接收和播发设施，并保证设施的正常运转。</w:t>
      </w:r>
    </w:p>
    <w:p w14:paraId="3CAB9956"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第二十七条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灾害性天气警报和气象灾害预警信号，由气象主管机构所属的气象台站按照职责向社会统一发布，其他单位和个人不得向社会发布。</w:t>
      </w:r>
    </w:p>
    <w:p w14:paraId="1E264439"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第二十八条</w:t>
      </w:r>
      <w:r w:rsidRPr="00420895">
        <w:rPr>
          <w:rFonts w:ascii="仿宋" w:eastAsia="仿宋" w:hAnsi="仿宋" w:cs="黑体" w:hint="eastAsia"/>
          <w:szCs w:val="32"/>
        </w:rPr>
        <w:t xml:space="preserve"> </w:t>
      </w:r>
      <w:r w:rsidRPr="00420895">
        <w:rPr>
          <w:rFonts w:ascii="仿宋" w:eastAsia="仿宋" w:hAnsi="仿宋" w:cs="仿宋_GB2312"/>
          <w:b/>
          <w:bCs/>
          <w:spacing w:val="8"/>
          <w:szCs w:val="32"/>
        </w:rPr>
        <w:t xml:space="preserve"> </w:t>
      </w:r>
      <w:r w:rsidRPr="00420895">
        <w:rPr>
          <w:rFonts w:ascii="仿宋" w:eastAsia="仿宋" w:hAnsi="仿宋" w:cs="仿宋_GB2312" w:hint="eastAsia"/>
          <w:szCs w:val="32"/>
        </w:rPr>
        <w:t>广播、电视、报纸、电信等媒体应当及时、准确向社会播发或者刊登气象主管机构所属气象台站发布的灾害性天气警报和气象灾害预警信号。</w:t>
      </w:r>
    </w:p>
    <w:p w14:paraId="3D13F93A"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对台风、暴雨、大雾等气象灾害红色预警信号和局地暴雨、大风等突发性气象灾害预警信号，广播、电视、电信等媒体应当采用滚动字幕、加开视频窗口或者中断正常节目，以插播、增播、语音提示等方式实时播发。</w:t>
      </w:r>
    </w:p>
    <w:p w14:paraId="424CFA97"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灾害性天气警报和气象灾害预警信号解除时，广播、电视、报纸、电信等媒体应当及时予以更新，不得传播过时的灾害性天气警报和气象灾害预警信号。</w:t>
      </w:r>
    </w:p>
    <w:p w14:paraId="1E364880"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第二十九条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乡（镇）人民政府、街道办事处以及居民委员会、村民委员会收到气象主管机构所属气象台站提供的灾害性天气警报、气象灾害预警信号后，应当利用多种有效方式及时向辖区内的公众传播。</w:t>
      </w:r>
    </w:p>
    <w:p w14:paraId="23882195"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学校、医院、车站、机场、港口、高速公路、旅游景点等人员密集场所，收到气象主管机构所属气象台站提供的灾害性天气</w:t>
      </w:r>
      <w:r w:rsidRPr="00420895">
        <w:rPr>
          <w:rFonts w:ascii="仿宋" w:eastAsia="仿宋" w:hAnsi="仿宋" w:cs="仿宋_GB2312" w:hint="eastAsia"/>
          <w:szCs w:val="32"/>
        </w:rPr>
        <w:lastRenderedPageBreak/>
        <w:t>警报、气象灾害预警信号后，应当利用电子显示装置、广播、信息专栏等方式和途径，及时向公众传播。</w:t>
      </w:r>
    </w:p>
    <w:p w14:paraId="387D04C1" w14:textId="77777777" w:rsidR="00343D1D" w:rsidRPr="00420895" w:rsidRDefault="00343D1D">
      <w:pPr>
        <w:rPr>
          <w:rFonts w:ascii="仿宋" w:eastAsia="仿宋" w:hAnsi="仿宋" w:cs="黑体"/>
          <w:szCs w:val="32"/>
        </w:rPr>
      </w:pPr>
    </w:p>
    <w:p w14:paraId="2F2C3FB9" w14:textId="326A6DF9" w:rsidR="00343D1D" w:rsidRPr="00420895" w:rsidRDefault="00420895" w:rsidP="00420895">
      <w:pPr>
        <w:jc w:val="center"/>
        <w:rPr>
          <w:rFonts w:ascii="黑体" w:eastAsia="黑体" w:hAnsi="黑体"/>
        </w:rPr>
      </w:pPr>
      <w:r w:rsidRPr="00420895">
        <w:rPr>
          <w:rFonts w:ascii="黑体" w:eastAsia="黑体" w:hAnsi="黑体" w:hint="eastAsia"/>
        </w:rPr>
        <w:t>第四条</w:t>
      </w:r>
      <w:r>
        <w:rPr>
          <w:rFonts w:ascii="黑体" w:eastAsia="黑体" w:hAnsi="黑体"/>
        </w:rPr>
        <w:t xml:space="preserve">  </w:t>
      </w:r>
      <w:r w:rsidR="002B2B15" w:rsidRPr="00420895">
        <w:rPr>
          <w:rFonts w:ascii="黑体" w:eastAsia="黑体" w:hAnsi="黑体" w:hint="eastAsia"/>
        </w:rPr>
        <w:t>应急处置</w:t>
      </w:r>
    </w:p>
    <w:p w14:paraId="4F956D5B" w14:textId="77777777" w:rsidR="00343D1D" w:rsidRPr="00420895" w:rsidRDefault="00343D1D">
      <w:pPr>
        <w:ind w:firstLineChars="200" w:firstLine="640"/>
        <w:rPr>
          <w:rFonts w:ascii="仿宋" w:eastAsia="仿宋" w:hAnsi="仿宋" w:cs="黑体"/>
          <w:szCs w:val="32"/>
        </w:rPr>
      </w:pPr>
    </w:p>
    <w:p w14:paraId="32910B09"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第三十条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气象主管机构所属气象台站应当及时向本级人民政府和有关部门报告灾害性天气预报、警报情况和气象灾害预警信息，并根据情况变化及时对报告信息予以更新、解除。</w:t>
      </w:r>
    </w:p>
    <w:p w14:paraId="01611CFC"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第三十一条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市及区（市）县人民政府应当根据灾害性天气警报、气象灾害预警信号，及时启动相应气象灾害应急预案，向社会发布，并报告上一级人民政府；必要时，可以向当地驻军和可能受到危害的毗邻地区的人民政府通报。</w:t>
      </w:r>
    </w:p>
    <w:p w14:paraId="05A19251"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第三十二条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气象灾害应急预案启动后，市及区（市）县人民政府应当组织有关部门采取下列应急处置措施：</w:t>
      </w:r>
    </w:p>
    <w:p w14:paraId="2276EBB2"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（一）划定气象灾害危险区域</w:t>
      </w:r>
      <w:r w:rsidRPr="00420895">
        <w:rPr>
          <w:rFonts w:ascii="仿宋" w:eastAsia="仿宋" w:hAnsi="仿宋" w:cs="仿宋_GB2312"/>
          <w:szCs w:val="32"/>
        </w:rPr>
        <w:t>;</w:t>
      </w:r>
    </w:p>
    <w:p w14:paraId="473CC877"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（二）发布避免或者减轻危害的建议</w:t>
      </w:r>
      <w:r w:rsidRPr="00420895">
        <w:rPr>
          <w:rFonts w:ascii="仿宋" w:eastAsia="仿宋" w:hAnsi="仿宋" w:cs="仿宋_GB2312"/>
          <w:szCs w:val="32"/>
        </w:rPr>
        <w:t xml:space="preserve">; </w:t>
      </w:r>
    </w:p>
    <w:p w14:paraId="01E34BA6"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（三）保障道路、通信、供水、供热、供气、供电等设施的安全和正常运行</w:t>
      </w:r>
      <w:r w:rsidRPr="00420895">
        <w:rPr>
          <w:rFonts w:ascii="仿宋" w:eastAsia="仿宋" w:hAnsi="仿宋" w:cs="仿宋_GB2312"/>
          <w:szCs w:val="32"/>
        </w:rPr>
        <w:t xml:space="preserve">; </w:t>
      </w:r>
    </w:p>
    <w:p w14:paraId="07D9C2F9" w14:textId="77777777" w:rsidR="00343D1D" w:rsidRPr="00420895" w:rsidRDefault="002B2B15">
      <w:pPr>
        <w:ind w:firstLineChars="200" w:firstLine="640"/>
        <w:rPr>
          <w:rFonts w:ascii="仿宋" w:eastAsia="仿宋" w:hAnsi="仿宋"/>
          <w:szCs w:val="32"/>
        </w:rPr>
      </w:pPr>
      <w:r w:rsidRPr="00420895">
        <w:rPr>
          <w:rFonts w:ascii="仿宋" w:eastAsia="仿宋" w:hAnsi="仿宋" w:cs="仿宋_GB2312" w:hint="eastAsia"/>
          <w:szCs w:val="32"/>
        </w:rPr>
        <w:t>（四）调集应急救援所需物资、设备，保障基本生活必需品和药品的供应；</w:t>
      </w:r>
    </w:p>
    <w:p w14:paraId="48198F9E"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（五）法律、法规规定的其他措施。</w:t>
      </w:r>
    </w:p>
    <w:p w14:paraId="17A783F9"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第三十三条</w:t>
      </w:r>
      <w:r w:rsidRPr="00420895">
        <w:rPr>
          <w:rFonts w:ascii="仿宋" w:eastAsia="仿宋" w:hAnsi="仿宋" w:cs="黑体" w:hint="eastAsia"/>
          <w:szCs w:val="32"/>
        </w:rPr>
        <w:t xml:space="preserve">  </w:t>
      </w:r>
      <w:r w:rsidRPr="00420895">
        <w:rPr>
          <w:rFonts w:ascii="仿宋" w:eastAsia="仿宋" w:hAnsi="仿宋" w:cs="仿宋_GB2312" w:hint="eastAsia"/>
          <w:szCs w:val="32"/>
        </w:rPr>
        <w:t>气象灾害发生后，市及区（市）县人民政府可</w:t>
      </w:r>
      <w:r w:rsidRPr="00420895">
        <w:rPr>
          <w:rFonts w:ascii="仿宋" w:eastAsia="仿宋" w:hAnsi="仿宋" w:cs="仿宋_GB2312" w:hint="eastAsia"/>
          <w:szCs w:val="32"/>
        </w:rPr>
        <w:lastRenderedPageBreak/>
        <w:t>以根据应急处置的需要，依法采取下列措施：</w:t>
      </w:r>
    </w:p>
    <w:p w14:paraId="107E9B03" w14:textId="77777777" w:rsidR="00343D1D" w:rsidRPr="00420895" w:rsidRDefault="002B2B15">
      <w:pPr>
        <w:ind w:firstLineChars="200" w:firstLine="640"/>
        <w:rPr>
          <w:rFonts w:ascii="仿宋" w:eastAsia="仿宋" w:hAnsi="仿宋"/>
          <w:szCs w:val="32"/>
        </w:rPr>
      </w:pPr>
      <w:r w:rsidRPr="00420895">
        <w:rPr>
          <w:rFonts w:ascii="仿宋" w:eastAsia="仿宋" w:hAnsi="仿宋" w:cs="仿宋_GB2312" w:hint="eastAsia"/>
          <w:szCs w:val="32"/>
        </w:rPr>
        <w:t>（一）组织人员撤离、疏散，转移重要财产；</w:t>
      </w:r>
    </w:p>
    <w:p w14:paraId="640D745D" w14:textId="77777777" w:rsidR="00343D1D" w:rsidRPr="00420895" w:rsidRDefault="002B2B15">
      <w:pPr>
        <w:ind w:firstLineChars="200" w:firstLine="640"/>
        <w:rPr>
          <w:rFonts w:ascii="仿宋" w:eastAsia="仿宋" w:hAnsi="仿宋"/>
          <w:szCs w:val="32"/>
        </w:rPr>
      </w:pPr>
      <w:r w:rsidRPr="00420895">
        <w:rPr>
          <w:rFonts w:ascii="仿宋" w:eastAsia="仿宋" w:hAnsi="仿宋" w:cs="仿宋_GB2312" w:hint="eastAsia"/>
          <w:szCs w:val="32"/>
        </w:rPr>
        <w:t>（二）关闭或者限制使用易受气象灾害危害的场所</w:t>
      </w:r>
      <w:r w:rsidRPr="00420895">
        <w:rPr>
          <w:rFonts w:ascii="仿宋" w:eastAsia="仿宋" w:hAnsi="仿宋" w:cs="仿宋_GB2312"/>
          <w:szCs w:val="32"/>
        </w:rPr>
        <w:t>;</w:t>
      </w:r>
    </w:p>
    <w:p w14:paraId="73360F6A" w14:textId="77777777" w:rsidR="00343D1D" w:rsidRPr="00420895" w:rsidRDefault="002B2B15">
      <w:pPr>
        <w:ind w:firstLineChars="200" w:firstLine="640"/>
        <w:rPr>
          <w:rFonts w:ascii="仿宋" w:eastAsia="仿宋" w:hAnsi="仿宋"/>
          <w:szCs w:val="32"/>
        </w:rPr>
      </w:pPr>
      <w:r w:rsidRPr="00420895">
        <w:rPr>
          <w:rFonts w:ascii="仿宋" w:eastAsia="仿宋" w:hAnsi="仿宋" w:cs="仿宋_GB2312" w:hint="eastAsia"/>
          <w:szCs w:val="32"/>
        </w:rPr>
        <w:t>（三）决定停工、停业、停课</w:t>
      </w:r>
      <w:r w:rsidRPr="00420895">
        <w:rPr>
          <w:rFonts w:ascii="仿宋" w:eastAsia="仿宋" w:hAnsi="仿宋" w:cs="仿宋_GB2312"/>
          <w:szCs w:val="32"/>
        </w:rPr>
        <w:t>;</w:t>
      </w:r>
    </w:p>
    <w:p w14:paraId="7BFA4A78" w14:textId="77777777" w:rsidR="00343D1D" w:rsidRPr="00420895" w:rsidRDefault="002B2B15">
      <w:pPr>
        <w:ind w:firstLineChars="200" w:firstLine="640"/>
        <w:rPr>
          <w:rFonts w:ascii="仿宋" w:eastAsia="仿宋" w:hAnsi="仿宋"/>
          <w:szCs w:val="32"/>
        </w:rPr>
      </w:pPr>
      <w:r w:rsidRPr="00420895">
        <w:rPr>
          <w:rFonts w:ascii="仿宋" w:eastAsia="仿宋" w:hAnsi="仿宋" w:cs="仿宋_GB2312" w:hint="eastAsia"/>
          <w:szCs w:val="32"/>
        </w:rPr>
        <w:t>（四）实行交通管制</w:t>
      </w:r>
      <w:r w:rsidRPr="00420895">
        <w:rPr>
          <w:rFonts w:ascii="仿宋" w:eastAsia="仿宋" w:hAnsi="仿宋" w:cs="仿宋_GB2312"/>
          <w:szCs w:val="32"/>
        </w:rPr>
        <w:t>;</w:t>
      </w:r>
    </w:p>
    <w:p w14:paraId="4C07CC43"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（五）依法临时征用房屋、运输工具、设施设备和场地等应急救援所需的物品；</w:t>
      </w:r>
    </w:p>
    <w:p w14:paraId="62340B1E"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（六）法律、法规规定的其他措施。</w:t>
      </w:r>
    </w:p>
    <w:p w14:paraId="019B6381"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第三十四条</w:t>
      </w:r>
      <w:r w:rsidRPr="00420895">
        <w:rPr>
          <w:rFonts w:ascii="仿宋" w:eastAsia="仿宋" w:hAnsi="仿宋" w:cs="黑体" w:hint="eastAsia"/>
        </w:rPr>
        <w:t xml:space="preserve">  </w:t>
      </w:r>
      <w:r w:rsidRPr="00420895">
        <w:rPr>
          <w:rFonts w:ascii="仿宋" w:eastAsia="仿宋" w:hAnsi="仿宋" w:cs="仿宋_GB2312" w:hint="eastAsia"/>
          <w:szCs w:val="32"/>
        </w:rPr>
        <w:t>气象灾害应急预案启动后，气象主管机构应当组织所属气象台站对灾害性天气进行跟踪监测，开展现场气象服务，及时向本级人民政府、有关部门报告灾害性天气实况、变化趋势和评估结果，为本级人民政府组织防御气象灾害提供决策依据。</w:t>
      </w:r>
    </w:p>
    <w:p w14:paraId="41450B07"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第三十五条</w:t>
      </w:r>
      <w:r w:rsidRPr="00420895">
        <w:rPr>
          <w:rFonts w:ascii="仿宋" w:eastAsia="仿宋" w:hAnsi="仿宋" w:cs="黑体" w:hint="eastAsia"/>
          <w:szCs w:val="32"/>
        </w:rPr>
        <w:t xml:space="preserve">  </w:t>
      </w:r>
      <w:r w:rsidRPr="00420895">
        <w:rPr>
          <w:rFonts w:ascii="仿宋" w:eastAsia="仿宋" w:hAnsi="仿宋" w:cs="仿宋_GB2312" w:hint="eastAsia"/>
          <w:szCs w:val="32"/>
        </w:rPr>
        <w:t>市及区（市）县有关部门应当根据气象灾害发生情况和应急预案，按照职责依法做好相关的应急工作。</w:t>
      </w:r>
    </w:p>
    <w:p w14:paraId="10C4EA1B"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发生或者可能发生气象灾害危险区域的居民委员会、村民委员会应当按照当地人民政府的决定、命令，进行宣传动员，组织群众开展自救和互救，协助维护社会秩序；受到灾害威胁时，应当及时组织人员转移、疏散。</w:t>
      </w:r>
    </w:p>
    <w:p w14:paraId="6D55D596"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气象灾害危险区域内的单位和个人应当服从当地人民政府的决定、命令，配合政府和有关部门所采取的应急处置措施，及时开展自救互救和恢复重建工作。</w:t>
      </w:r>
    </w:p>
    <w:p w14:paraId="10EFDC26"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lastRenderedPageBreak/>
        <w:t>第三十六条</w:t>
      </w:r>
      <w:r w:rsidRPr="00420895">
        <w:rPr>
          <w:rFonts w:ascii="仿宋" w:eastAsia="仿宋" w:hAnsi="仿宋" w:cs="黑体" w:hint="eastAsia"/>
          <w:szCs w:val="32"/>
        </w:rPr>
        <w:t xml:space="preserve"> </w:t>
      </w:r>
      <w:r w:rsidRPr="00420895">
        <w:rPr>
          <w:rFonts w:ascii="仿宋" w:eastAsia="仿宋" w:hAnsi="仿宋" w:cs="仿宋_GB2312"/>
          <w:szCs w:val="32"/>
        </w:rPr>
        <w:t xml:space="preserve"> </w:t>
      </w:r>
      <w:r w:rsidRPr="00420895">
        <w:rPr>
          <w:rFonts w:ascii="仿宋" w:eastAsia="仿宋" w:hAnsi="仿宋" w:cs="仿宋_GB2312" w:hint="eastAsia"/>
          <w:szCs w:val="32"/>
        </w:rPr>
        <w:t>市及区（市）县人民政府应当根据气象主管机构提供的灾害性天气发生、发展趋势信息以及灾情发展情况，适时调整气象灾害级别或者作出解除气象灾害应急处置措施的决定，并向社会公布。</w:t>
      </w:r>
    </w:p>
    <w:p w14:paraId="5CDD4CA2"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广播、电视、报纸、电信等媒体应当及时、准确地向社会传播气象灾害的发生、发展和应急处置情况。</w:t>
      </w:r>
    </w:p>
    <w:p w14:paraId="30D1D0D9"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第三十七条</w:t>
      </w:r>
      <w:r w:rsidRPr="00420895">
        <w:rPr>
          <w:rFonts w:ascii="仿宋" w:eastAsia="仿宋" w:hAnsi="仿宋" w:cs="黑体" w:hint="eastAsia"/>
          <w:szCs w:val="32"/>
        </w:rPr>
        <w:t xml:space="preserve">  </w:t>
      </w:r>
      <w:r w:rsidRPr="00420895">
        <w:rPr>
          <w:rFonts w:ascii="仿宋" w:eastAsia="仿宋" w:hAnsi="仿宋" w:cs="仿宋_GB2312" w:hint="eastAsia"/>
          <w:szCs w:val="32"/>
        </w:rPr>
        <w:t>气象灾害应急处置工作结束后，市及区（市）县人民政府应当组织有关部门对气象灾害造成的损失进行</w:t>
      </w:r>
      <w:hyperlink r:id="rId8" w:tgtFrame="_blank" w:history="1">
        <w:r w:rsidRPr="00420895">
          <w:rPr>
            <w:rFonts w:ascii="仿宋" w:eastAsia="仿宋" w:hAnsi="仿宋" w:cs="仿宋_GB2312" w:hint="eastAsia"/>
            <w:szCs w:val="32"/>
          </w:rPr>
          <w:t>调查</w:t>
        </w:r>
      </w:hyperlink>
      <w:r w:rsidRPr="00420895">
        <w:rPr>
          <w:rFonts w:ascii="仿宋" w:eastAsia="仿宋" w:hAnsi="仿宋" w:cs="仿宋_GB2312" w:hint="eastAsia"/>
          <w:szCs w:val="32"/>
        </w:rPr>
        <w:t>和评估，制定恢复重建计划，并向上一级人民政府报告。</w:t>
      </w:r>
    </w:p>
    <w:p w14:paraId="7C45E12E"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乡镇人民政府、街道办事处应当确定人员协助有关部门做好灾情调查和报告等工作。</w:t>
      </w:r>
    </w:p>
    <w:p w14:paraId="1FDCA570"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气象灾害发生地的单位和个人应当向调查人员如实提供气象灾害有关情况。</w:t>
      </w:r>
    </w:p>
    <w:p w14:paraId="6EC379C0" w14:textId="77777777" w:rsidR="00343D1D" w:rsidRPr="00420895" w:rsidRDefault="00343D1D">
      <w:pPr>
        <w:ind w:firstLineChars="200" w:firstLine="640"/>
        <w:rPr>
          <w:rFonts w:ascii="仿宋" w:eastAsia="仿宋" w:hAnsi="仿宋" w:cs="Arial"/>
          <w:color w:val="000000"/>
          <w:kern w:val="0"/>
          <w:szCs w:val="32"/>
        </w:rPr>
      </w:pPr>
    </w:p>
    <w:p w14:paraId="5C22A034" w14:textId="661FB45A" w:rsidR="00343D1D" w:rsidRPr="00420895" w:rsidRDefault="002B2B15">
      <w:pPr>
        <w:jc w:val="center"/>
        <w:rPr>
          <w:rFonts w:ascii="黑体" w:eastAsia="黑体" w:hAnsi="黑体"/>
        </w:rPr>
      </w:pPr>
      <w:r w:rsidRPr="00420895">
        <w:rPr>
          <w:rFonts w:ascii="黑体" w:eastAsia="黑体" w:hAnsi="黑体" w:hint="eastAsia"/>
        </w:rPr>
        <w:t>第五章</w:t>
      </w:r>
      <w:r w:rsidR="00420895">
        <w:rPr>
          <w:rFonts w:ascii="黑体" w:eastAsia="黑体" w:hAnsi="黑体"/>
        </w:rPr>
        <w:t xml:space="preserve">  </w:t>
      </w:r>
      <w:r w:rsidRPr="00420895">
        <w:rPr>
          <w:rFonts w:ascii="黑体" w:eastAsia="黑体" w:hAnsi="黑体" w:hint="eastAsia"/>
        </w:rPr>
        <w:t>法律责任</w:t>
      </w:r>
    </w:p>
    <w:p w14:paraId="3768C2A2" w14:textId="77777777" w:rsidR="00343D1D" w:rsidRPr="00420895" w:rsidRDefault="00343D1D">
      <w:pPr>
        <w:jc w:val="center"/>
        <w:rPr>
          <w:rFonts w:ascii="仿宋" w:eastAsia="仿宋" w:hAnsi="仿宋"/>
          <w:szCs w:val="32"/>
        </w:rPr>
      </w:pPr>
    </w:p>
    <w:p w14:paraId="48FF8F3A"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第三十八条</w:t>
      </w:r>
      <w:r w:rsidRPr="00420895">
        <w:rPr>
          <w:rFonts w:ascii="仿宋" w:eastAsia="仿宋" w:hAnsi="仿宋" w:cs="黑体" w:hint="eastAsia"/>
          <w:szCs w:val="32"/>
        </w:rPr>
        <w:t xml:space="preserve">  </w:t>
      </w:r>
      <w:r w:rsidRPr="00420895">
        <w:rPr>
          <w:rFonts w:ascii="仿宋" w:eastAsia="仿宋" w:hAnsi="仿宋" w:cs="仿宋_GB2312" w:hint="eastAsia"/>
          <w:szCs w:val="32"/>
        </w:rPr>
        <w:t>违反本条例规定，区（市）县人民政府、气象主管机构和其他有关主管部门及其工作人员，有下列行为之一的，由其上级机关或者监察机关责令改正</w:t>
      </w:r>
      <w:r w:rsidRPr="00420895">
        <w:rPr>
          <w:rFonts w:ascii="仿宋" w:eastAsia="仿宋" w:hAnsi="仿宋" w:cs="仿宋_GB2312"/>
          <w:szCs w:val="32"/>
        </w:rPr>
        <w:t>;</w:t>
      </w:r>
      <w:r w:rsidRPr="00420895">
        <w:rPr>
          <w:rFonts w:ascii="仿宋" w:eastAsia="仿宋" w:hAnsi="仿宋" w:cs="仿宋_GB2312" w:hint="eastAsia"/>
          <w:szCs w:val="32"/>
        </w:rPr>
        <w:t>情节严重的，对直接负责的主管人员和其他直接责任人员依法给予处分</w:t>
      </w:r>
      <w:r w:rsidRPr="00420895">
        <w:rPr>
          <w:rFonts w:ascii="仿宋" w:eastAsia="仿宋" w:hAnsi="仿宋" w:cs="仿宋_GB2312"/>
          <w:szCs w:val="32"/>
        </w:rPr>
        <w:t>;</w:t>
      </w:r>
      <w:r w:rsidRPr="00420895">
        <w:rPr>
          <w:rFonts w:ascii="仿宋" w:eastAsia="仿宋" w:hAnsi="仿宋" w:cs="仿宋_GB2312" w:hint="eastAsia"/>
          <w:szCs w:val="32"/>
        </w:rPr>
        <w:t>构成犯罪的，依法追究刑事责任：</w:t>
      </w:r>
    </w:p>
    <w:p w14:paraId="0F267DC3"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（一）未按照规定编制气象灾害防御规划或者气象灾害应急</w:t>
      </w:r>
      <w:r w:rsidRPr="00420895">
        <w:rPr>
          <w:rFonts w:ascii="仿宋" w:eastAsia="仿宋" w:hAnsi="仿宋" w:cs="仿宋_GB2312" w:hint="eastAsia"/>
          <w:szCs w:val="32"/>
        </w:rPr>
        <w:lastRenderedPageBreak/>
        <w:t>预案的</w:t>
      </w:r>
      <w:r w:rsidRPr="00420895">
        <w:rPr>
          <w:rFonts w:ascii="仿宋" w:eastAsia="仿宋" w:hAnsi="仿宋" w:cs="仿宋_GB2312"/>
          <w:szCs w:val="32"/>
        </w:rPr>
        <w:t>;</w:t>
      </w:r>
    </w:p>
    <w:p w14:paraId="52B36593"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（二）未按照规定采取气象灾害预防措施的</w:t>
      </w:r>
      <w:r w:rsidRPr="00420895">
        <w:rPr>
          <w:rFonts w:ascii="仿宋" w:eastAsia="仿宋" w:hAnsi="仿宋" w:cs="仿宋_GB2312"/>
          <w:szCs w:val="32"/>
        </w:rPr>
        <w:t>;</w:t>
      </w:r>
    </w:p>
    <w:p w14:paraId="474C9A09"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（三）未执行国务院气象主管机构规定的作业规范和操作规程实施人工影响天气作业的</w:t>
      </w:r>
      <w:r w:rsidRPr="00420895">
        <w:rPr>
          <w:rFonts w:ascii="仿宋" w:eastAsia="仿宋" w:hAnsi="仿宋" w:cs="仿宋_GB2312"/>
          <w:szCs w:val="32"/>
        </w:rPr>
        <w:t>;</w:t>
      </w:r>
    </w:p>
    <w:p w14:paraId="60BE18BE"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（四）隐瞒、谎报或者由于玩忽职守导致重大漏报、错报灾害性天气警报、气象灾害预警信号的；</w:t>
      </w:r>
    </w:p>
    <w:p w14:paraId="77C82A2E"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（五）未按照规定及时提供气象灾害防御需要的监测信息的</w:t>
      </w:r>
      <w:r w:rsidRPr="00420895">
        <w:rPr>
          <w:rFonts w:ascii="仿宋" w:eastAsia="仿宋" w:hAnsi="仿宋" w:cs="仿宋_GB2312"/>
          <w:szCs w:val="32"/>
        </w:rPr>
        <w:t>;</w:t>
      </w:r>
    </w:p>
    <w:p w14:paraId="55071BE6"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（六）未及时采取气象灾害应急处置措施的</w:t>
      </w:r>
      <w:r w:rsidRPr="00420895">
        <w:rPr>
          <w:rFonts w:ascii="仿宋" w:eastAsia="仿宋" w:hAnsi="仿宋" w:cs="仿宋_GB2312"/>
          <w:szCs w:val="32"/>
        </w:rPr>
        <w:t>;</w:t>
      </w:r>
    </w:p>
    <w:p w14:paraId="0CC623B2"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（七）不履行本条例规定</w:t>
      </w:r>
      <w:hyperlink r:id="rId9" w:tgtFrame="_blank" w:history="1">
        <w:r w:rsidRPr="00420895">
          <w:rPr>
            <w:rFonts w:ascii="仿宋" w:eastAsia="仿宋" w:hAnsi="仿宋" w:cs="仿宋_GB2312" w:hint="eastAsia"/>
            <w:szCs w:val="32"/>
          </w:rPr>
          <w:t>职责</w:t>
        </w:r>
      </w:hyperlink>
      <w:r w:rsidRPr="00420895">
        <w:rPr>
          <w:rFonts w:ascii="仿宋" w:eastAsia="仿宋" w:hAnsi="仿宋" w:cs="仿宋_GB2312" w:hint="eastAsia"/>
          <w:szCs w:val="32"/>
        </w:rPr>
        <w:t>的其他行为。</w:t>
      </w:r>
    </w:p>
    <w:p w14:paraId="28540EAD"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第三十九条</w:t>
      </w:r>
      <w:r w:rsidRPr="00420895">
        <w:rPr>
          <w:rFonts w:ascii="仿宋" w:eastAsia="仿宋" w:hAnsi="仿宋" w:cs="黑体" w:hint="eastAsia"/>
          <w:szCs w:val="32"/>
        </w:rPr>
        <w:t xml:space="preserve"> </w:t>
      </w:r>
      <w:r w:rsidRPr="00420895">
        <w:rPr>
          <w:rFonts w:ascii="仿宋" w:eastAsia="仿宋" w:hAnsi="仿宋" w:cs="仿宋_GB2312" w:hint="eastAsia"/>
          <w:szCs w:val="32"/>
        </w:rPr>
        <w:t xml:space="preserve"> 违反本条例规定，有下列行为之一的，由县级以上气象主管机构或者其他有关部门按照权限责令停止违法行为，处五万元以上十万元以下的罚款；有违法所得的，没收违法所得；给他人造成损失的，依法承担赔偿责任：</w:t>
      </w:r>
    </w:p>
    <w:p w14:paraId="3BC3C05D"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（一）无资质或者超越资质许可范围从事雷电防护装置设计、施工、检测的；</w:t>
      </w:r>
    </w:p>
    <w:p w14:paraId="5FB78E7E"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（二）在雷电防护装置设计、施工、检测中弄虚作假的。</w:t>
      </w:r>
    </w:p>
    <w:p w14:paraId="1FE26865" w14:textId="77777777" w:rsidR="00343D1D" w:rsidRPr="00420895" w:rsidRDefault="002B2B15">
      <w:pPr>
        <w:ind w:firstLineChars="200" w:firstLine="640"/>
        <w:rPr>
          <w:rFonts w:ascii="仿宋" w:eastAsia="仿宋" w:hAnsi="仿宋" w:cs="仿宋_GB2312"/>
          <w:szCs w:val="32"/>
        </w:rPr>
      </w:pPr>
      <w:r w:rsidRPr="002901BB">
        <w:rPr>
          <w:rFonts w:ascii="黑体" w:eastAsia="黑体" w:hAnsi="黑体" w:cs="黑体" w:hint="eastAsia"/>
          <w:bCs/>
          <w:szCs w:val="32"/>
        </w:rPr>
        <w:t>第四十条</w:t>
      </w:r>
      <w:r w:rsidRPr="00420895">
        <w:rPr>
          <w:rFonts w:ascii="仿宋" w:eastAsia="仿宋" w:hAnsi="仿宋" w:cs="仿宋_GB2312" w:hint="eastAsia"/>
          <w:szCs w:val="32"/>
        </w:rPr>
        <w:t xml:space="preserve">  违反本条例规定，有下列行为之一的，由气象主管机构责令改正，给予警告，可以处五千元以上五万元以下的罚款</w:t>
      </w:r>
      <w:r w:rsidRPr="00420895">
        <w:rPr>
          <w:rFonts w:ascii="仿宋" w:eastAsia="仿宋" w:hAnsi="仿宋" w:cs="仿宋_GB2312"/>
          <w:szCs w:val="32"/>
        </w:rPr>
        <w:t>;</w:t>
      </w:r>
      <w:r w:rsidRPr="00420895">
        <w:rPr>
          <w:rFonts w:ascii="仿宋" w:eastAsia="仿宋" w:hAnsi="仿宋" w:cs="仿宋_GB2312" w:hint="eastAsia"/>
          <w:szCs w:val="32"/>
        </w:rPr>
        <w:t>构成违反</w:t>
      </w:r>
      <w:hyperlink r:id="rId10" w:tgtFrame="_blank" w:history="1">
        <w:r w:rsidRPr="00420895">
          <w:rPr>
            <w:rFonts w:ascii="仿宋" w:eastAsia="仿宋" w:hAnsi="仿宋" w:cs="仿宋_GB2312" w:hint="eastAsia"/>
            <w:szCs w:val="32"/>
          </w:rPr>
          <w:t>治安管理</w:t>
        </w:r>
      </w:hyperlink>
      <w:r w:rsidRPr="00420895">
        <w:rPr>
          <w:rFonts w:ascii="仿宋" w:eastAsia="仿宋" w:hAnsi="仿宋" w:cs="仿宋_GB2312" w:hint="eastAsia"/>
          <w:szCs w:val="32"/>
        </w:rPr>
        <w:t>行为的，由公安机关依法给予处罚：</w:t>
      </w:r>
    </w:p>
    <w:p w14:paraId="4BCB9E64" w14:textId="77777777" w:rsidR="00343D1D" w:rsidRPr="00420895" w:rsidRDefault="002B2B15">
      <w:pPr>
        <w:ind w:firstLineChars="200" w:firstLine="640"/>
        <w:rPr>
          <w:rFonts w:ascii="仿宋" w:eastAsia="仿宋" w:hAnsi="仿宋" w:cs="仿宋_GB2312"/>
          <w:spacing w:val="-10"/>
          <w:szCs w:val="32"/>
        </w:rPr>
      </w:pPr>
      <w:r w:rsidRPr="00420895">
        <w:rPr>
          <w:rFonts w:ascii="仿宋" w:eastAsia="仿宋" w:hAnsi="仿宋" w:cs="仿宋_GB2312" w:hint="eastAsia"/>
          <w:szCs w:val="32"/>
        </w:rPr>
        <w:t>（一）</w:t>
      </w:r>
      <w:r w:rsidRPr="00420895">
        <w:rPr>
          <w:rFonts w:ascii="仿宋" w:eastAsia="仿宋" w:hAnsi="仿宋" w:cs="仿宋_GB2312" w:hint="eastAsia"/>
          <w:spacing w:val="-10"/>
          <w:szCs w:val="32"/>
        </w:rPr>
        <w:t>擅自向社会发布灾害性天气警报、气象灾害预警信号的</w:t>
      </w:r>
      <w:r w:rsidRPr="00420895">
        <w:rPr>
          <w:rFonts w:ascii="仿宋" w:eastAsia="仿宋" w:hAnsi="仿宋" w:cs="仿宋_GB2312"/>
          <w:spacing w:val="-10"/>
          <w:szCs w:val="32"/>
        </w:rPr>
        <w:t>;</w:t>
      </w:r>
    </w:p>
    <w:p w14:paraId="5D8848E7"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t>（二）广播、电视、报纸、电信等媒体未按照要求传播灾害性天气警报和气象灾害预警信号的</w:t>
      </w:r>
      <w:r w:rsidRPr="00420895">
        <w:rPr>
          <w:rFonts w:ascii="仿宋" w:eastAsia="仿宋" w:hAnsi="仿宋" w:cs="仿宋_GB2312"/>
          <w:szCs w:val="32"/>
        </w:rPr>
        <w:t>;</w:t>
      </w:r>
    </w:p>
    <w:p w14:paraId="5061B94F" w14:textId="77777777" w:rsidR="00343D1D" w:rsidRPr="00420895" w:rsidRDefault="002B2B15">
      <w:pPr>
        <w:ind w:firstLineChars="200" w:firstLine="640"/>
        <w:rPr>
          <w:rFonts w:ascii="仿宋" w:eastAsia="仿宋" w:hAnsi="仿宋" w:cs="仿宋_GB2312"/>
          <w:szCs w:val="32"/>
        </w:rPr>
      </w:pPr>
      <w:r w:rsidRPr="00420895">
        <w:rPr>
          <w:rFonts w:ascii="仿宋" w:eastAsia="仿宋" w:hAnsi="仿宋" w:cs="仿宋_GB2312" w:hint="eastAsia"/>
          <w:szCs w:val="32"/>
        </w:rPr>
        <w:lastRenderedPageBreak/>
        <w:t>（三）传播虚假的或者通过非法渠道获取的灾害性天气信息和气象灾害灾情的。</w:t>
      </w:r>
    </w:p>
    <w:p w14:paraId="500EDB0C" w14:textId="77777777" w:rsidR="00343D1D" w:rsidRPr="00420895" w:rsidRDefault="002B2B15">
      <w:pPr>
        <w:ind w:firstLineChars="250" w:firstLine="800"/>
        <w:rPr>
          <w:rFonts w:ascii="仿宋" w:eastAsia="仿宋" w:hAnsi="仿宋" w:cs="仿宋_GB2312"/>
          <w:szCs w:val="32"/>
        </w:rPr>
      </w:pPr>
      <w:r w:rsidRPr="002901BB">
        <w:rPr>
          <w:rFonts w:ascii="黑体" w:eastAsia="黑体" w:hAnsi="黑体" w:cs="黑体" w:hint="eastAsia"/>
          <w:bCs/>
          <w:szCs w:val="32"/>
        </w:rPr>
        <w:t>第四十一条</w:t>
      </w:r>
      <w:r w:rsidRPr="00420895">
        <w:rPr>
          <w:rFonts w:ascii="仿宋" w:eastAsia="仿宋" w:hAnsi="仿宋" w:cs="黑体" w:hint="eastAsia"/>
          <w:szCs w:val="32"/>
        </w:rPr>
        <w:t xml:space="preserve">  </w:t>
      </w:r>
      <w:r w:rsidRPr="00420895">
        <w:rPr>
          <w:rFonts w:ascii="仿宋" w:eastAsia="仿宋" w:hAnsi="仿宋" w:cs="仿宋_GB2312" w:hint="eastAsia"/>
          <w:szCs w:val="32"/>
        </w:rPr>
        <w:t>违反本条例规定的其他行为，法律、法规已作出明确处罚规定的，依其规定执行。</w:t>
      </w:r>
    </w:p>
    <w:p w14:paraId="64F642E9" w14:textId="77777777" w:rsidR="00343D1D" w:rsidRPr="00420895" w:rsidRDefault="00343D1D">
      <w:pPr>
        <w:ind w:firstLineChars="250" w:firstLine="800"/>
        <w:rPr>
          <w:rFonts w:ascii="仿宋" w:eastAsia="仿宋" w:hAnsi="仿宋"/>
          <w:szCs w:val="32"/>
        </w:rPr>
      </w:pPr>
    </w:p>
    <w:p w14:paraId="5671BF88" w14:textId="7C9C490C" w:rsidR="00343D1D" w:rsidRPr="00420895" w:rsidRDefault="002B2B15">
      <w:pPr>
        <w:jc w:val="center"/>
        <w:rPr>
          <w:rFonts w:ascii="仿宋" w:eastAsia="仿宋" w:hAnsi="仿宋" w:cs="黑体"/>
          <w:b/>
          <w:bCs/>
          <w:szCs w:val="32"/>
        </w:rPr>
      </w:pPr>
      <w:r w:rsidRPr="00420895">
        <w:rPr>
          <w:rFonts w:ascii="仿宋" w:eastAsia="仿宋" w:hAnsi="仿宋" w:cs="黑体" w:hint="eastAsia"/>
          <w:b/>
          <w:bCs/>
          <w:szCs w:val="32"/>
        </w:rPr>
        <w:t>第六章</w:t>
      </w:r>
      <w:r w:rsidR="00420895">
        <w:rPr>
          <w:rFonts w:ascii="仿宋" w:eastAsia="仿宋" w:hAnsi="仿宋" w:cs="黑体" w:hint="eastAsia"/>
          <w:b/>
          <w:bCs/>
          <w:szCs w:val="32"/>
        </w:rPr>
        <w:t xml:space="preserve"> </w:t>
      </w:r>
      <w:r w:rsidR="00420895">
        <w:rPr>
          <w:rFonts w:ascii="仿宋" w:eastAsia="仿宋" w:hAnsi="仿宋" w:cs="黑体"/>
          <w:b/>
          <w:bCs/>
          <w:szCs w:val="32"/>
        </w:rPr>
        <w:t xml:space="preserve"> </w:t>
      </w:r>
      <w:r w:rsidRPr="00420895">
        <w:rPr>
          <w:rFonts w:ascii="仿宋" w:eastAsia="仿宋" w:hAnsi="仿宋" w:cs="黑体" w:hint="eastAsia"/>
          <w:b/>
          <w:bCs/>
          <w:szCs w:val="32"/>
        </w:rPr>
        <w:t>附则</w:t>
      </w:r>
    </w:p>
    <w:p w14:paraId="64CDAAE8" w14:textId="77777777" w:rsidR="00343D1D" w:rsidRPr="00420895" w:rsidRDefault="00343D1D">
      <w:pPr>
        <w:jc w:val="center"/>
        <w:rPr>
          <w:rFonts w:ascii="仿宋" w:eastAsia="仿宋" w:hAnsi="仿宋"/>
          <w:szCs w:val="32"/>
        </w:rPr>
      </w:pPr>
    </w:p>
    <w:p w14:paraId="412272B4" w14:textId="77777777" w:rsidR="00343D1D" w:rsidRPr="00420895" w:rsidRDefault="002B2B15" w:rsidP="00420895">
      <w:pPr>
        <w:ind w:firstLineChars="200" w:firstLine="640"/>
        <w:rPr>
          <w:rFonts w:ascii="仿宋" w:eastAsia="仿宋" w:hAnsi="仿宋" w:cs="仿宋_GB2312"/>
          <w:szCs w:val="32"/>
        </w:rPr>
      </w:pPr>
      <w:r w:rsidRPr="002901BB">
        <w:rPr>
          <w:rFonts w:ascii="黑体" w:eastAsia="黑体" w:hAnsi="黑体" w:cs="黑体" w:hint="eastAsia"/>
          <w:bCs/>
          <w:szCs w:val="32"/>
        </w:rPr>
        <w:t>第四十二条</w:t>
      </w:r>
      <w:r w:rsidRPr="00420895">
        <w:rPr>
          <w:rFonts w:ascii="仿宋" w:eastAsia="仿宋" w:hAnsi="仿宋" w:cs="黑体" w:hint="eastAsia"/>
          <w:szCs w:val="32"/>
        </w:rPr>
        <w:t xml:space="preserve">  </w:t>
      </w:r>
      <w:r w:rsidRPr="00420895">
        <w:rPr>
          <w:rFonts w:ascii="仿宋" w:eastAsia="仿宋" w:hAnsi="仿宋" w:cs="仿宋_GB2312" w:hint="eastAsia"/>
          <w:szCs w:val="32"/>
        </w:rPr>
        <w:t>本条例自2016年1月1日起施行。</w:t>
      </w:r>
    </w:p>
    <w:p w14:paraId="619736DC" w14:textId="77777777" w:rsidR="00343D1D" w:rsidRPr="00420895" w:rsidRDefault="00343D1D">
      <w:pPr>
        <w:ind w:firstLineChars="200" w:firstLine="640"/>
        <w:rPr>
          <w:rFonts w:ascii="仿宋" w:eastAsia="仿宋" w:hAnsi="仿宋"/>
        </w:rPr>
      </w:pPr>
    </w:p>
    <w:p w14:paraId="44A742F6" w14:textId="5EEF645A" w:rsidR="00420895" w:rsidRDefault="00420895" w:rsidP="00420895">
      <w:pPr>
        <w:jc w:val="left"/>
        <w:rPr>
          <w:rFonts w:ascii="黑体" w:eastAsia="黑体" w:cs="黑体"/>
          <w:szCs w:val="32"/>
        </w:rPr>
      </w:pPr>
      <w:bookmarkStart w:id="0" w:name="_GoBack"/>
      <w:bookmarkEnd w:id="0"/>
    </w:p>
    <w:p w14:paraId="01207D1A" w14:textId="77777777" w:rsidR="00343D1D" w:rsidRPr="00420895" w:rsidRDefault="00343D1D">
      <w:pPr>
        <w:rPr>
          <w:rFonts w:ascii="仿宋_GB2312" w:eastAsia="仿宋_GB2312" w:hAnsi="仿宋_GB2312" w:cs="仿宋_GB2312"/>
        </w:rPr>
      </w:pPr>
    </w:p>
    <w:sectPr w:rsidR="00343D1D" w:rsidRPr="00420895">
      <w:footerReference w:type="even" r:id="rId11"/>
      <w:footerReference w:type="default" r:id="rId12"/>
      <w:pgSz w:w="11906" w:h="16838"/>
      <w:pgMar w:top="2098" w:right="1474" w:bottom="1984" w:left="1588" w:header="851" w:footer="1587" w:gutter="0"/>
      <w:pgNumType w:fmt="decimalFullWidth"/>
      <w:cols w:space="0"/>
      <w:docGrid w:type="lines" w:linePitch="57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C7CBB" w14:textId="77777777" w:rsidR="007950EF" w:rsidRDefault="007950EF">
      <w:r>
        <w:separator/>
      </w:r>
    </w:p>
  </w:endnote>
  <w:endnote w:type="continuationSeparator" w:id="0">
    <w:p w14:paraId="1283DD87" w14:textId="77777777" w:rsidR="007950EF" w:rsidRDefault="00795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微软雅黑"/>
    <w:charset w:val="86"/>
    <w:family w:val="auto"/>
    <w:pitch w:val="default"/>
    <w:sig w:usb0="00000001" w:usb1="080E0000" w:usb2="00000000" w:usb3="00000000" w:csb0="00040000" w:csb1="00000000"/>
  </w:font>
  <w:font w:name="方正小标宋简体">
    <w:altName w:val="微软雅黑"/>
    <w:charset w:val="86"/>
    <w:family w:val="auto"/>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CB326" w14:textId="4F7396F2" w:rsidR="00343D1D" w:rsidRDefault="002B2B15">
    <w:pPr>
      <w:pStyle w:val="a3"/>
      <w:framePr w:wrap="around" w:vAnchor="text" w:hAnchor="page" w:x="1659" w:y="-33"/>
      <w:rPr>
        <w:rStyle w:val="a6"/>
        <w:rFonts w:eastAsia="宋体" w:cs="宋体"/>
        <w:b/>
        <w:sz w:val="28"/>
        <w:szCs w:val="28"/>
      </w:rPr>
    </w:pPr>
    <w:r>
      <w:rPr>
        <w:rStyle w:val="a6"/>
        <w:rFonts w:eastAsia="宋体" w:cs="宋体" w:hint="eastAsia"/>
        <w:b/>
        <w:sz w:val="28"/>
        <w:szCs w:val="28"/>
      </w:rPr>
      <w:t xml:space="preserve">— </w:t>
    </w:r>
    <w:r>
      <w:rPr>
        <w:rFonts w:eastAsia="宋体" w:cs="宋体" w:hint="eastAsia"/>
        <w:b/>
        <w:sz w:val="28"/>
        <w:szCs w:val="28"/>
      </w:rPr>
      <w:fldChar w:fldCharType="begin"/>
    </w:r>
    <w:r>
      <w:rPr>
        <w:rStyle w:val="a6"/>
        <w:rFonts w:eastAsia="宋体" w:cs="宋体" w:hint="eastAsia"/>
        <w:b/>
        <w:sz w:val="28"/>
        <w:szCs w:val="28"/>
      </w:rPr>
      <w:instrText xml:space="preserve">PAGE  </w:instrText>
    </w:r>
    <w:r>
      <w:rPr>
        <w:rFonts w:eastAsia="宋体" w:cs="宋体" w:hint="eastAsia"/>
        <w:b/>
        <w:sz w:val="28"/>
        <w:szCs w:val="28"/>
      </w:rPr>
      <w:fldChar w:fldCharType="separate"/>
    </w:r>
    <w:r w:rsidR="00B229B3">
      <w:rPr>
        <w:rStyle w:val="a6"/>
        <w:rFonts w:eastAsia="宋体" w:cs="宋体" w:hint="eastAsia"/>
        <w:b/>
        <w:noProof/>
        <w:sz w:val="28"/>
        <w:szCs w:val="28"/>
      </w:rPr>
      <w:t>１２</w:t>
    </w:r>
    <w:r>
      <w:rPr>
        <w:rFonts w:eastAsia="宋体" w:cs="宋体" w:hint="eastAsia"/>
        <w:b/>
        <w:sz w:val="28"/>
        <w:szCs w:val="28"/>
      </w:rPr>
      <w:fldChar w:fldCharType="end"/>
    </w:r>
    <w:r>
      <w:rPr>
        <w:rStyle w:val="a6"/>
        <w:rFonts w:eastAsia="宋体" w:cs="宋体" w:hint="eastAsia"/>
        <w:b/>
        <w:sz w:val="28"/>
        <w:szCs w:val="28"/>
      </w:rPr>
      <w:t xml:space="preserve"> —</w:t>
    </w:r>
  </w:p>
  <w:p w14:paraId="7BE17724" w14:textId="77777777" w:rsidR="00343D1D" w:rsidRDefault="00343D1D">
    <w:pPr>
      <w:pStyle w:val="a3"/>
      <w:ind w:right="360" w:firstLine="360"/>
      <w:rPr>
        <w:rFonts w:eastAsia="宋体" w:cs="宋体"/>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B3A1" w14:textId="6D609DCC" w:rsidR="00343D1D" w:rsidRDefault="002B2B15">
    <w:pPr>
      <w:pStyle w:val="a3"/>
      <w:framePr w:h="304" w:hRule="exact" w:wrap="around" w:vAnchor="text" w:hAnchor="page" w:x="9194" w:y="1"/>
      <w:rPr>
        <w:rStyle w:val="a6"/>
        <w:rFonts w:eastAsia="宋体" w:cs="宋体"/>
        <w:b/>
        <w:sz w:val="28"/>
        <w:szCs w:val="28"/>
      </w:rPr>
    </w:pPr>
    <w:r>
      <w:rPr>
        <w:rStyle w:val="a6"/>
        <w:rFonts w:eastAsia="宋体" w:cs="宋体" w:hint="eastAsia"/>
        <w:b/>
        <w:sz w:val="28"/>
        <w:szCs w:val="28"/>
      </w:rPr>
      <w:t xml:space="preserve">— </w:t>
    </w:r>
    <w:r>
      <w:rPr>
        <w:rFonts w:eastAsia="宋体" w:cs="宋体" w:hint="eastAsia"/>
        <w:b/>
        <w:sz w:val="28"/>
        <w:szCs w:val="28"/>
      </w:rPr>
      <w:fldChar w:fldCharType="begin"/>
    </w:r>
    <w:r>
      <w:rPr>
        <w:rStyle w:val="a6"/>
        <w:rFonts w:eastAsia="宋体" w:cs="宋体" w:hint="eastAsia"/>
        <w:b/>
        <w:sz w:val="28"/>
        <w:szCs w:val="28"/>
      </w:rPr>
      <w:instrText xml:space="preserve">PAGE  </w:instrText>
    </w:r>
    <w:r>
      <w:rPr>
        <w:rFonts w:eastAsia="宋体" w:cs="宋体" w:hint="eastAsia"/>
        <w:b/>
        <w:sz w:val="28"/>
        <w:szCs w:val="28"/>
      </w:rPr>
      <w:fldChar w:fldCharType="separate"/>
    </w:r>
    <w:r w:rsidR="00B229B3">
      <w:rPr>
        <w:rStyle w:val="a6"/>
        <w:rFonts w:eastAsia="宋体" w:cs="宋体" w:hint="eastAsia"/>
        <w:b/>
        <w:noProof/>
        <w:sz w:val="28"/>
        <w:szCs w:val="28"/>
      </w:rPr>
      <w:t>１３</w:t>
    </w:r>
    <w:r>
      <w:rPr>
        <w:rFonts w:eastAsia="宋体" w:cs="宋体" w:hint="eastAsia"/>
        <w:b/>
        <w:sz w:val="28"/>
        <w:szCs w:val="28"/>
      </w:rPr>
      <w:fldChar w:fldCharType="end"/>
    </w:r>
    <w:r>
      <w:rPr>
        <w:rStyle w:val="a6"/>
        <w:rFonts w:eastAsia="宋体" w:cs="宋体" w:hint="eastAsia"/>
        <w:b/>
        <w:sz w:val="28"/>
        <w:szCs w:val="28"/>
      </w:rPr>
      <w:t xml:space="preserve"> —</w:t>
    </w:r>
  </w:p>
  <w:p w14:paraId="5BC0E647" w14:textId="77777777" w:rsidR="00343D1D" w:rsidRDefault="00343D1D">
    <w:pPr>
      <w:pStyle w:val="a3"/>
      <w:ind w:right="360" w:firstLine="360"/>
      <w:rPr>
        <w:rFonts w:eastAsia="宋体" w:cs="宋体"/>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8C9C3" w14:textId="77777777" w:rsidR="007950EF" w:rsidRDefault="007950EF">
      <w:r>
        <w:separator/>
      </w:r>
    </w:p>
  </w:footnote>
  <w:footnote w:type="continuationSeparator" w:id="0">
    <w:p w14:paraId="298B833F" w14:textId="77777777" w:rsidR="007950EF" w:rsidRDefault="007950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E1BD9"/>
    <w:multiLevelType w:val="multilevel"/>
    <w:tmpl w:val="288E1BD9"/>
    <w:lvl w:ilvl="0">
      <w:start w:val="4"/>
      <w:numFmt w:val="japaneseCounting"/>
      <w:lvlText w:val="第%1章"/>
      <w:lvlJc w:val="left"/>
      <w:pPr>
        <w:tabs>
          <w:tab w:val="left" w:pos="1275"/>
        </w:tabs>
        <w:ind w:left="1275" w:hanging="1275"/>
      </w:pPr>
      <w:rPr>
        <w:rFonts w:hint="default"/>
        <w:lang w:val="en-US"/>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BCA2171"/>
    <w:multiLevelType w:val="multilevel"/>
    <w:tmpl w:val="2BCA2171"/>
    <w:lvl w:ilvl="0">
      <w:start w:val="2"/>
      <w:numFmt w:val="japaneseCounting"/>
      <w:lvlText w:val="第%1章"/>
      <w:lvlJc w:val="left"/>
      <w:pPr>
        <w:tabs>
          <w:tab w:val="left" w:pos="1125"/>
        </w:tabs>
        <w:ind w:left="1125" w:hanging="112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mirrorMargins/>
  <w:bordersDoNotSurroundHeader/>
  <w:bordersDoNotSurroundFooter/>
  <w:defaultTabStop w:val="420"/>
  <w:evenAndOddHeaders/>
  <w:drawingGridHorizontalSpacing w:val="3"/>
  <w:drawingGridVerticalSpacing w:val="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D2"/>
    <w:rsid w:val="00033FBF"/>
    <w:rsid w:val="00047802"/>
    <w:rsid w:val="000717D1"/>
    <w:rsid w:val="000B7693"/>
    <w:rsid w:val="00172F32"/>
    <w:rsid w:val="001D6899"/>
    <w:rsid w:val="00215D77"/>
    <w:rsid w:val="002467E7"/>
    <w:rsid w:val="00281FBB"/>
    <w:rsid w:val="002901BB"/>
    <w:rsid w:val="002B2B15"/>
    <w:rsid w:val="002E13CB"/>
    <w:rsid w:val="00310A19"/>
    <w:rsid w:val="00343D1D"/>
    <w:rsid w:val="003A2836"/>
    <w:rsid w:val="003C52A7"/>
    <w:rsid w:val="003E7415"/>
    <w:rsid w:val="003F0CC6"/>
    <w:rsid w:val="00416D0D"/>
    <w:rsid w:val="00420895"/>
    <w:rsid w:val="004E71D2"/>
    <w:rsid w:val="00577CBF"/>
    <w:rsid w:val="005A06EE"/>
    <w:rsid w:val="006E326F"/>
    <w:rsid w:val="00791EE4"/>
    <w:rsid w:val="007950EF"/>
    <w:rsid w:val="007B62B5"/>
    <w:rsid w:val="007C4E17"/>
    <w:rsid w:val="007E599B"/>
    <w:rsid w:val="00846C56"/>
    <w:rsid w:val="008F39BD"/>
    <w:rsid w:val="00931B3B"/>
    <w:rsid w:val="009A2668"/>
    <w:rsid w:val="00B229B3"/>
    <w:rsid w:val="00BA0313"/>
    <w:rsid w:val="00C669FD"/>
    <w:rsid w:val="00C861C2"/>
    <w:rsid w:val="00C96CA8"/>
    <w:rsid w:val="00CD5758"/>
    <w:rsid w:val="00D10A8E"/>
    <w:rsid w:val="00D17E94"/>
    <w:rsid w:val="00D77EA3"/>
    <w:rsid w:val="00E144D8"/>
    <w:rsid w:val="00E73D22"/>
    <w:rsid w:val="00F06A65"/>
    <w:rsid w:val="00F17A0F"/>
    <w:rsid w:val="00F867DD"/>
    <w:rsid w:val="01CE762A"/>
    <w:rsid w:val="027B01A2"/>
    <w:rsid w:val="078A6115"/>
    <w:rsid w:val="11086080"/>
    <w:rsid w:val="168D3FDD"/>
    <w:rsid w:val="19FE43BF"/>
    <w:rsid w:val="1D780B4A"/>
    <w:rsid w:val="21704846"/>
    <w:rsid w:val="2A7C2F7C"/>
    <w:rsid w:val="338478EF"/>
    <w:rsid w:val="36495E79"/>
    <w:rsid w:val="39596A80"/>
    <w:rsid w:val="39697253"/>
    <w:rsid w:val="39A13021"/>
    <w:rsid w:val="3B1A67AF"/>
    <w:rsid w:val="3E2F5E7F"/>
    <w:rsid w:val="466B1BF8"/>
    <w:rsid w:val="46BF38B9"/>
    <w:rsid w:val="49EC2B3A"/>
    <w:rsid w:val="4DE150F1"/>
    <w:rsid w:val="52A63523"/>
    <w:rsid w:val="52B05DB1"/>
    <w:rsid w:val="54446A1D"/>
    <w:rsid w:val="5E643E88"/>
    <w:rsid w:val="5FF23CCD"/>
    <w:rsid w:val="6CB102BA"/>
    <w:rsid w:val="78487A0E"/>
    <w:rsid w:val="79F84F5E"/>
    <w:rsid w:val="7FFE1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F7C26"/>
  <w15:docId w15:val="{F2E168C6-D991-4985-9A4C-36DE71C6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eastAsia="方正仿宋简体"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pPr>
      <w:widowControl/>
      <w:spacing w:before="100" w:beforeAutospacing="1" w:after="100" w:afterAutospacing="1"/>
      <w:jc w:val="left"/>
    </w:pPr>
    <w:rPr>
      <w:rFonts w:eastAsia="宋体" w:cs="宋体"/>
      <w:kern w:val="0"/>
      <w:sz w:val="24"/>
    </w:rPr>
  </w:style>
  <w:style w:type="character" w:styleId="a6">
    <w:name w:val="page number"/>
    <w:basedOn w:val="a0"/>
    <w:semiHidden/>
    <w:qFormat/>
  </w:style>
  <w:style w:type="paragraph" w:styleId="a7">
    <w:name w:val="List Paragraph"/>
    <w:basedOn w:val="a"/>
    <w:uiPriority w:val="99"/>
    <w:rsid w:val="00310A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lawtime.cn/info/zhian/cfcxdiaoch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lawtime.cn/info/zhian/zhiangl/" TargetMode="External"/><Relationship Id="rId4" Type="http://schemas.openxmlformats.org/officeDocument/2006/relationships/settings" Target="settings.xml"/><Relationship Id="rId9" Type="http://schemas.openxmlformats.org/officeDocument/2006/relationships/hyperlink" Target="http://www.lawtime.cn/info/hetong/lxlxzz/"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885</Words>
  <Characters>5050</Characters>
  <Application>Microsoft Office Word</Application>
  <DocSecurity>0</DocSecurity>
  <Lines>42</Lines>
  <Paragraphs>11</Paragraphs>
  <ScaleCrop>false</ScaleCrop>
  <Company>Microsoft</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creator>User</dc:creator>
  <cp:lastModifiedBy>User</cp:lastModifiedBy>
  <cp:revision>2</cp:revision>
  <cp:lastPrinted>2015-12-30T08:52:00Z</cp:lastPrinted>
  <dcterms:created xsi:type="dcterms:W3CDTF">2020-08-22T04:51:00Z</dcterms:created>
  <dcterms:modified xsi:type="dcterms:W3CDTF">2020-08-22T04:51:00Z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