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snapToGrid w:val="0"/>
        <w:spacing w:line="590" w:lineRule="exact"/>
        <w:jc w:val="center"/>
        <w:rPr>
          <w:rFonts w:hint="eastAsia" w:ascii="宋体" w:hAnsi="宋体" w:eastAsia="宋体" w:cs="黑体"/>
          <w:b w:val="0"/>
          <w:bCs w:val="0"/>
          <w:color w:val="000000"/>
          <w:kern w:val="0"/>
          <w:sz w:val="44"/>
          <w:szCs w:val="44"/>
          <w:lang w:val="en-US" w:eastAsia="zh-CN"/>
        </w:rPr>
      </w:pPr>
    </w:p>
    <w:p>
      <w:pPr>
        <w:pStyle w:val="15"/>
        <w:snapToGrid w:val="0"/>
        <w:spacing w:line="590" w:lineRule="exact"/>
        <w:jc w:val="center"/>
        <w:rPr>
          <w:rFonts w:hint="eastAsia" w:ascii="宋体" w:hAnsi="宋体" w:eastAsia="宋体" w:cs="黑体"/>
          <w:b w:val="0"/>
          <w:bCs w:val="0"/>
          <w:color w:val="000000"/>
          <w:kern w:val="0"/>
          <w:sz w:val="44"/>
          <w:szCs w:val="44"/>
          <w:lang w:val="en-US" w:eastAsia="zh-CN"/>
        </w:rPr>
      </w:pPr>
      <w:r>
        <w:rPr>
          <w:rFonts w:hint="eastAsia" w:ascii="宋体" w:hAnsi="宋体" w:eastAsia="宋体" w:cs="黑体"/>
          <w:b w:val="0"/>
          <w:bCs w:val="0"/>
          <w:color w:val="000000"/>
          <w:kern w:val="0"/>
          <w:sz w:val="44"/>
          <w:szCs w:val="44"/>
          <w:lang w:val="en-US" w:eastAsia="zh-CN"/>
        </w:rPr>
        <w:t>辽宁省人口与计划生育条例</w:t>
      </w:r>
    </w:p>
    <w:p>
      <w:pPr>
        <w:pStyle w:val="15"/>
        <w:snapToGrid w:val="0"/>
        <w:spacing w:line="590" w:lineRule="exact"/>
        <w:jc w:val="center"/>
        <w:rPr>
          <w:rFonts w:hint="eastAsia" w:ascii="宋体" w:hAnsi="宋体"/>
          <w:b/>
          <w:szCs w:val="21"/>
        </w:rPr>
      </w:pPr>
    </w:p>
    <w:p>
      <w:pPr>
        <w:pStyle w:val="15"/>
        <w:keepNext w:val="0"/>
        <w:keepLines w:val="0"/>
        <w:pageBreakBefore w:val="0"/>
        <w:widowControl/>
        <w:kinsoku/>
        <w:wordWrap/>
        <w:overflowPunct/>
        <w:topLinePunct w:val="0"/>
        <w:autoSpaceDE/>
        <w:autoSpaceDN/>
        <w:bidi w:val="0"/>
        <w:adjustRightInd w:val="0"/>
        <w:snapToGrid w:val="0"/>
        <w:spacing w:line="578" w:lineRule="exact"/>
        <w:ind w:left="632" w:leftChars="200" w:right="632" w:rightChars="200"/>
        <w:jc w:val="both"/>
        <w:textAlignment w:val="auto"/>
        <w:rPr>
          <w:rFonts w:hint="eastAsia" w:ascii="楷体" w:hAnsi="楷体" w:eastAsia="楷体"/>
          <w:sz w:val="32"/>
          <w:szCs w:val="32"/>
        </w:rPr>
      </w:pPr>
      <w:bookmarkStart w:id="0" w:name="#100"/>
      <w:r>
        <w:rPr>
          <w:rFonts w:hint="eastAsia" w:ascii="楷体" w:hAnsi="楷体" w:eastAsia="楷体" w:cs="楷体"/>
          <w:snapToGrid w:val="0"/>
          <w:kern w:val="0"/>
          <w:sz w:val="32"/>
          <w:szCs w:val="32"/>
          <w:lang w:val="en-US" w:eastAsia="zh-CN"/>
        </w:rPr>
        <w:t>(2003年1月16日辽宁省第九届人民代表大会常务委员会第三十五次会议通过 根据2004年6月30日辽宁省第十届人民代表大会常务委员会第十二次会议《关于修改〈辽宁省人口与计划生育条例〉的决定》第一次修正 根据2006年1月13日辽宁省第十届人民代表大会常务委员会第二十三次会议《关于修改〈辽宁省人口与计划生育条例〉的决定》第二次修正</w:t>
      </w:r>
      <w:bookmarkEnd w:id="0"/>
      <w:r>
        <w:rPr>
          <w:rFonts w:hint="eastAsia" w:ascii="楷体" w:hAnsi="楷体" w:eastAsia="楷体" w:cs="楷体"/>
          <w:snapToGrid w:val="0"/>
          <w:kern w:val="0"/>
          <w:sz w:val="32"/>
          <w:szCs w:val="32"/>
          <w:lang w:val="en-US" w:eastAsia="zh-CN"/>
        </w:rPr>
        <w:t xml:space="preserve"> 根据2014年9月26日辽宁省第十二届人民代表大会常务委员会第十二次会议《关于修改〈辽宁省人口与计划生育条例〉的决定》第三次修正 根据2016年3月23日辽宁省第十二届人民代表大会常务委员会第二十四次会议《关于修改〈辽宁省人口与计划生育条例〉的决定》第四次修正 根据2018年11月28日辽宁省第十三届人民代表大会常务委员会第七次会议《关于修改〈辽宁省人口与计划生育条例〉的决定》第五次修正 根据2021年11月26日辽宁省第十三届人民代表大会常务委员会第三十次会议《关于修改〈辽宁省人口与计划生育条例〉的决定》第六次修正)</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center"/>
        <w:textAlignment w:val="auto"/>
        <w:rPr>
          <w:rFonts w:hint="eastAsia" w:ascii="楷体" w:hAnsi="楷体" w:eastAsia="楷体"/>
          <w:sz w:val="32"/>
          <w:szCs w:val="32"/>
        </w:rPr>
      </w:pPr>
      <w:r>
        <w:rPr>
          <w:rFonts w:hint="eastAsia" w:ascii="楷体" w:hAnsi="楷体" w:eastAsia="楷体"/>
          <w:sz w:val="32"/>
          <w:szCs w:val="32"/>
        </w:rPr>
        <w:t>目    录</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both"/>
        <w:textAlignment w:val="auto"/>
        <w:rPr>
          <w:rFonts w:hint="eastAsia" w:ascii="楷体" w:hAnsi="楷体" w:eastAsia="楷体"/>
          <w:sz w:val="32"/>
          <w:szCs w:val="32"/>
        </w:rPr>
      </w:pP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楷体" w:hAnsi="楷体" w:eastAsia="楷体"/>
          <w:sz w:val="32"/>
          <w:szCs w:val="32"/>
        </w:rPr>
      </w:pPr>
      <w:r>
        <w:rPr>
          <w:rFonts w:hint="eastAsia" w:ascii="楷体" w:hAnsi="楷体" w:eastAsia="楷体"/>
          <w:sz w:val="32"/>
          <w:szCs w:val="32"/>
        </w:rPr>
        <w:t>第一章  总则</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楷体" w:hAnsi="楷体" w:eastAsia="楷体"/>
          <w:sz w:val="32"/>
          <w:szCs w:val="32"/>
        </w:rPr>
      </w:pPr>
      <w:r>
        <w:rPr>
          <w:rFonts w:hint="eastAsia" w:ascii="楷体" w:hAnsi="楷体" w:eastAsia="楷体"/>
          <w:sz w:val="32"/>
          <w:szCs w:val="32"/>
        </w:rPr>
        <w:t>第二章  人口发展规划的制定与实施</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楷体" w:hAnsi="楷体" w:eastAsia="楷体"/>
          <w:sz w:val="32"/>
          <w:szCs w:val="32"/>
        </w:rPr>
      </w:pPr>
      <w:r>
        <w:rPr>
          <w:rFonts w:hint="eastAsia" w:ascii="楷体" w:hAnsi="楷体" w:eastAsia="楷体"/>
          <w:sz w:val="32"/>
          <w:szCs w:val="32"/>
        </w:rPr>
        <w:t>第三章  生育调节</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楷体" w:hAnsi="楷体" w:eastAsia="楷体"/>
          <w:sz w:val="32"/>
          <w:szCs w:val="32"/>
        </w:rPr>
      </w:pPr>
      <w:r>
        <w:rPr>
          <w:rFonts w:hint="eastAsia" w:ascii="楷体" w:hAnsi="楷体" w:eastAsia="楷体"/>
          <w:sz w:val="32"/>
          <w:szCs w:val="32"/>
        </w:rPr>
        <w:t>第四章  奖励与社会保障</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楷体" w:hAnsi="楷体" w:eastAsia="楷体"/>
          <w:sz w:val="32"/>
          <w:szCs w:val="32"/>
        </w:rPr>
      </w:pPr>
      <w:r>
        <w:rPr>
          <w:rFonts w:hint="eastAsia" w:ascii="楷体" w:hAnsi="楷体" w:eastAsia="楷体"/>
          <w:sz w:val="32"/>
          <w:szCs w:val="32"/>
        </w:rPr>
        <w:t>第五章  计划生育服务</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楷体" w:hAnsi="楷体" w:eastAsia="楷体"/>
          <w:sz w:val="32"/>
          <w:szCs w:val="32"/>
        </w:rPr>
      </w:pPr>
      <w:r>
        <w:rPr>
          <w:rFonts w:hint="eastAsia" w:ascii="楷体" w:hAnsi="楷体" w:eastAsia="楷体"/>
          <w:sz w:val="32"/>
          <w:szCs w:val="32"/>
        </w:rPr>
        <w:t xml:space="preserve">第六章  附则 </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楷体" w:hAnsi="楷体" w:eastAsia="楷体"/>
          <w:sz w:val="32"/>
          <w:szCs w:val="32"/>
        </w:rPr>
      </w:pP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center"/>
        <w:textAlignment w:val="auto"/>
        <w:rPr>
          <w:rFonts w:hint="eastAsia" w:ascii="黑体" w:hAnsi="黑体" w:eastAsia="黑体"/>
          <w:sz w:val="32"/>
          <w:szCs w:val="32"/>
        </w:rPr>
      </w:pPr>
      <w:r>
        <w:rPr>
          <w:rFonts w:hint="eastAsia" w:ascii="黑体" w:hAnsi="黑体" w:eastAsia="黑体"/>
          <w:sz w:val="32"/>
          <w:szCs w:val="32"/>
        </w:rPr>
        <w:t>第一章  总则</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both"/>
        <w:textAlignment w:val="auto"/>
        <w:rPr>
          <w:rFonts w:hint="eastAsia" w:ascii="黑体" w:hAnsi="黑体" w:eastAsia="黑体"/>
          <w:sz w:val="32"/>
          <w:szCs w:val="32"/>
        </w:rPr>
      </w:pP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both"/>
        <w:textAlignment w:val="auto"/>
        <w:rPr>
          <w:rFonts w:hint="eastAsia" w:ascii="仿宋" w:hAnsi="仿宋" w:eastAsia="仿宋"/>
          <w:sz w:val="32"/>
          <w:szCs w:val="32"/>
        </w:rPr>
      </w:pPr>
      <w:r>
        <w:rPr>
          <w:rFonts w:hint="eastAsia" w:ascii="黑体" w:hAnsi="黑体" w:eastAsia="黑体"/>
          <w:sz w:val="32"/>
          <w:szCs w:val="32"/>
        </w:rPr>
        <w:t xml:space="preserve">    第一条</w:t>
      </w:r>
      <w:r>
        <w:rPr>
          <w:rFonts w:hint="eastAsia" w:ascii="仿宋" w:hAnsi="仿宋" w:eastAsia="仿宋"/>
          <w:sz w:val="32"/>
          <w:szCs w:val="32"/>
        </w:rPr>
        <w:t xml:space="preserve">  </w:t>
      </w:r>
      <w:r>
        <w:rPr>
          <w:rFonts w:hint="eastAsia" w:ascii="仿宋" w:hAnsi="仿宋" w:eastAsia="仿宋"/>
          <w:sz w:val="32"/>
          <w:szCs w:val="32"/>
          <w:lang w:eastAsia="zh-CN"/>
        </w:rPr>
        <w:t>为了促进人口长期均衡发展，实现人口与经济、社会、资源、环境协调可持续发展，推行计划生育，根据《中华人民共和国人口与计划生育法》</w:t>
      </w:r>
      <w:r>
        <w:rPr>
          <w:rFonts w:hint="eastAsia" w:ascii="仿宋" w:hAnsi="仿宋" w:eastAsia="仿宋"/>
          <w:sz w:val="32"/>
          <w:szCs w:val="32"/>
          <w:lang w:val="en-US" w:eastAsia="zh-CN"/>
        </w:rPr>
        <w:t>（以下简称《人口与计划生育法》）等有关法律、行政法规，</w:t>
      </w:r>
      <w:r>
        <w:rPr>
          <w:rFonts w:hint="eastAsia" w:ascii="仿宋" w:hAnsi="仿宋" w:eastAsia="仿宋"/>
          <w:sz w:val="32"/>
          <w:szCs w:val="32"/>
          <w:lang w:eastAsia="zh-CN"/>
        </w:rPr>
        <w:t>结合本省实际，制定本条例。</w:t>
      </w:r>
      <w:r>
        <w:rPr>
          <w:rFonts w:hint="eastAsia" w:ascii="仿宋" w:hAnsi="仿宋" w:eastAsia="仿宋"/>
          <w:sz w:val="32"/>
          <w:szCs w:val="32"/>
        </w:rPr>
        <w:t xml:space="preserve"> </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both"/>
        <w:textAlignment w:val="auto"/>
        <w:rPr>
          <w:rFonts w:hint="eastAsia" w:ascii="仿宋" w:hAnsi="仿宋" w:eastAsia="仿宋"/>
          <w:sz w:val="32"/>
          <w:szCs w:val="32"/>
        </w:rPr>
      </w:pPr>
      <w:r>
        <w:rPr>
          <w:rFonts w:hint="eastAsia" w:ascii="仿宋" w:hAnsi="仿宋" w:eastAsia="仿宋"/>
          <w:sz w:val="32"/>
          <w:szCs w:val="32"/>
        </w:rPr>
        <w:t>　　</w:t>
      </w:r>
      <w:r>
        <w:rPr>
          <w:rFonts w:hint="eastAsia" w:ascii="黑体" w:hAnsi="黑体" w:eastAsia="黑体"/>
          <w:sz w:val="32"/>
          <w:szCs w:val="32"/>
        </w:rPr>
        <w:t>第二条</w:t>
      </w:r>
      <w:r>
        <w:rPr>
          <w:rFonts w:hint="eastAsia" w:ascii="仿宋" w:hAnsi="仿宋" w:eastAsia="仿宋"/>
          <w:sz w:val="32"/>
          <w:szCs w:val="32"/>
        </w:rPr>
        <w:t xml:space="preserve">  在本省行政区域内的国家机关、社会团体、企业事业单位和其他组织，居住在本省的以及户籍在本省而居住在省外的公民，应当遵守《人口与计划生育法》和本条例。</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both"/>
        <w:textAlignment w:val="auto"/>
        <w:rPr>
          <w:rFonts w:hint="eastAsia" w:ascii="仿宋" w:hAnsi="仿宋" w:eastAsia="仿宋"/>
          <w:sz w:val="32"/>
          <w:szCs w:val="32"/>
        </w:rPr>
      </w:pPr>
      <w:r>
        <w:rPr>
          <w:rFonts w:hint="eastAsia" w:ascii="仿宋" w:hAnsi="仿宋" w:eastAsia="仿宋"/>
          <w:sz w:val="32"/>
          <w:szCs w:val="32"/>
        </w:rPr>
        <w:t>　　</w:t>
      </w:r>
      <w:r>
        <w:rPr>
          <w:rFonts w:hint="eastAsia" w:ascii="黑体" w:hAnsi="黑体" w:eastAsia="黑体"/>
          <w:sz w:val="32"/>
          <w:szCs w:val="32"/>
        </w:rPr>
        <w:t>第三条</w:t>
      </w:r>
      <w:r>
        <w:rPr>
          <w:rFonts w:hint="eastAsia" w:ascii="仿宋" w:hAnsi="仿宋" w:eastAsia="仿宋"/>
          <w:sz w:val="32"/>
          <w:szCs w:val="32"/>
        </w:rPr>
        <w:t xml:space="preserve">  实行计划生育是国家的基本国策。</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仿宋" w:hAnsi="仿宋" w:eastAsia="仿宋"/>
          <w:sz w:val="32"/>
          <w:szCs w:val="32"/>
        </w:rPr>
      </w:pPr>
      <w:r>
        <w:rPr>
          <w:rFonts w:hint="eastAsia" w:ascii="仿宋" w:hAnsi="仿宋" w:eastAsia="仿宋"/>
          <w:sz w:val="32"/>
          <w:szCs w:val="32"/>
          <w:lang w:eastAsia="zh-CN"/>
        </w:rPr>
        <w:t>各级</w:t>
      </w:r>
      <w:r>
        <w:rPr>
          <w:rFonts w:hint="eastAsia" w:ascii="仿宋" w:hAnsi="仿宋" w:eastAsia="仿宋"/>
          <w:sz w:val="32"/>
          <w:szCs w:val="32"/>
        </w:rPr>
        <w:t xml:space="preserve">人民政府应当严格执行国家优化生育政策，调控人口数量，提高人口素质，推动实现适度生育水平，优化人口结构，促进人口长期均衡发展。 </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both"/>
        <w:textAlignment w:val="auto"/>
        <w:rPr>
          <w:rFonts w:hint="eastAsia" w:ascii="仿宋" w:hAnsi="仿宋" w:eastAsia="仿宋"/>
          <w:sz w:val="32"/>
          <w:szCs w:val="32"/>
        </w:rPr>
      </w:pPr>
      <w:r>
        <w:rPr>
          <w:rFonts w:hint="eastAsia" w:ascii="仿宋" w:hAnsi="仿宋" w:eastAsia="仿宋"/>
          <w:sz w:val="32"/>
          <w:szCs w:val="32"/>
        </w:rPr>
        <w:t>　　</w:t>
      </w:r>
      <w:r>
        <w:rPr>
          <w:rFonts w:hint="eastAsia" w:ascii="黑体" w:hAnsi="黑体" w:eastAsia="黑体"/>
          <w:sz w:val="32"/>
          <w:szCs w:val="32"/>
        </w:rPr>
        <w:t>第四条</w:t>
      </w:r>
      <w:r>
        <w:rPr>
          <w:rFonts w:hint="eastAsia" w:ascii="仿宋" w:hAnsi="仿宋" w:eastAsia="仿宋"/>
          <w:sz w:val="32"/>
          <w:szCs w:val="32"/>
        </w:rPr>
        <w:t xml:space="preserve">  </w:t>
      </w:r>
      <w:r>
        <w:rPr>
          <w:rFonts w:hint="eastAsia" w:ascii="仿宋" w:hAnsi="仿宋" w:eastAsia="仿宋"/>
          <w:sz w:val="32"/>
          <w:szCs w:val="32"/>
          <w:lang w:eastAsia="zh-CN"/>
        </w:rPr>
        <w:t>各级</w:t>
      </w:r>
      <w:r>
        <w:rPr>
          <w:rFonts w:hint="eastAsia" w:ascii="仿宋" w:hAnsi="仿宋" w:eastAsia="仿宋"/>
          <w:sz w:val="32"/>
          <w:szCs w:val="32"/>
        </w:rPr>
        <w:t>人民政府领导本行政区域内的人口与计划生育工作。</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仿宋" w:hAnsi="仿宋" w:eastAsia="仿宋"/>
          <w:sz w:val="32"/>
          <w:szCs w:val="32"/>
        </w:rPr>
      </w:pPr>
      <w:r>
        <w:rPr>
          <w:rFonts w:hint="eastAsia" w:ascii="仿宋" w:hAnsi="仿宋" w:eastAsia="仿宋"/>
          <w:sz w:val="32"/>
          <w:szCs w:val="32"/>
        </w:rPr>
        <w:t>省、市、县</w:t>
      </w:r>
      <w:r>
        <w:rPr>
          <w:rFonts w:hint="eastAsia" w:ascii="仿宋" w:hAnsi="仿宋" w:eastAsia="仿宋"/>
          <w:sz w:val="32"/>
          <w:szCs w:val="32"/>
          <w:lang w:eastAsia="zh-CN"/>
        </w:rPr>
        <w:t>（</w:t>
      </w:r>
      <w:r>
        <w:rPr>
          <w:rFonts w:hint="eastAsia" w:ascii="仿宋" w:hAnsi="仿宋" w:eastAsia="仿宋"/>
          <w:sz w:val="32"/>
          <w:szCs w:val="32"/>
        </w:rPr>
        <w:t>含县级市、区，下同</w:t>
      </w:r>
      <w:r>
        <w:rPr>
          <w:rFonts w:hint="eastAsia" w:ascii="仿宋" w:hAnsi="仿宋" w:eastAsia="仿宋"/>
          <w:sz w:val="32"/>
          <w:szCs w:val="32"/>
          <w:lang w:eastAsia="zh-CN"/>
        </w:rPr>
        <w:t>）</w:t>
      </w:r>
      <w:r>
        <w:rPr>
          <w:rFonts w:hint="eastAsia" w:ascii="仿宋" w:hAnsi="仿宋" w:eastAsia="仿宋"/>
          <w:sz w:val="32"/>
          <w:szCs w:val="32"/>
        </w:rPr>
        <w:t xml:space="preserve">卫生健康主管部门负责本行政区域内的计划生育工作和与计划生育有关的人口工作；其他有关部门在各自职责范围内负责有关的人口与计划生育工作。 </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both"/>
        <w:textAlignment w:val="auto"/>
        <w:rPr>
          <w:rFonts w:hint="eastAsia" w:ascii="仿宋" w:hAnsi="仿宋" w:eastAsia="仿宋"/>
          <w:sz w:val="32"/>
          <w:szCs w:val="32"/>
        </w:rPr>
      </w:pPr>
      <w:r>
        <w:rPr>
          <w:rFonts w:hint="eastAsia" w:ascii="仿宋" w:hAnsi="仿宋" w:eastAsia="仿宋"/>
          <w:sz w:val="32"/>
          <w:szCs w:val="32"/>
        </w:rPr>
        <w:t>　　</w:t>
      </w:r>
      <w:r>
        <w:rPr>
          <w:rFonts w:hint="eastAsia" w:ascii="黑体" w:hAnsi="黑体" w:eastAsia="黑体"/>
          <w:sz w:val="32"/>
          <w:szCs w:val="32"/>
        </w:rPr>
        <w:t>第五条</w:t>
      </w:r>
      <w:r>
        <w:rPr>
          <w:rFonts w:hint="eastAsia" w:ascii="仿宋" w:hAnsi="仿宋" w:eastAsia="仿宋"/>
          <w:sz w:val="32"/>
          <w:szCs w:val="32"/>
        </w:rPr>
        <w:t xml:space="preserve">  工会、共青团、妇联及计划生育协会等社会团体、企业事业单位和公民，应当协助人民政府开展人口与计划生育工作。 </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40"/>
        <w:jc w:val="both"/>
        <w:textAlignment w:val="auto"/>
        <w:rPr>
          <w:rFonts w:hint="eastAsia" w:ascii="仿宋" w:hAnsi="仿宋" w:eastAsia="仿宋" w:cs="仿宋"/>
          <w:sz w:val="32"/>
          <w:szCs w:val="32"/>
        </w:rPr>
      </w:pPr>
      <w:r>
        <w:rPr>
          <w:rFonts w:hint="eastAsia" w:ascii="黑体" w:hAnsi="黑体" w:eastAsia="黑体"/>
          <w:color w:val="auto"/>
          <w:sz w:val="32"/>
          <w:szCs w:val="32"/>
        </w:rPr>
        <w:t>第六条</w:t>
      </w:r>
      <w:r>
        <w:rPr>
          <w:rFonts w:hint="eastAsia" w:ascii="仿宋" w:hAnsi="仿宋" w:eastAsia="仿宋"/>
          <w:color w:val="0000FF"/>
          <w:sz w:val="32"/>
          <w:szCs w:val="32"/>
        </w:rPr>
        <w:t xml:space="preserve"> </w:t>
      </w:r>
      <w:r>
        <w:rPr>
          <w:rFonts w:hint="eastAsia" w:ascii="仿宋" w:hAnsi="仿宋" w:eastAsia="仿宋" w:cs="仿宋"/>
          <w:color w:val="auto"/>
          <w:sz w:val="32"/>
          <w:szCs w:val="32"/>
        </w:rPr>
        <w:t xml:space="preserve"> 省、市、县人民政</w:t>
      </w:r>
      <w:r>
        <w:rPr>
          <w:rFonts w:hint="eastAsia" w:ascii="仿宋" w:hAnsi="仿宋" w:eastAsia="仿宋" w:cs="仿宋"/>
          <w:sz w:val="32"/>
          <w:szCs w:val="32"/>
        </w:rPr>
        <w:t>府</w:t>
      </w:r>
      <w:r>
        <w:rPr>
          <w:rFonts w:hint="eastAsia" w:ascii="仿宋" w:hAnsi="仿宋" w:eastAsia="仿宋" w:cs="仿宋"/>
          <w:sz w:val="32"/>
          <w:szCs w:val="32"/>
          <w:lang w:eastAsia="zh-CN"/>
        </w:rPr>
        <w:t>应当</w:t>
      </w:r>
      <w:r>
        <w:rPr>
          <w:rFonts w:hint="eastAsia" w:ascii="仿宋" w:hAnsi="仿宋" w:eastAsia="仿宋" w:cs="仿宋"/>
          <w:sz w:val="32"/>
          <w:szCs w:val="32"/>
        </w:rPr>
        <w:t>按照国家有关规定</w:t>
      </w:r>
      <w:r>
        <w:rPr>
          <w:rFonts w:hint="eastAsia" w:ascii="仿宋" w:hAnsi="仿宋" w:eastAsia="仿宋" w:cs="仿宋"/>
          <w:sz w:val="32"/>
          <w:szCs w:val="32"/>
          <w:lang w:eastAsia="zh-CN"/>
        </w:rPr>
        <w:t>，</w:t>
      </w:r>
      <w:r>
        <w:rPr>
          <w:rFonts w:hint="eastAsia" w:ascii="仿宋" w:hAnsi="仿宋" w:eastAsia="仿宋" w:cs="仿宋"/>
          <w:sz w:val="32"/>
          <w:szCs w:val="32"/>
        </w:rPr>
        <w:t>对在人口与计划生育工作中做出显著成绩的组织和个人给予奖励。</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40"/>
        <w:jc w:val="both"/>
        <w:textAlignment w:val="auto"/>
        <w:rPr>
          <w:rFonts w:hint="eastAsia" w:ascii="黑体" w:hAnsi="黑体" w:eastAsia="黑体"/>
          <w:sz w:val="32"/>
          <w:szCs w:val="32"/>
        </w:rPr>
      </w:pPr>
      <w:r>
        <w:rPr>
          <w:rFonts w:hint="eastAsia" w:ascii="仿宋" w:hAnsi="仿宋" w:eastAsia="仿宋"/>
          <w:color w:val="0000FF"/>
          <w:sz w:val="32"/>
          <w:szCs w:val="32"/>
        </w:rPr>
        <w:t xml:space="preserve"> </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center"/>
        <w:textAlignment w:val="auto"/>
        <w:rPr>
          <w:rFonts w:hint="eastAsia" w:ascii="仿宋" w:hAnsi="仿宋" w:eastAsia="仿宋"/>
          <w:sz w:val="32"/>
          <w:szCs w:val="32"/>
        </w:rPr>
      </w:pPr>
      <w:r>
        <w:rPr>
          <w:rFonts w:hint="eastAsia" w:ascii="黑体" w:hAnsi="黑体" w:eastAsia="黑体"/>
          <w:sz w:val="32"/>
          <w:szCs w:val="32"/>
        </w:rPr>
        <w:t>第二章  人口发展规划的制定与实施</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both"/>
        <w:textAlignment w:val="auto"/>
        <w:rPr>
          <w:rFonts w:hint="eastAsia" w:ascii="仿宋" w:hAnsi="仿宋" w:eastAsia="仿宋"/>
          <w:sz w:val="32"/>
          <w:szCs w:val="32"/>
        </w:rPr>
      </w:pPr>
      <w:r>
        <w:rPr>
          <w:rFonts w:hint="eastAsia" w:ascii="仿宋" w:hAnsi="仿宋" w:eastAsia="仿宋"/>
          <w:sz w:val="32"/>
          <w:szCs w:val="32"/>
        </w:rPr>
        <w:t xml:space="preserve">    </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仿宋" w:hAnsi="仿宋" w:eastAsia="仿宋"/>
          <w:sz w:val="32"/>
          <w:szCs w:val="32"/>
        </w:rPr>
      </w:pPr>
      <w:r>
        <w:rPr>
          <w:rFonts w:hint="eastAsia" w:ascii="黑体" w:hAnsi="黑体" w:eastAsia="黑体"/>
          <w:sz w:val="32"/>
          <w:szCs w:val="32"/>
        </w:rPr>
        <w:t>第七条</w:t>
      </w:r>
      <w:r>
        <w:rPr>
          <w:rFonts w:hint="eastAsia" w:ascii="仿宋" w:hAnsi="仿宋" w:eastAsia="仿宋"/>
          <w:sz w:val="32"/>
          <w:szCs w:val="32"/>
        </w:rPr>
        <w:t xml:space="preserve">  </w:t>
      </w:r>
      <w:r>
        <w:rPr>
          <w:rFonts w:hint="eastAsia" w:ascii="仿宋" w:hAnsi="仿宋" w:eastAsia="仿宋"/>
          <w:sz w:val="32"/>
          <w:szCs w:val="32"/>
          <w:lang w:eastAsia="zh-CN"/>
        </w:rPr>
        <w:t>省、市、县</w:t>
      </w:r>
      <w:r>
        <w:rPr>
          <w:rFonts w:hint="eastAsia" w:ascii="仿宋" w:hAnsi="仿宋" w:eastAsia="仿宋"/>
          <w:sz w:val="32"/>
          <w:szCs w:val="32"/>
        </w:rPr>
        <w:t xml:space="preserve">人民政府依据《人口与计划生育法》编制本行政区域的年度人口发展计划和中、长期人口发展规划，根据人口发展计划和规划，制定人口与计划生育实施方案并组织实施。 </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仿宋" w:hAnsi="仿宋" w:eastAsia="仿宋"/>
          <w:sz w:val="32"/>
          <w:szCs w:val="32"/>
        </w:rPr>
      </w:pPr>
      <w:r>
        <w:rPr>
          <w:rFonts w:hint="eastAsia" w:ascii="黑体" w:hAnsi="黑体" w:eastAsia="黑体"/>
          <w:sz w:val="32"/>
          <w:szCs w:val="32"/>
        </w:rPr>
        <w:t>第八条</w:t>
      </w:r>
      <w:r>
        <w:rPr>
          <w:rFonts w:hint="eastAsia" w:ascii="仿宋" w:hAnsi="仿宋" w:eastAsia="仿宋"/>
          <w:sz w:val="32"/>
          <w:szCs w:val="32"/>
        </w:rPr>
        <w:t xml:space="preserve">  </w:t>
      </w:r>
      <w:r>
        <w:rPr>
          <w:rFonts w:hint="eastAsia" w:ascii="仿宋" w:hAnsi="仿宋" w:eastAsia="仿宋"/>
          <w:sz w:val="32"/>
          <w:szCs w:val="32"/>
          <w:lang w:eastAsia="zh-CN"/>
        </w:rPr>
        <w:t>省、市、县</w:t>
      </w:r>
      <w:r>
        <w:rPr>
          <w:rFonts w:hint="eastAsia" w:ascii="仿宋" w:hAnsi="仿宋" w:eastAsia="仿宋"/>
          <w:sz w:val="32"/>
          <w:szCs w:val="32"/>
        </w:rPr>
        <w:t>卫生</w:t>
      </w:r>
      <w:r>
        <w:rPr>
          <w:rFonts w:hint="eastAsia" w:ascii="仿宋" w:hAnsi="仿宋" w:eastAsia="仿宋" w:cs="仿宋"/>
          <w:sz w:val="32"/>
          <w:szCs w:val="32"/>
        </w:rPr>
        <w:t>健康主管部门</w:t>
      </w:r>
      <w:r>
        <w:rPr>
          <w:rFonts w:hint="eastAsia" w:ascii="仿宋" w:hAnsi="仿宋" w:eastAsia="仿宋"/>
          <w:sz w:val="32"/>
          <w:szCs w:val="32"/>
        </w:rPr>
        <w:t>负责人口与计划生育实施方案的组织、协调、考核、评估等日常工作。</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both"/>
        <w:textAlignment w:val="auto"/>
        <w:rPr>
          <w:rFonts w:hint="eastAsia" w:ascii="仿宋" w:hAnsi="仿宋" w:eastAsia="仿宋"/>
          <w:sz w:val="32"/>
          <w:szCs w:val="32"/>
        </w:rPr>
      </w:pPr>
      <w:r>
        <w:rPr>
          <w:rFonts w:hint="eastAsia" w:ascii="仿宋" w:hAnsi="仿宋" w:eastAsia="仿宋"/>
          <w:sz w:val="32"/>
          <w:szCs w:val="32"/>
        </w:rPr>
        <w:t xml:space="preserve">    乡（镇）人民政府、街道办事处负责本管辖区域内的人口与计划生育工作，贯彻落实人口与计划生育实施方案。 </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仿宋" w:hAnsi="仿宋" w:eastAsia="仿宋"/>
          <w:sz w:val="32"/>
          <w:szCs w:val="32"/>
        </w:rPr>
      </w:pPr>
      <w:r>
        <w:rPr>
          <w:rFonts w:hint="eastAsia" w:ascii="黑体" w:hAnsi="黑体" w:eastAsia="黑体"/>
          <w:sz w:val="32"/>
          <w:szCs w:val="32"/>
        </w:rPr>
        <w:t>第九条</w:t>
      </w:r>
      <w:r>
        <w:rPr>
          <w:rFonts w:hint="eastAsia" w:ascii="仿宋" w:hAnsi="仿宋" w:eastAsia="仿宋"/>
          <w:sz w:val="32"/>
          <w:szCs w:val="32"/>
        </w:rPr>
        <w:t xml:space="preserve">  </w:t>
      </w:r>
      <w:r>
        <w:rPr>
          <w:rFonts w:hint="eastAsia" w:ascii="仿宋" w:hAnsi="仿宋" w:eastAsia="仿宋"/>
          <w:sz w:val="32"/>
          <w:szCs w:val="32"/>
          <w:lang w:eastAsia="zh-CN"/>
        </w:rPr>
        <w:t>各级</w:t>
      </w:r>
      <w:r>
        <w:rPr>
          <w:rFonts w:hint="eastAsia" w:ascii="仿宋" w:hAnsi="仿宋" w:eastAsia="仿宋"/>
          <w:sz w:val="32"/>
          <w:szCs w:val="32"/>
        </w:rPr>
        <w:t xml:space="preserve">人民政府应当根据国民经济和社会发展状况逐步提高人口与计划生育经费投入的总体水平，保障人口与计划生育工作必要的经费。 </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仿宋" w:hAnsi="仿宋" w:eastAsia="仿宋"/>
          <w:sz w:val="32"/>
          <w:szCs w:val="32"/>
        </w:rPr>
      </w:pPr>
      <w:r>
        <w:rPr>
          <w:rFonts w:hint="eastAsia" w:ascii="仿宋" w:hAnsi="仿宋" w:eastAsia="仿宋"/>
          <w:sz w:val="32"/>
          <w:szCs w:val="32"/>
          <w:lang w:eastAsia="zh-CN"/>
        </w:rPr>
        <w:t>各级</w:t>
      </w:r>
      <w:r>
        <w:rPr>
          <w:rFonts w:hint="eastAsia" w:ascii="仿宋" w:hAnsi="仿宋" w:eastAsia="仿宋"/>
          <w:sz w:val="32"/>
          <w:szCs w:val="32"/>
        </w:rPr>
        <w:t>人民政府应当对欠发达地区、少数民族地区开展人口与计划生育工作给予重点扶持。</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仿宋" w:hAnsi="仿宋" w:eastAsia="仿宋"/>
          <w:sz w:val="32"/>
          <w:szCs w:val="32"/>
        </w:rPr>
      </w:pPr>
      <w:r>
        <w:rPr>
          <w:rFonts w:hint="eastAsia" w:ascii="仿宋" w:hAnsi="仿宋" w:eastAsia="仿宋"/>
          <w:sz w:val="32"/>
          <w:szCs w:val="32"/>
        </w:rPr>
        <w:t>各企业事业单位应当提供必要的经费，保证本单位人口与计划生育工作的开展。</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仿宋" w:hAnsi="仿宋" w:eastAsia="仿宋"/>
          <w:sz w:val="32"/>
          <w:szCs w:val="32"/>
        </w:rPr>
      </w:pPr>
      <w:r>
        <w:rPr>
          <w:rFonts w:hint="eastAsia" w:ascii="仿宋" w:hAnsi="仿宋" w:eastAsia="仿宋"/>
          <w:sz w:val="32"/>
          <w:szCs w:val="32"/>
        </w:rPr>
        <w:t xml:space="preserve">鼓励社会团体、组织和个人为人口与计划生育事业提供捐助。 </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仿宋" w:hAnsi="仿宋" w:eastAsia="仿宋"/>
          <w:sz w:val="32"/>
          <w:szCs w:val="32"/>
        </w:rPr>
      </w:pPr>
      <w:r>
        <w:rPr>
          <w:rFonts w:hint="eastAsia" w:ascii="黑体" w:hAnsi="黑体" w:eastAsia="黑体"/>
          <w:sz w:val="32"/>
          <w:szCs w:val="32"/>
        </w:rPr>
        <w:t>第十条</w:t>
      </w:r>
      <w:r>
        <w:rPr>
          <w:rFonts w:hint="eastAsia" w:ascii="仿宋" w:hAnsi="仿宋" w:eastAsia="仿宋"/>
          <w:sz w:val="32"/>
          <w:szCs w:val="32"/>
        </w:rPr>
        <w:t xml:space="preserve">  流动人口计划生育工作由流动人口户籍所在地和现居住地的人民政府共同负责，以现居住地人民政府为主，户籍所在地人民政府予以配合。实行统一服务管理，推进流动人口计划生育基本公共服务均等化。</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both"/>
        <w:textAlignment w:val="auto"/>
        <w:rPr>
          <w:rFonts w:hint="eastAsia" w:ascii="仿宋" w:hAnsi="仿宋" w:eastAsia="仿宋"/>
          <w:sz w:val="32"/>
          <w:szCs w:val="32"/>
        </w:rPr>
      </w:pPr>
      <w:r>
        <w:rPr>
          <w:rFonts w:hint="eastAsia" w:ascii="仿宋" w:hAnsi="仿宋" w:eastAsia="仿宋"/>
          <w:sz w:val="32"/>
          <w:szCs w:val="32"/>
        </w:rPr>
        <w:t>　　</w:t>
      </w:r>
      <w:r>
        <w:rPr>
          <w:rFonts w:hint="eastAsia" w:ascii="黑体" w:hAnsi="黑体" w:eastAsia="黑体"/>
          <w:sz w:val="32"/>
          <w:szCs w:val="32"/>
        </w:rPr>
        <w:t>第十一条</w:t>
      </w:r>
      <w:r>
        <w:rPr>
          <w:rFonts w:hint="eastAsia" w:ascii="仿宋" w:hAnsi="仿宋" w:eastAsia="仿宋"/>
          <w:sz w:val="32"/>
          <w:szCs w:val="32"/>
        </w:rPr>
        <w:t xml:space="preserve">  </w:t>
      </w:r>
      <w:r>
        <w:rPr>
          <w:rFonts w:hint="eastAsia" w:ascii="仿宋" w:hAnsi="仿宋" w:eastAsia="仿宋"/>
          <w:sz w:val="32"/>
          <w:szCs w:val="32"/>
          <w:lang w:eastAsia="zh-CN"/>
        </w:rPr>
        <w:t>卫生健康、教育、科技、文化和旅游、民政、</w:t>
      </w:r>
      <w:r>
        <w:rPr>
          <w:rFonts w:hint="eastAsia" w:ascii="仿宋" w:hAnsi="仿宋" w:eastAsia="仿宋"/>
          <w:sz w:val="32"/>
          <w:szCs w:val="32"/>
        </w:rPr>
        <w:t>新闻出版、广播电视等部门应当</w:t>
      </w:r>
      <w:r>
        <w:rPr>
          <w:rFonts w:hint="eastAsia" w:ascii="仿宋" w:hAnsi="仿宋" w:eastAsia="仿宋"/>
          <w:sz w:val="32"/>
          <w:szCs w:val="32"/>
          <w:lang w:eastAsia="zh-CN"/>
        </w:rPr>
        <w:t>组织开展</w:t>
      </w:r>
      <w:r>
        <w:rPr>
          <w:rFonts w:hint="eastAsia" w:ascii="仿宋" w:hAnsi="仿宋" w:eastAsia="仿宋"/>
          <w:sz w:val="32"/>
          <w:szCs w:val="32"/>
        </w:rPr>
        <w:t xml:space="preserve">人口与计划生育宣传。大众传媒应当开展人口与计划生育的社会公益性宣传。 </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both"/>
        <w:textAlignment w:val="auto"/>
        <w:rPr>
          <w:rFonts w:hint="eastAsia" w:ascii="仿宋" w:hAnsi="仿宋" w:eastAsia="仿宋"/>
          <w:sz w:val="32"/>
          <w:szCs w:val="32"/>
        </w:rPr>
      </w:pPr>
      <w:r>
        <w:rPr>
          <w:rFonts w:hint="eastAsia" w:ascii="仿宋" w:hAnsi="仿宋" w:eastAsia="仿宋"/>
          <w:sz w:val="32"/>
          <w:szCs w:val="32"/>
        </w:rPr>
        <w:t>　　</w:t>
      </w:r>
      <w:r>
        <w:rPr>
          <w:rFonts w:hint="eastAsia" w:ascii="黑体" w:hAnsi="黑体" w:eastAsia="黑体"/>
          <w:sz w:val="32"/>
          <w:szCs w:val="32"/>
        </w:rPr>
        <w:t>第十二条</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 w:hAnsi="仿宋" w:eastAsia="仿宋" w:cs="仿宋"/>
          <w:sz w:val="32"/>
          <w:szCs w:val="32"/>
          <w:lang w:eastAsia="zh-CN"/>
        </w:rPr>
        <w:t>教育主管部门</w:t>
      </w:r>
      <w:r>
        <w:rPr>
          <w:rFonts w:hint="eastAsia" w:ascii="仿宋" w:hAnsi="仿宋" w:eastAsia="仿宋"/>
          <w:sz w:val="32"/>
          <w:szCs w:val="32"/>
        </w:rPr>
        <w:t xml:space="preserve">应当指导学校安排必要的课时，在学生中开展人口理论教育、生理卫生教育、青春期教育或者性健康教育。 </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both"/>
        <w:textAlignment w:val="auto"/>
        <w:rPr>
          <w:rFonts w:hint="eastAsia" w:ascii="仿宋" w:hAnsi="仿宋" w:eastAsia="仿宋"/>
          <w:sz w:val="32"/>
          <w:szCs w:val="32"/>
        </w:rPr>
      </w:pPr>
      <w:r>
        <w:rPr>
          <w:rFonts w:hint="eastAsia" w:ascii="仿宋" w:hAnsi="仿宋" w:eastAsia="仿宋"/>
          <w:sz w:val="32"/>
          <w:szCs w:val="32"/>
        </w:rPr>
        <w:t>　　</w:t>
      </w:r>
      <w:r>
        <w:rPr>
          <w:rFonts w:hint="eastAsia" w:ascii="黑体" w:hAnsi="黑体" w:eastAsia="黑体"/>
          <w:sz w:val="32"/>
          <w:szCs w:val="32"/>
        </w:rPr>
        <w:t>第十三条</w:t>
      </w:r>
      <w:r>
        <w:rPr>
          <w:rFonts w:hint="eastAsia" w:ascii="仿宋" w:hAnsi="仿宋" w:eastAsia="仿宋"/>
          <w:sz w:val="32"/>
          <w:szCs w:val="32"/>
        </w:rPr>
        <w:t xml:space="preserve">  国家机关、社会团体、企业事业单位和村（居）民委员会，可以根据实际情况，设立计划生育机构或者指定人员，做好本单位、本管辖区域内的计划生育工作，落实本条例规定的计划生育奖励与优待措施，并向</w:t>
      </w:r>
      <w:r>
        <w:rPr>
          <w:rFonts w:hint="eastAsia" w:ascii="仿宋" w:hAnsi="仿宋" w:eastAsia="仿宋" w:cs="仿宋"/>
          <w:sz w:val="32"/>
          <w:szCs w:val="32"/>
        </w:rPr>
        <w:t>卫生健康主管部门</w:t>
      </w:r>
      <w:r>
        <w:rPr>
          <w:rFonts w:hint="eastAsia" w:ascii="仿宋" w:hAnsi="仿宋" w:eastAsia="仿宋"/>
          <w:sz w:val="32"/>
          <w:szCs w:val="32"/>
        </w:rPr>
        <w:t xml:space="preserve">报告本单位、本管辖区域有关计划生育的工作情况。 </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40"/>
        <w:jc w:val="both"/>
        <w:textAlignment w:val="auto"/>
        <w:rPr>
          <w:rFonts w:hint="eastAsia" w:ascii="仿宋" w:hAnsi="仿宋" w:eastAsia="仿宋"/>
          <w:sz w:val="32"/>
          <w:szCs w:val="32"/>
        </w:rPr>
      </w:pPr>
      <w:r>
        <w:rPr>
          <w:rFonts w:hint="eastAsia" w:ascii="黑体" w:hAnsi="黑体" w:eastAsia="黑体"/>
          <w:sz w:val="32"/>
          <w:szCs w:val="32"/>
        </w:rPr>
        <w:t>第十四条</w:t>
      </w:r>
      <w:r>
        <w:rPr>
          <w:rFonts w:hint="eastAsia" w:ascii="仿宋" w:hAnsi="仿宋" w:eastAsia="仿宋"/>
          <w:sz w:val="32"/>
          <w:szCs w:val="32"/>
        </w:rPr>
        <w:t xml:space="preserve">  建立和完善人口与计划生育目标管理责任制，实行人民政府对其所属部门和下一级人民政府、</w:t>
      </w:r>
      <w:r>
        <w:rPr>
          <w:rFonts w:hint="eastAsia" w:ascii="仿宋" w:hAnsi="仿宋" w:eastAsia="仿宋" w:cs="仿宋"/>
          <w:sz w:val="32"/>
          <w:szCs w:val="32"/>
        </w:rPr>
        <w:t>卫生健康主管部门</w:t>
      </w:r>
      <w:r>
        <w:rPr>
          <w:rFonts w:hint="eastAsia" w:ascii="仿宋" w:hAnsi="仿宋" w:eastAsia="仿宋"/>
          <w:sz w:val="32"/>
          <w:szCs w:val="32"/>
        </w:rPr>
        <w:t xml:space="preserve">对本级人民政府所属其他部门和下一级人民政府所属部门的双重监督。建立国家机关、社会团体、企业事业单位法定代表人计划生育工作责任制，并采取日常监督与定期检查相结合的方式进行考核。 </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40"/>
        <w:jc w:val="both"/>
        <w:textAlignment w:val="auto"/>
        <w:rPr>
          <w:rFonts w:hint="eastAsia" w:ascii="仿宋" w:hAnsi="仿宋" w:eastAsia="仿宋"/>
          <w:sz w:val="32"/>
          <w:szCs w:val="32"/>
        </w:rPr>
      </w:pP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center"/>
        <w:textAlignment w:val="auto"/>
        <w:rPr>
          <w:rFonts w:hint="eastAsia" w:ascii="黑体" w:hAnsi="黑体" w:eastAsia="黑体"/>
          <w:sz w:val="32"/>
          <w:szCs w:val="32"/>
        </w:rPr>
      </w:pPr>
      <w:r>
        <w:rPr>
          <w:rFonts w:hint="eastAsia" w:ascii="黑体" w:hAnsi="黑体" w:eastAsia="黑体"/>
          <w:sz w:val="32"/>
          <w:szCs w:val="32"/>
        </w:rPr>
        <w:t>第三章  生育调节</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黑体" w:hAnsi="黑体" w:eastAsia="黑体"/>
          <w:sz w:val="32"/>
          <w:szCs w:val="32"/>
        </w:rPr>
      </w:pP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仿宋" w:hAnsi="仿宋" w:eastAsia="仿宋"/>
          <w:sz w:val="32"/>
          <w:szCs w:val="32"/>
        </w:rPr>
      </w:pPr>
      <w:r>
        <w:rPr>
          <w:rFonts w:hint="eastAsia" w:ascii="黑体" w:hAnsi="黑体" w:eastAsia="黑体"/>
          <w:sz w:val="32"/>
          <w:szCs w:val="32"/>
        </w:rPr>
        <w:t>第十</w:t>
      </w:r>
      <w:r>
        <w:rPr>
          <w:rFonts w:hint="eastAsia" w:ascii="黑体" w:hAnsi="黑体" w:eastAsia="黑体"/>
          <w:sz w:val="32"/>
          <w:szCs w:val="32"/>
          <w:lang w:eastAsia="zh-CN"/>
        </w:rPr>
        <w:t>五</w:t>
      </w:r>
      <w:r>
        <w:rPr>
          <w:rFonts w:hint="eastAsia" w:ascii="黑体" w:hAnsi="黑体" w:eastAsia="黑体"/>
          <w:sz w:val="32"/>
          <w:szCs w:val="32"/>
        </w:rPr>
        <w:t xml:space="preserve">条  </w:t>
      </w:r>
      <w:r>
        <w:rPr>
          <w:rFonts w:hint="eastAsia" w:ascii="仿宋" w:hAnsi="仿宋" w:eastAsia="仿宋" w:cs="仿宋"/>
          <w:sz w:val="32"/>
          <w:szCs w:val="32"/>
        </w:rPr>
        <w:t>提倡适龄婚育、优生优育。一对夫妻可以生育三个子女。</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仿宋" w:hAnsi="仿宋" w:eastAsia="仿宋"/>
          <w:sz w:val="32"/>
          <w:szCs w:val="32"/>
        </w:rPr>
      </w:pPr>
      <w:r>
        <w:rPr>
          <w:rFonts w:hint="eastAsia" w:ascii="黑体" w:hAnsi="黑体" w:eastAsia="黑体"/>
          <w:sz w:val="32"/>
          <w:szCs w:val="32"/>
          <w:lang w:eastAsia="zh-CN"/>
        </w:rPr>
        <w:t>第十六条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卫生健康、公安、</w:t>
      </w:r>
      <w:r>
        <w:rPr>
          <w:rFonts w:hint="eastAsia" w:ascii="仿宋" w:hAnsi="仿宋" w:eastAsia="仿宋"/>
          <w:sz w:val="32"/>
          <w:szCs w:val="32"/>
          <w:lang w:eastAsia="zh-CN"/>
        </w:rPr>
        <w:t>医疗保障</w:t>
      </w:r>
      <w:r>
        <w:rPr>
          <w:rFonts w:hint="eastAsia" w:ascii="仿宋" w:hAnsi="仿宋" w:eastAsia="仿宋"/>
          <w:sz w:val="32"/>
          <w:szCs w:val="32"/>
        </w:rPr>
        <w:t>、人力资源社会保障等部门在各自的职责范围内，推进出生医学证明、儿童预防接种、户口登记、医保参保、社保卡申领等联</w:t>
      </w:r>
      <w:r>
        <w:rPr>
          <w:rFonts w:hint="eastAsia" w:ascii="仿宋" w:hAnsi="仿宋" w:eastAsia="仿宋"/>
          <w:sz w:val="32"/>
          <w:szCs w:val="32"/>
          <w:lang w:eastAsia="zh-CN"/>
        </w:rPr>
        <w:t>合</w:t>
      </w:r>
      <w:r>
        <w:rPr>
          <w:rFonts w:hint="eastAsia" w:ascii="仿宋" w:hAnsi="仿宋" w:eastAsia="仿宋"/>
          <w:sz w:val="32"/>
          <w:szCs w:val="32"/>
        </w:rPr>
        <w:t>办</w:t>
      </w:r>
      <w:r>
        <w:rPr>
          <w:rFonts w:hint="eastAsia" w:ascii="仿宋" w:hAnsi="仿宋" w:eastAsia="仿宋"/>
          <w:sz w:val="32"/>
          <w:szCs w:val="32"/>
          <w:lang w:eastAsia="zh-CN"/>
        </w:rPr>
        <w:t>理</w:t>
      </w:r>
      <w:r>
        <w:rPr>
          <w:rFonts w:hint="eastAsia" w:ascii="仿宋" w:hAnsi="仿宋" w:eastAsia="仿宋"/>
          <w:sz w:val="32"/>
          <w:szCs w:val="32"/>
        </w:rPr>
        <w:t>。</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45"/>
        <w:jc w:val="both"/>
        <w:textAlignment w:val="auto"/>
        <w:rPr>
          <w:rFonts w:hint="eastAsia" w:ascii="仿宋" w:hAnsi="仿宋" w:eastAsia="仿宋"/>
          <w:sz w:val="32"/>
          <w:szCs w:val="32"/>
        </w:rPr>
      </w:pPr>
      <w:r>
        <w:rPr>
          <w:rFonts w:hint="eastAsia" w:ascii="黑体" w:hAnsi="黑体" w:eastAsia="黑体"/>
          <w:sz w:val="32"/>
          <w:szCs w:val="32"/>
        </w:rPr>
        <w:t>第</w:t>
      </w:r>
      <w:r>
        <w:rPr>
          <w:rFonts w:hint="eastAsia" w:ascii="黑体" w:hAnsi="黑体" w:eastAsia="黑体"/>
          <w:sz w:val="32"/>
          <w:szCs w:val="32"/>
          <w:lang w:eastAsia="zh-CN"/>
        </w:rPr>
        <w:t>十七</w:t>
      </w:r>
      <w:r>
        <w:rPr>
          <w:rFonts w:hint="eastAsia" w:ascii="黑体" w:hAnsi="黑体" w:eastAsia="黑体"/>
          <w:sz w:val="32"/>
          <w:szCs w:val="32"/>
        </w:rPr>
        <w:t>条</w:t>
      </w:r>
      <w:r>
        <w:rPr>
          <w:rFonts w:hint="eastAsia" w:ascii="仿宋" w:hAnsi="仿宋" w:eastAsia="仿宋"/>
          <w:sz w:val="32"/>
          <w:szCs w:val="32"/>
        </w:rPr>
        <w:t xml:space="preserve">  实行计划生育的夫妻免费享受下列服务：</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45"/>
        <w:jc w:val="both"/>
        <w:textAlignment w:val="auto"/>
        <w:rPr>
          <w:rFonts w:hint="eastAsia" w:ascii="仿宋" w:hAnsi="仿宋" w:eastAsia="仿宋"/>
          <w:sz w:val="32"/>
          <w:szCs w:val="32"/>
        </w:rPr>
      </w:pPr>
      <w:r>
        <w:rPr>
          <w:rFonts w:hint="eastAsia" w:ascii="仿宋" w:hAnsi="仿宋" w:eastAsia="仿宋"/>
          <w:sz w:val="32"/>
          <w:szCs w:val="32"/>
        </w:rPr>
        <w:t>（一）领取非卖品的避孕药具；</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45"/>
        <w:jc w:val="both"/>
        <w:textAlignment w:val="auto"/>
        <w:rPr>
          <w:rFonts w:hint="eastAsia" w:ascii="仿宋" w:hAnsi="仿宋" w:eastAsia="仿宋"/>
          <w:sz w:val="32"/>
          <w:szCs w:val="32"/>
        </w:rPr>
      </w:pPr>
      <w:r>
        <w:rPr>
          <w:rFonts w:hint="eastAsia" w:ascii="仿宋" w:hAnsi="仿宋" w:eastAsia="仿宋"/>
          <w:sz w:val="32"/>
          <w:szCs w:val="32"/>
        </w:rPr>
        <w:t>（二）放置和取出宫内节育器；</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45"/>
        <w:jc w:val="both"/>
        <w:textAlignment w:val="auto"/>
        <w:rPr>
          <w:rFonts w:hint="eastAsia" w:ascii="仿宋" w:hAnsi="仿宋" w:eastAsia="仿宋"/>
          <w:sz w:val="32"/>
          <w:szCs w:val="32"/>
        </w:rPr>
      </w:pPr>
      <w:r>
        <w:rPr>
          <w:rFonts w:hint="eastAsia" w:ascii="仿宋" w:hAnsi="仿宋" w:eastAsia="仿宋"/>
          <w:sz w:val="32"/>
          <w:szCs w:val="32"/>
        </w:rPr>
        <w:t>（三）施行输卵管结扎</w:t>
      </w:r>
      <w:r>
        <w:rPr>
          <w:rFonts w:hint="eastAsia" w:ascii="仿宋" w:hAnsi="仿宋" w:eastAsia="仿宋"/>
          <w:sz w:val="32"/>
          <w:szCs w:val="32"/>
          <w:lang w:eastAsia="zh-CN"/>
        </w:rPr>
        <w:t>和复通</w:t>
      </w:r>
      <w:r>
        <w:rPr>
          <w:rFonts w:hint="eastAsia" w:ascii="仿宋" w:hAnsi="仿宋" w:eastAsia="仿宋"/>
          <w:sz w:val="32"/>
          <w:szCs w:val="32"/>
        </w:rPr>
        <w:t>、输精管结扎</w:t>
      </w:r>
      <w:r>
        <w:rPr>
          <w:rFonts w:hint="eastAsia" w:ascii="仿宋" w:hAnsi="仿宋" w:eastAsia="仿宋"/>
          <w:sz w:val="32"/>
          <w:szCs w:val="32"/>
          <w:lang w:eastAsia="zh-CN"/>
        </w:rPr>
        <w:t>和复通</w:t>
      </w:r>
      <w:r>
        <w:rPr>
          <w:rFonts w:hint="eastAsia" w:ascii="仿宋" w:hAnsi="仿宋" w:eastAsia="仿宋"/>
          <w:sz w:val="32"/>
          <w:szCs w:val="32"/>
        </w:rPr>
        <w:t>、皮下埋植</w:t>
      </w:r>
      <w:r>
        <w:rPr>
          <w:rFonts w:hint="eastAsia" w:ascii="仿宋" w:hAnsi="仿宋" w:eastAsia="仿宋"/>
          <w:sz w:val="32"/>
          <w:szCs w:val="32"/>
          <w:lang w:eastAsia="zh-CN"/>
        </w:rPr>
        <w:t>和取出</w:t>
      </w:r>
      <w:r>
        <w:rPr>
          <w:rFonts w:hint="eastAsia" w:ascii="仿宋" w:hAnsi="仿宋" w:eastAsia="仿宋"/>
          <w:sz w:val="32"/>
          <w:szCs w:val="32"/>
        </w:rPr>
        <w:t>避孕剂；</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45"/>
        <w:jc w:val="both"/>
        <w:textAlignment w:val="auto"/>
        <w:rPr>
          <w:rFonts w:hint="eastAsia" w:ascii="仿宋" w:hAnsi="仿宋" w:eastAsia="仿宋"/>
          <w:sz w:val="32"/>
          <w:szCs w:val="32"/>
        </w:rPr>
      </w:pPr>
      <w:r>
        <w:rPr>
          <w:rFonts w:hint="eastAsia" w:ascii="仿宋" w:hAnsi="仿宋" w:eastAsia="仿宋"/>
          <w:sz w:val="32"/>
          <w:szCs w:val="32"/>
        </w:rPr>
        <w:t>（四）计划生育手术并发症的诊治；</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45"/>
        <w:jc w:val="both"/>
        <w:textAlignment w:val="auto"/>
        <w:rPr>
          <w:rFonts w:hint="eastAsia" w:ascii="仿宋" w:hAnsi="仿宋" w:eastAsia="仿宋"/>
          <w:sz w:val="32"/>
          <w:szCs w:val="32"/>
        </w:rPr>
      </w:pPr>
      <w:r>
        <w:rPr>
          <w:rFonts w:hint="eastAsia" w:ascii="仿宋" w:hAnsi="仿宋" w:eastAsia="仿宋"/>
          <w:sz w:val="32"/>
          <w:szCs w:val="32"/>
        </w:rPr>
        <w:t>（五）与第（二）项至第（四）项有关的常规医学检查；</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45"/>
        <w:jc w:val="both"/>
        <w:textAlignment w:val="auto"/>
        <w:rPr>
          <w:rFonts w:hint="eastAsia" w:ascii="仿宋" w:hAnsi="仿宋" w:eastAsia="仿宋"/>
          <w:sz w:val="32"/>
          <w:szCs w:val="32"/>
        </w:rPr>
      </w:pPr>
      <w:r>
        <w:rPr>
          <w:rFonts w:hint="eastAsia" w:ascii="仿宋" w:hAnsi="仿宋" w:eastAsia="仿宋"/>
          <w:sz w:val="32"/>
          <w:szCs w:val="32"/>
        </w:rPr>
        <w:t>（六）国家规定的其他项目。</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45"/>
        <w:jc w:val="both"/>
        <w:textAlignment w:val="auto"/>
        <w:rPr>
          <w:rFonts w:hint="eastAsia" w:ascii="仿宋" w:hAnsi="仿宋" w:eastAsia="仿宋"/>
          <w:sz w:val="32"/>
          <w:szCs w:val="32"/>
        </w:rPr>
      </w:pPr>
      <w:r>
        <w:rPr>
          <w:rFonts w:hint="eastAsia" w:ascii="仿宋" w:hAnsi="仿宋" w:eastAsia="仿宋"/>
          <w:sz w:val="32"/>
          <w:szCs w:val="32"/>
        </w:rPr>
        <w:t>前款规定所需经费，按照国家有关规定列入财政预算或者由社会保险予以保障。</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45"/>
        <w:jc w:val="both"/>
        <w:textAlignment w:val="auto"/>
        <w:rPr>
          <w:rFonts w:hint="eastAsia" w:ascii="仿宋" w:hAnsi="仿宋" w:eastAsia="仿宋"/>
          <w:sz w:val="32"/>
          <w:szCs w:val="32"/>
        </w:rPr>
      </w:pP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center"/>
        <w:textAlignment w:val="auto"/>
        <w:rPr>
          <w:rFonts w:hint="eastAsia" w:ascii="黑体" w:hAnsi="黑体" w:eastAsia="黑体"/>
          <w:sz w:val="32"/>
          <w:szCs w:val="32"/>
        </w:rPr>
      </w:pPr>
      <w:r>
        <w:rPr>
          <w:rFonts w:hint="eastAsia" w:ascii="黑体" w:hAnsi="黑体" w:eastAsia="黑体"/>
          <w:sz w:val="32"/>
          <w:szCs w:val="32"/>
        </w:rPr>
        <w:t>第四章  奖励与社会保障</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both"/>
        <w:textAlignment w:val="auto"/>
        <w:rPr>
          <w:rFonts w:hint="eastAsia" w:ascii="仿宋" w:hAnsi="仿宋" w:eastAsia="仿宋"/>
          <w:sz w:val="32"/>
          <w:szCs w:val="32"/>
        </w:rPr>
      </w:pPr>
      <w:r>
        <w:rPr>
          <w:rFonts w:hint="eastAsia" w:ascii="仿宋" w:hAnsi="仿宋" w:eastAsia="仿宋"/>
          <w:sz w:val="32"/>
          <w:szCs w:val="32"/>
        </w:rPr>
        <w:t xml:space="preserve">    </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仿宋" w:hAnsi="仿宋" w:eastAsia="仿宋"/>
          <w:sz w:val="32"/>
          <w:szCs w:val="32"/>
        </w:rPr>
      </w:pPr>
      <w:r>
        <w:rPr>
          <w:rFonts w:hint="eastAsia" w:ascii="黑体" w:hAnsi="黑体" w:eastAsia="黑体"/>
          <w:sz w:val="32"/>
          <w:szCs w:val="32"/>
        </w:rPr>
        <w:t>第</w:t>
      </w:r>
      <w:r>
        <w:rPr>
          <w:rFonts w:hint="eastAsia" w:ascii="黑体" w:hAnsi="黑体" w:eastAsia="黑体"/>
          <w:sz w:val="32"/>
          <w:szCs w:val="32"/>
          <w:lang w:eastAsia="zh-CN"/>
        </w:rPr>
        <w:t>十八</w:t>
      </w:r>
      <w:r>
        <w:rPr>
          <w:rFonts w:hint="eastAsia" w:ascii="黑体" w:hAnsi="黑体" w:eastAsia="黑体"/>
          <w:sz w:val="32"/>
          <w:szCs w:val="32"/>
        </w:rPr>
        <w:t>条</w:t>
      </w:r>
      <w:r>
        <w:rPr>
          <w:rFonts w:hint="eastAsia" w:ascii="仿宋" w:hAnsi="仿宋" w:eastAsia="仿宋"/>
          <w:sz w:val="32"/>
          <w:szCs w:val="32"/>
        </w:rPr>
        <w:t xml:space="preserve">  建立、健全基本养老保险、基本医疗保险、生育保险和社会福利等社会保障制度，实行计划生育利益导向机制，满足公民实行计划生育的基本需求，促进计划生育。 </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both"/>
        <w:textAlignment w:val="auto"/>
        <w:rPr>
          <w:rFonts w:hint="eastAsia" w:ascii="仿宋" w:hAnsi="仿宋" w:eastAsia="仿宋"/>
          <w:sz w:val="32"/>
          <w:szCs w:val="32"/>
        </w:rPr>
      </w:pPr>
      <w:r>
        <w:rPr>
          <w:rFonts w:hint="eastAsia" w:ascii="仿宋" w:hAnsi="仿宋" w:eastAsia="仿宋"/>
          <w:sz w:val="32"/>
          <w:szCs w:val="32"/>
        </w:rPr>
        <w:t>　　</w:t>
      </w:r>
      <w:r>
        <w:rPr>
          <w:rFonts w:hint="eastAsia" w:ascii="黑体" w:hAnsi="黑体" w:eastAsia="黑体"/>
          <w:sz w:val="32"/>
          <w:szCs w:val="32"/>
        </w:rPr>
        <w:t>第</w:t>
      </w:r>
      <w:r>
        <w:rPr>
          <w:rFonts w:hint="eastAsia" w:ascii="黑体" w:hAnsi="黑体" w:eastAsia="黑体"/>
          <w:sz w:val="32"/>
          <w:szCs w:val="32"/>
          <w:lang w:eastAsia="zh-CN"/>
        </w:rPr>
        <w:t>十九</w:t>
      </w:r>
      <w:r>
        <w:rPr>
          <w:rFonts w:hint="eastAsia" w:ascii="黑体" w:hAnsi="黑体" w:eastAsia="黑体"/>
          <w:sz w:val="32"/>
          <w:szCs w:val="32"/>
        </w:rPr>
        <w:t xml:space="preserve">条  </w:t>
      </w:r>
      <w:r>
        <w:rPr>
          <w:rFonts w:hint="eastAsia" w:ascii="仿宋" w:hAnsi="仿宋" w:eastAsia="仿宋"/>
          <w:sz w:val="32"/>
          <w:szCs w:val="32"/>
        </w:rPr>
        <w:t>依法办理婚姻登记的夫妻，除享受国家规定的婚假外，增加婚假七日；符合本条例规定生育子女的，女方除享受国家规定的产假外，增加产假六十日，男方享有护理假二十日。子女不满三周岁的夫妻，每年分别享受累计十日的育儿假。休假期间工资照发，福利待遇不变。</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仿宋" w:hAnsi="仿宋" w:eastAsia="仿宋"/>
          <w:sz w:val="32"/>
          <w:szCs w:val="32"/>
        </w:rPr>
      </w:pPr>
      <w:r>
        <w:rPr>
          <w:rFonts w:hint="eastAsia" w:ascii="仿宋" w:hAnsi="仿宋" w:eastAsia="仿宋"/>
          <w:sz w:val="32"/>
          <w:szCs w:val="32"/>
        </w:rPr>
        <w:t>获得《独生子女父母光荣证》的夫妻年满六十周岁后住院治疗的，其子女所在单位应当支持其子女照料陪护，给予其子女每年累计</w:t>
      </w:r>
      <w:r>
        <w:rPr>
          <w:rFonts w:hint="eastAsia" w:ascii="仿宋" w:hAnsi="仿宋" w:eastAsia="仿宋"/>
          <w:sz w:val="32"/>
          <w:szCs w:val="32"/>
          <w:lang w:eastAsia="zh-CN"/>
        </w:rPr>
        <w:t>不超过</w:t>
      </w:r>
      <w:r>
        <w:rPr>
          <w:rFonts w:hint="eastAsia" w:ascii="仿宋" w:hAnsi="仿宋" w:eastAsia="仿宋"/>
          <w:sz w:val="32"/>
          <w:szCs w:val="32"/>
        </w:rPr>
        <w:t xml:space="preserve">十五日的照料假。照料假期间，可以享受与在岗人员同等的待遇。 </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both"/>
        <w:textAlignment w:val="auto"/>
        <w:rPr>
          <w:rFonts w:hint="eastAsia" w:ascii="仿宋" w:hAnsi="仿宋" w:eastAsia="仿宋"/>
          <w:sz w:val="32"/>
          <w:szCs w:val="32"/>
        </w:rPr>
      </w:pPr>
      <w:r>
        <w:rPr>
          <w:rFonts w:hint="eastAsia" w:ascii="仿宋" w:hAnsi="仿宋" w:eastAsia="仿宋"/>
          <w:sz w:val="32"/>
          <w:szCs w:val="32"/>
        </w:rPr>
        <w:t>　　</w:t>
      </w:r>
      <w:r>
        <w:rPr>
          <w:rFonts w:hint="eastAsia" w:ascii="黑体" w:hAnsi="黑体" w:eastAsia="黑体"/>
          <w:sz w:val="32"/>
          <w:szCs w:val="32"/>
        </w:rPr>
        <w:t>第二十条</w:t>
      </w:r>
      <w:r>
        <w:rPr>
          <w:rFonts w:hint="eastAsia" w:ascii="仿宋" w:hAnsi="仿宋" w:eastAsia="仿宋"/>
          <w:sz w:val="32"/>
          <w:szCs w:val="32"/>
        </w:rPr>
        <w:t xml:space="preserve">  施行计划生育手术的职工，享受下列休假待遇： </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both"/>
        <w:textAlignment w:val="auto"/>
        <w:rPr>
          <w:rFonts w:hint="eastAsia" w:ascii="仿宋" w:hAnsi="仿宋" w:eastAsia="仿宋"/>
          <w:sz w:val="32"/>
          <w:szCs w:val="32"/>
        </w:rPr>
      </w:pPr>
      <w:r>
        <w:rPr>
          <w:rFonts w:hint="eastAsia" w:ascii="仿宋" w:hAnsi="仿宋" w:eastAsia="仿宋"/>
          <w:sz w:val="32"/>
          <w:szCs w:val="32"/>
        </w:rPr>
        <w:t>　　（一）放置宫内节育器的，休假</w:t>
      </w:r>
      <w:r>
        <w:rPr>
          <w:rFonts w:hint="eastAsia" w:ascii="仿宋" w:hAnsi="仿宋" w:eastAsia="仿宋"/>
          <w:sz w:val="32"/>
          <w:szCs w:val="32"/>
          <w:lang w:eastAsia="zh-CN"/>
        </w:rPr>
        <w:t>三</w:t>
      </w:r>
      <w:r>
        <w:rPr>
          <w:rFonts w:hint="eastAsia" w:ascii="仿宋" w:hAnsi="仿宋" w:eastAsia="仿宋"/>
          <w:sz w:val="32"/>
          <w:szCs w:val="32"/>
        </w:rPr>
        <w:t>日，</w:t>
      </w:r>
      <w:r>
        <w:rPr>
          <w:rFonts w:hint="eastAsia" w:ascii="仿宋" w:hAnsi="仿宋" w:eastAsia="仿宋"/>
          <w:sz w:val="32"/>
          <w:szCs w:val="32"/>
          <w:lang w:eastAsia="zh-CN"/>
        </w:rPr>
        <w:t>七</w:t>
      </w:r>
      <w:r>
        <w:rPr>
          <w:rFonts w:hint="eastAsia" w:ascii="仿宋" w:hAnsi="仿宋" w:eastAsia="仿宋"/>
          <w:sz w:val="32"/>
          <w:szCs w:val="32"/>
        </w:rPr>
        <w:t xml:space="preserve">日内不安排重体力劳动，产假期间放置的，产假顺延； </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both"/>
        <w:textAlignment w:val="auto"/>
        <w:rPr>
          <w:rFonts w:hint="eastAsia" w:ascii="仿宋" w:hAnsi="仿宋" w:eastAsia="仿宋"/>
          <w:sz w:val="32"/>
          <w:szCs w:val="32"/>
        </w:rPr>
      </w:pPr>
      <w:r>
        <w:rPr>
          <w:rFonts w:hint="eastAsia" w:ascii="仿宋" w:hAnsi="仿宋" w:eastAsia="仿宋"/>
          <w:sz w:val="32"/>
          <w:szCs w:val="32"/>
        </w:rPr>
        <w:t>　　（二）放置皮下埋植避孕剂的，休假</w:t>
      </w:r>
      <w:r>
        <w:rPr>
          <w:rFonts w:hint="eastAsia" w:ascii="仿宋" w:hAnsi="仿宋" w:eastAsia="仿宋"/>
          <w:sz w:val="32"/>
          <w:szCs w:val="32"/>
          <w:lang w:eastAsia="zh-CN"/>
        </w:rPr>
        <w:t>五</w:t>
      </w:r>
      <w:r>
        <w:rPr>
          <w:rFonts w:hint="eastAsia" w:ascii="仿宋" w:hAnsi="仿宋" w:eastAsia="仿宋"/>
          <w:sz w:val="32"/>
          <w:szCs w:val="32"/>
        </w:rPr>
        <w:t xml:space="preserve">日，产假期间放置的，产假顺延； </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both"/>
        <w:textAlignment w:val="auto"/>
        <w:rPr>
          <w:rFonts w:hint="eastAsia" w:ascii="仿宋" w:hAnsi="仿宋" w:eastAsia="仿宋"/>
          <w:sz w:val="32"/>
          <w:szCs w:val="32"/>
        </w:rPr>
      </w:pPr>
      <w:r>
        <w:rPr>
          <w:rFonts w:hint="eastAsia" w:ascii="仿宋" w:hAnsi="仿宋" w:eastAsia="仿宋"/>
          <w:sz w:val="32"/>
          <w:szCs w:val="32"/>
        </w:rPr>
        <w:t>　　（三）取出宫内节育器的，休假</w:t>
      </w:r>
      <w:r>
        <w:rPr>
          <w:rFonts w:hint="eastAsia" w:ascii="仿宋" w:hAnsi="仿宋" w:eastAsia="仿宋"/>
          <w:sz w:val="32"/>
          <w:szCs w:val="32"/>
          <w:lang w:eastAsia="zh-CN"/>
        </w:rPr>
        <w:t>二</w:t>
      </w:r>
      <w:r>
        <w:rPr>
          <w:rFonts w:hint="eastAsia" w:ascii="仿宋" w:hAnsi="仿宋" w:eastAsia="仿宋"/>
          <w:sz w:val="32"/>
          <w:szCs w:val="32"/>
        </w:rPr>
        <w:t>日，取出皮下埋植避孕剂的，休假</w:t>
      </w:r>
      <w:r>
        <w:rPr>
          <w:rFonts w:hint="eastAsia" w:ascii="仿宋" w:hAnsi="仿宋" w:eastAsia="仿宋"/>
          <w:sz w:val="32"/>
          <w:szCs w:val="32"/>
          <w:lang w:eastAsia="zh-CN"/>
        </w:rPr>
        <w:t>五</w:t>
      </w:r>
      <w:r>
        <w:rPr>
          <w:rFonts w:hint="eastAsia" w:ascii="仿宋" w:hAnsi="仿宋" w:eastAsia="仿宋"/>
          <w:sz w:val="32"/>
          <w:szCs w:val="32"/>
        </w:rPr>
        <w:t xml:space="preserve">日； </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both"/>
        <w:textAlignment w:val="auto"/>
        <w:rPr>
          <w:rFonts w:hint="eastAsia" w:ascii="仿宋" w:hAnsi="仿宋" w:eastAsia="仿宋"/>
          <w:sz w:val="32"/>
          <w:szCs w:val="32"/>
        </w:rPr>
      </w:pPr>
      <w:r>
        <w:rPr>
          <w:rFonts w:hint="eastAsia" w:ascii="仿宋" w:hAnsi="仿宋" w:eastAsia="仿宋"/>
          <w:sz w:val="32"/>
          <w:szCs w:val="32"/>
        </w:rPr>
        <w:t>　　（四）施行输卵管结扎术的，休假</w:t>
      </w:r>
      <w:r>
        <w:rPr>
          <w:rFonts w:hint="eastAsia" w:ascii="仿宋" w:hAnsi="仿宋" w:eastAsia="仿宋"/>
          <w:sz w:val="32"/>
          <w:szCs w:val="32"/>
          <w:lang w:eastAsia="zh-CN"/>
        </w:rPr>
        <w:t>二十一</w:t>
      </w:r>
      <w:r>
        <w:rPr>
          <w:rFonts w:hint="eastAsia" w:ascii="仿宋" w:hAnsi="仿宋" w:eastAsia="仿宋"/>
          <w:sz w:val="32"/>
          <w:szCs w:val="32"/>
        </w:rPr>
        <w:t xml:space="preserve">日，产假期间结扎的，产假顺延； </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both"/>
        <w:textAlignment w:val="auto"/>
        <w:rPr>
          <w:rFonts w:hint="eastAsia" w:ascii="仿宋" w:hAnsi="仿宋" w:eastAsia="仿宋"/>
          <w:sz w:val="32"/>
          <w:szCs w:val="32"/>
        </w:rPr>
      </w:pPr>
      <w:r>
        <w:rPr>
          <w:rFonts w:hint="eastAsia" w:ascii="仿宋" w:hAnsi="仿宋" w:eastAsia="仿宋"/>
          <w:sz w:val="32"/>
          <w:szCs w:val="32"/>
        </w:rPr>
        <w:t>　　（五）施行输精管结扎术的，休假</w:t>
      </w:r>
      <w:r>
        <w:rPr>
          <w:rFonts w:hint="eastAsia" w:ascii="仿宋" w:hAnsi="仿宋" w:eastAsia="仿宋"/>
          <w:sz w:val="32"/>
          <w:szCs w:val="32"/>
          <w:lang w:eastAsia="zh-CN"/>
        </w:rPr>
        <w:t>十</w:t>
      </w:r>
      <w:r>
        <w:rPr>
          <w:rFonts w:hint="eastAsia" w:ascii="仿宋" w:hAnsi="仿宋" w:eastAsia="仿宋"/>
          <w:sz w:val="32"/>
          <w:szCs w:val="32"/>
        </w:rPr>
        <w:t xml:space="preserve">日； </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both"/>
        <w:textAlignment w:val="auto"/>
        <w:rPr>
          <w:rFonts w:hint="eastAsia" w:ascii="仿宋" w:hAnsi="仿宋" w:eastAsia="仿宋"/>
          <w:sz w:val="32"/>
          <w:szCs w:val="32"/>
        </w:rPr>
      </w:pPr>
      <w:r>
        <w:rPr>
          <w:rFonts w:hint="eastAsia" w:ascii="仿宋" w:hAnsi="仿宋" w:eastAsia="仿宋"/>
          <w:sz w:val="32"/>
          <w:szCs w:val="32"/>
        </w:rPr>
        <w:t>　　（六）施行人工流产术的，未满</w:t>
      </w:r>
      <w:r>
        <w:rPr>
          <w:rFonts w:hint="eastAsia" w:ascii="仿宋" w:hAnsi="仿宋" w:eastAsia="仿宋"/>
          <w:sz w:val="32"/>
          <w:szCs w:val="32"/>
          <w:lang w:eastAsia="zh-CN"/>
        </w:rPr>
        <w:t>四</w:t>
      </w:r>
      <w:r>
        <w:rPr>
          <w:rFonts w:hint="eastAsia" w:ascii="仿宋" w:hAnsi="仿宋" w:eastAsia="仿宋"/>
          <w:sz w:val="32"/>
          <w:szCs w:val="32"/>
        </w:rPr>
        <w:t>个月流产的，休假</w:t>
      </w:r>
      <w:r>
        <w:rPr>
          <w:rFonts w:hint="eastAsia" w:ascii="仿宋" w:hAnsi="仿宋" w:eastAsia="仿宋"/>
          <w:sz w:val="32"/>
          <w:szCs w:val="32"/>
          <w:lang w:eastAsia="zh-CN"/>
        </w:rPr>
        <w:t>十五日</w:t>
      </w:r>
      <w:r>
        <w:rPr>
          <w:rFonts w:hint="eastAsia" w:ascii="仿宋" w:hAnsi="仿宋" w:eastAsia="仿宋"/>
          <w:sz w:val="32"/>
          <w:szCs w:val="32"/>
        </w:rPr>
        <w:t>；满</w:t>
      </w:r>
      <w:r>
        <w:rPr>
          <w:rFonts w:hint="eastAsia" w:ascii="仿宋" w:hAnsi="仿宋" w:eastAsia="仿宋"/>
          <w:sz w:val="32"/>
          <w:szCs w:val="32"/>
          <w:lang w:eastAsia="zh-CN"/>
        </w:rPr>
        <w:t>四</w:t>
      </w:r>
      <w:r>
        <w:rPr>
          <w:rFonts w:hint="eastAsia" w:ascii="仿宋" w:hAnsi="仿宋" w:eastAsia="仿宋"/>
          <w:sz w:val="32"/>
          <w:szCs w:val="32"/>
        </w:rPr>
        <w:t>个月流产的，休假</w:t>
      </w:r>
      <w:r>
        <w:rPr>
          <w:rFonts w:hint="eastAsia" w:ascii="仿宋" w:hAnsi="仿宋" w:eastAsia="仿宋"/>
          <w:sz w:val="32"/>
          <w:szCs w:val="32"/>
          <w:lang w:eastAsia="zh-CN"/>
        </w:rPr>
        <w:t>四十二日</w:t>
      </w:r>
      <w:r>
        <w:rPr>
          <w:rFonts w:hint="eastAsia" w:ascii="仿宋" w:hAnsi="仿宋" w:eastAsia="仿宋"/>
          <w:sz w:val="32"/>
          <w:szCs w:val="32"/>
        </w:rPr>
        <w:t>；</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both"/>
        <w:textAlignment w:val="auto"/>
        <w:rPr>
          <w:rFonts w:hint="eastAsia" w:ascii="仿宋" w:hAnsi="仿宋" w:eastAsia="仿宋"/>
          <w:sz w:val="32"/>
          <w:szCs w:val="32"/>
        </w:rPr>
      </w:pPr>
      <w:r>
        <w:rPr>
          <w:rFonts w:hint="eastAsia" w:ascii="仿宋" w:hAnsi="仿宋" w:eastAsia="仿宋"/>
          <w:sz w:val="32"/>
          <w:szCs w:val="32"/>
        </w:rPr>
        <w:t>　　（七）施行输卵管复通术的，休假</w:t>
      </w:r>
      <w:r>
        <w:rPr>
          <w:rFonts w:hint="eastAsia" w:ascii="仿宋" w:hAnsi="仿宋" w:eastAsia="仿宋"/>
          <w:sz w:val="32"/>
          <w:szCs w:val="32"/>
          <w:lang w:eastAsia="zh-CN"/>
        </w:rPr>
        <w:t>二十一</w:t>
      </w:r>
      <w:r>
        <w:rPr>
          <w:rFonts w:hint="eastAsia" w:ascii="仿宋" w:hAnsi="仿宋" w:eastAsia="仿宋"/>
          <w:sz w:val="32"/>
          <w:szCs w:val="32"/>
        </w:rPr>
        <w:t>日，施行输精管复通术的，休假</w:t>
      </w:r>
      <w:r>
        <w:rPr>
          <w:rFonts w:hint="eastAsia" w:ascii="仿宋" w:hAnsi="仿宋" w:eastAsia="仿宋"/>
          <w:sz w:val="32"/>
          <w:szCs w:val="32"/>
          <w:lang w:eastAsia="zh-CN"/>
        </w:rPr>
        <w:t>十五</w:t>
      </w:r>
      <w:r>
        <w:rPr>
          <w:rFonts w:hint="eastAsia" w:ascii="仿宋" w:hAnsi="仿宋" w:eastAsia="仿宋"/>
          <w:sz w:val="32"/>
          <w:szCs w:val="32"/>
        </w:rPr>
        <w:t xml:space="preserve">日。 </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both"/>
        <w:textAlignment w:val="auto"/>
        <w:rPr>
          <w:rFonts w:hint="eastAsia" w:ascii="仿宋" w:hAnsi="仿宋" w:eastAsia="仿宋"/>
          <w:sz w:val="32"/>
          <w:szCs w:val="32"/>
        </w:rPr>
      </w:pPr>
      <w:r>
        <w:rPr>
          <w:rFonts w:hint="eastAsia" w:ascii="仿宋" w:hAnsi="仿宋" w:eastAsia="仿宋"/>
          <w:sz w:val="32"/>
          <w:szCs w:val="32"/>
        </w:rPr>
        <w:t xml:space="preserve">　　休假期间工资照发，福利待遇不变。 </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both"/>
        <w:textAlignment w:val="auto"/>
        <w:rPr>
          <w:rFonts w:hint="eastAsia" w:ascii="仿宋" w:hAnsi="仿宋" w:eastAsia="仿宋"/>
          <w:sz w:val="32"/>
          <w:szCs w:val="32"/>
        </w:rPr>
      </w:pPr>
      <w:r>
        <w:rPr>
          <w:rFonts w:hint="eastAsia" w:ascii="仿宋" w:hAnsi="仿宋" w:eastAsia="仿宋"/>
          <w:sz w:val="32"/>
          <w:szCs w:val="32"/>
        </w:rPr>
        <w:t>　　</w:t>
      </w:r>
      <w:r>
        <w:rPr>
          <w:rFonts w:hint="eastAsia" w:ascii="黑体" w:hAnsi="黑体" w:eastAsia="黑体"/>
          <w:sz w:val="32"/>
          <w:szCs w:val="32"/>
        </w:rPr>
        <w:t>第二十</w:t>
      </w:r>
      <w:r>
        <w:rPr>
          <w:rFonts w:hint="eastAsia" w:ascii="黑体" w:hAnsi="黑体" w:eastAsia="黑体"/>
          <w:sz w:val="32"/>
          <w:szCs w:val="32"/>
          <w:lang w:eastAsia="zh-CN"/>
        </w:rPr>
        <w:t>一</w:t>
      </w:r>
      <w:r>
        <w:rPr>
          <w:rFonts w:hint="eastAsia" w:ascii="黑体" w:hAnsi="黑体" w:eastAsia="黑体"/>
          <w:sz w:val="32"/>
          <w:szCs w:val="32"/>
        </w:rPr>
        <w:t>条</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 w:hAnsi="仿宋" w:eastAsia="仿宋" w:cs="仿宋"/>
          <w:color w:val="auto"/>
          <w:sz w:val="32"/>
          <w:szCs w:val="32"/>
          <w:lang w:eastAsia="zh-CN"/>
        </w:rPr>
        <w:t>获得</w:t>
      </w:r>
      <w:r>
        <w:rPr>
          <w:rFonts w:hint="eastAsia" w:ascii="仿宋" w:hAnsi="仿宋" w:eastAsia="仿宋"/>
          <w:sz w:val="32"/>
          <w:szCs w:val="32"/>
        </w:rPr>
        <w:t>《独生子女父母光荣证》的城镇居民，享受下列待遇：</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仿宋" w:hAnsi="仿宋" w:eastAsia="仿宋"/>
          <w:sz w:val="32"/>
          <w:szCs w:val="32"/>
        </w:rPr>
      </w:pPr>
      <w:r>
        <w:rPr>
          <w:rFonts w:hint="eastAsia" w:ascii="仿宋" w:hAnsi="仿宋" w:eastAsia="仿宋"/>
          <w:sz w:val="32"/>
          <w:szCs w:val="32"/>
        </w:rPr>
        <w:t>（一）从</w:t>
      </w:r>
      <w:r>
        <w:rPr>
          <w:rFonts w:hint="eastAsia" w:ascii="仿宋" w:hAnsi="仿宋" w:eastAsia="仿宋" w:cs="仿宋"/>
          <w:color w:val="auto"/>
          <w:sz w:val="32"/>
          <w:szCs w:val="32"/>
          <w:lang w:eastAsia="zh-CN"/>
        </w:rPr>
        <w:t>获得</w:t>
      </w:r>
      <w:r>
        <w:rPr>
          <w:rFonts w:hint="eastAsia" w:ascii="仿宋" w:hAnsi="仿宋" w:eastAsia="仿宋"/>
          <w:sz w:val="32"/>
          <w:szCs w:val="32"/>
        </w:rPr>
        <w:t>《独生子女父母光荣证》之月起至子女</w:t>
      </w:r>
      <w:r>
        <w:rPr>
          <w:rFonts w:hint="eastAsia" w:ascii="仿宋" w:hAnsi="仿宋" w:eastAsia="仿宋"/>
          <w:sz w:val="32"/>
          <w:szCs w:val="32"/>
          <w:lang w:eastAsia="zh-CN"/>
        </w:rPr>
        <w:t>十八</w:t>
      </w:r>
      <w:r>
        <w:rPr>
          <w:rFonts w:hint="eastAsia" w:ascii="仿宋" w:hAnsi="仿宋" w:eastAsia="仿宋"/>
          <w:sz w:val="32"/>
          <w:szCs w:val="32"/>
        </w:rPr>
        <w:t>周岁止，每月发给独生子女父母不低于</w:t>
      </w:r>
      <w:r>
        <w:rPr>
          <w:rFonts w:hint="eastAsia" w:ascii="仿宋" w:hAnsi="仿宋" w:eastAsia="仿宋"/>
          <w:sz w:val="32"/>
          <w:szCs w:val="32"/>
          <w:lang w:eastAsia="zh-CN"/>
        </w:rPr>
        <w:t>十</w:t>
      </w:r>
      <w:r>
        <w:rPr>
          <w:rFonts w:hint="eastAsia" w:ascii="仿宋" w:hAnsi="仿宋" w:eastAsia="仿宋"/>
          <w:sz w:val="32"/>
          <w:szCs w:val="32"/>
        </w:rPr>
        <w:t>元奖励费或者一次性奖励</w:t>
      </w:r>
      <w:r>
        <w:rPr>
          <w:rFonts w:hint="eastAsia" w:ascii="仿宋" w:hAnsi="仿宋" w:eastAsia="仿宋"/>
          <w:sz w:val="32"/>
          <w:szCs w:val="32"/>
          <w:lang w:eastAsia="zh-CN"/>
        </w:rPr>
        <w:t>二千</w:t>
      </w:r>
      <w:r>
        <w:rPr>
          <w:rFonts w:hint="eastAsia" w:ascii="仿宋" w:hAnsi="仿宋" w:eastAsia="仿宋"/>
          <w:sz w:val="32"/>
          <w:szCs w:val="32"/>
        </w:rPr>
        <w:t>元；</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both"/>
        <w:textAlignment w:val="auto"/>
        <w:rPr>
          <w:rFonts w:hint="eastAsia" w:ascii="仿宋" w:hAnsi="仿宋" w:eastAsia="仿宋"/>
          <w:sz w:val="32"/>
          <w:szCs w:val="32"/>
        </w:rPr>
      </w:pPr>
      <w:r>
        <w:rPr>
          <w:rFonts w:hint="eastAsia" w:ascii="仿宋" w:hAnsi="仿宋" w:eastAsia="仿宋"/>
          <w:sz w:val="32"/>
          <w:szCs w:val="32"/>
        </w:rPr>
        <w:t>　　（二）子女托幼费、医疗费，由其所在单位按照当地规定予以补贴；</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both"/>
        <w:textAlignment w:val="auto"/>
        <w:rPr>
          <w:rFonts w:hint="eastAsia" w:ascii="仿宋" w:hAnsi="仿宋" w:eastAsia="仿宋"/>
          <w:sz w:val="32"/>
          <w:szCs w:val="32"/>
        </w:rPr>
      </w:pPr>
      <w:r>
        <w:rPr>
          <w:rFonts w:hint="eastAsia" w:ascii="仿宋" w:hAnsi="仿宋" w:eastAsia="仿宋"/>
          <w:sz w:val="32"/>
          <w:szCs w:val="32"/>
        </w:rPr>
        <w:t>　　（三）职工退休后，由其所在单位每月发给</w:t>
      </w:r>
      <w:r>
        <w:rPr>
          <w:rFonts w:hint="eastAsia" w:ascii="仿宋" w:hAnsi="仿宋" w:eastAsia="仿宋"/>
          <w:sz w:val="32"/>
          <w:szCs w:val="32"/>
          <w:lang w:eastAsia="zh-CN"/>
        </w:rPr>
        <w:t>十</w:t>
      </w:r>
      <w:r>
        <w:rPr>
          <w:rFonts w:hint="eastAsia" w:ascii="仿宋" w:hAnsi="仿宋" w:eastAsia="仿宋"/>
          <w:sz w:val="32"/>
          <w:szCs w:val="32"/>
        </w:rPr>
        <w:t>元或者一次性发给</w:t>
      </w:r>
      <w:r>
        <w:rPr>
          <w:rFonts w:hint="eastAsia" w:ascii="仿宋" w:hAnsi="仿宋" w:eastAsia="仿宋"/>
          <w:sz w:val="32"/>
          <w:szCs w:val="32"/>
          <w:lang w:eastAsia="zh-CN"/>
        </w:rPr>
        <w:t>二千</w:t>
      </w:r>
      <w:r>
        <w:rPr>
          <w:rFonts w:hint="eastAsia" w:ascii="仿宋" w:hAnsi="仿宋" w:eastAsia="仿宋"/>
          <w:sz w:val="32"/>
          <w:szCs w:val="32"/>
        </w:rPr>
        <w:t>元补助费；无工作单位人员男满</w:t>
      </w:r>
      <w:r>
        <w:rPr>
          <w:rFonts w:hint="eastAsia" w:ascii="仿宋" w:hAnsi="仿宋" w:eastAsia="仿宋"/>
          <w:sz w:val="32"/>
          <w:szCs w:val="32"/>
          <w:lang w:eastAsia="zh-CN"/>
        </w:rPr>
        <w:t>六十</w:t>
      </w:r>
      <w:r>
        <w:rPr>
          <w:rFonts w:hint="eastAsia" w:ascii="仿宋" w:hAnsi="仿宋" w:eastAsia="仿宋"/>
          <w:sz w:val="32"/>
          <w:szCs w:val="32"/>
        </w:rPr>
        <w:t>周岁、女满</w:t>
      </w:r>
      <w:r>
        <w:rPr>
          <w:rFonts w:hint="eastAsia" w:ascii="仿宋" w:hAnsi="仿宋" w:eastAsia="仿宋"/>
          <w:sz w:val="32"/>
          <w:szCs w:val="32"/>
          <w:lang w:eastAsia="zh-CN"/>
        </w:rPr>
        <w:t>五十五</w:t>
      </w:r>
      <w:r>
        <w:rPr>
          <w:rFonts w:hint="eastAsia" w:ascii="仿宋" w:hAnsi="仿宋" w:eastAsia="仿宋"/>
          <w:sz w:val="32"/>
          <w:szCs w:val="32"/>
        </w:rPr>
        <w:t>周岁后，按照有单位人员标准发给补助费，由当地财政支付。</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both"/>
        <w:textAlignment w:val="auto"/>
        <w:rPr>
          <w:rFonts w:hint="eastAsia" w:ascii="仿宋" w:hAnsi="仿宋" w:eastAsia="仿宋"/>
          <w:sz w:val="32"/>
          <w:szCs w:val="32"/>
        </w:rPr>
      </w:pPr>
      <w:r>
        <w:rPr>
          <w:rFonts w:hint="eastAsia" w:ascii="仿宋" w:hAnsi="仿宋" w:eastAsia="仿宋"/>
          <w:sz w:val="32"/>
          <w:szCs w:val="32"/>
        </w:rPr>
        <w:t>　　</w:t>
      </w:r>
      <w:r>
        <w:rPr>
          <w:rFonts w:hint="eastAsia" w:ascii="黑体" w:hAnsi="黑体" w:eastAsia="黑体"/>
          <w:sz w:val="32"/>
          <w:szCs w:val="32"/>
        </w:rPr>
        <w:t>第二十</w:t>
      </w:r>
      <w:r>
        <w:rPr>
          <w:rFonts w:hint="eastAsia" w:ascii="黑体" w:hAnsi="黑体" w:eastAsia="黑体"/>
          <w:sz w:val="32"/>
          <w:szCs w:val="32"/>
          <w:lang w:eastAsia="zh-CN"/>
        </w:rPr>
        <w:t>二</w:t>
      </w:r>
      <w:r>
        <w:rPr>
          <w:rFonts w:hint="eastAsia" w:ascii="黑体" w:hAnsi="黑体" w:eastAsia="黑体"/>
          <w:sz w:val="32"/>
          <w:szCs w:val="32"/>
        </w:rPr>
        <w:t>条</w:t>
      </w:r>
      <w:r>
        <w:rPr>
          <w:rFonts w:hint="eastAsia" w:ascii="仿宋" w:hAnsi="仿宋" w:eastAsia="仿宋"/>
          <w:sz w:val="32"/>
          <w:szCs w:val="32"/>
        </w:rPr>
        <w:t xml:space="preserve">  </w:t>
      </w:r>
      <w:r>
        <w:rPr>
          <w:rFonts w:hint="eastAsia" w:ascii="仿宋" w:hAnsi="仿宋" w:eastAsia="仿宋" w:cs="仿宋"/>
          <w:color w:val="auto"/>
          <w:sz w:val="32"/>
          <w:szCs w:val="32"/>
          <w:lang w:eastAsia="zh-CN"/>
        </w:rPr>
        <w:t>获得</w:t>
      </w:r>
      <w:r>
        <w:rPr>
          <w:rFonts w:hint="eastAsia" w:ascii="仿宋" w:hAnsi="仿宋" w:eastAsia="仿宋"/>
          <w:sz w:val="32"/>
          <w:szCs w:val="32"/>
        </w:rPr>
        <w:t>《独生子女父母光荣证》的农村居民，享受下列待遇：</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both"/>
        <w:textAlignment w:val="auto"/>
        <w:rPr>
          <w:rFonts w:hint="eastAsia" w:ascii="仿宋" w:hAnsi="仿宋" w:eastAsia="仿宋"/>
          <w:sz w:val="32"/>
          <w:szCs w:val="32"/>
        </w:rPr>
      </w:pPr>
      <w:r>
        <w:rPr>
          <w:rFonts w:hint="eastAsia" w:ascii="仿宋" w:hAnsi="仿宋" w:eastAsia="仿宋"/>
          <w:sz w:val="32"/>
          <w:szCs w:val="32"/>
        </w:rPr>
        <w:t xml:space="preserve">    （一）从</w:t>
      </w:r>
      <w:r>
        <w:rPr>
          <w:rFonts w:hint="eastAsia" w:ascii="仿宋" w:hAnsi="仿宋" w:eastAsia="仿宋" w:cs="仿宋"/>
          <w:color w:val="auto"/>
          <w:sz w:val="32"/>
          <w:szCs w:val="32"/>
          <w:lang w:eastAsia="zh-CN"/>
        </w:rPr>
        <w:t>获得</w:t>
      </w:r>
      <w:r>
        <w:rPr>
          <w:rFonts w:hint="eastAsia" w:ascii="仿宋" w:hAnsi="仿宋" w:eastAsia="仿宋"/>
          <w:sz w:val="32"/>
          <w:szCs w:val="32"/>
        </w:rPr>
        <w:t>《独生子女父母光荣证》之月起至子女</w:t>
      </w:r>
      <w:r>
        <w:rPr>
          <w:rFonts w:hint="eastAsia" w:ascii="仿宋" w:hAnsi="仿宋" w:eastAsia="仿宋"/>
          <w:sz w:val="32"/>
          <w:szCs w:val="32"/>
          <w:lang w:eastAsia="zh-CN"/>
        </w:rPr>
        <w:t>十八</w:t>
      </w:r>
      <w:r>
        <w:rPr>
          <w:rFonts w:hint="eastAsia" w:ascii="仿宋" w:hAnsi="仿宋" w:eastAsia="仿宋"/>
          <w:sz w:val="32"/>
          <w:szCs w:val="32"/>
        </w:rPr>
        <w:t>周岁止，每月发给独生子女父母不低于</w:t>
      </w:r>
      <w:r>
        <w:rPr>
          <w:rFonts w:hint="eastAsia" w:ascii="仿宋" w:hAnsi="仿宋" w:eastAsia="仿宋"/>
          <w:sz w:val="32"/>
          <w:szCs w:val="32"/>
          <w:lang w:eastAsia="zh-CN"/>
        </w:rPr>
        <w:t>十</w:t>
      </w:r>
      <w:r>
        <w:rPr>
          <w:rFonts w:hint="eastAsia" w:ascii="仿宋" w:hAnsi="仿宋" w:eastAsia="仿宋"/>
          <w:sz w:val="32"/>
          <w:szCs w:val="32"/>
        </w:rPr>
        <w:t>元奖励费或者一次性奖励</w:t>
      </w:r>
      <w:r>
        <w:rPr>
          <w:rFonts w:hint="eastAsia" w:ascii="仿宋" w:hAnsi="仿宋" w:eastAsia="仿宋"/>
          <w:sz w:val="32"/>
          <w:szCs w:val="32"/>
          <w:lang w:eastAsia="zh-CN"/>
        </w:rPr>
        <w:t>二千</w:t>
      </w:r>
      <w:r>
        <w:rPr>
          <w:rFonts w:hint="eastAsia" w:ascii="仿宋" w:hAnsi="仿宋" w:eastAsia="仿宋"/>
          <w:sz w:val="32"/>
          <w:szCs w:val="32"/>
        </w:rPr>
        <w:t xml:space="preserve">元； </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both"/>
        <w:textAlignment w:val="auto"/>
        <w:rPr>
          <w:rFonts w:hint="eastAsia" w:ascii="仿宋" w:hAnsi="仿宋" w:eastAsia="仿宋"/>
          <w:sz w:val="32"/>
          <w:szCs w:val="32"/>
        </w:rPr>
      </w:pPr>
      <w:r>
        <w:rPr>
          <w:rFonts w:hint="eastAsia" w:ascii="仿宋" w:hAnsi="仿宋" w:eastAsia="仿宋"/>
          <w:sz w:val="32"/>
          <w:szCs w:val="32"/>
        </w:rPr>
        <w:t xml:space="preserve">　　（二）在子女入学、就医、入托、招工、参军等方面给予照顾； </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both"/>
        <w:textAlignment w:val="auto"/>
        <w:rPr>
          <w:rFonts w:hint="eastAsia" w:ascii="仿宋" w:hAnsi="仿宋" w:eastAsia="仿宋"/>
          <w:sz w:val="32"/>
          <w:szCs w:val="32"/>
        </w:rPr>
      </w:pPr>
      <w:r>
        <w:rPr>
          <w:rFonts w:hint="eastAsia" w:ascii="仿宋" w:hAnsi="仿宋" w:eastAsia="仿宋"/>
          <w:sz w:val="32"/>
          <w:szCs w:val="32"/>
        </w:rPr>
        <w:t xml:space="preserve">　　（三）优先列为家庭经济发展的重点扶持对象，在资金、技术、培训和信息服务等方面给予照顾； </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仿宋" w:hAnsi="仿宋" w:eastAsia="仿宋"/>
          <w:sz w:val="32"/>
          <w:szCs w:val="32"/>
        </w:rPr>
      </w:pPr>
      <w:r>
        <w:rPr>
          <w:rFonts w:hint="eastAsia" w:ascii="仿宋" w:hAnsi="仿宋" w:eastAsia="仿宋"/>
          <w:sz w:val="32"/>
          <w:szCs w:val="32"/>
        </w:rPr>
        <w:t xml:space="preserve">（四）年老或者丧失劳动能力后，由当地人民政府给予照顾。 </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仿宋" w:hAnsi="仿宋" w:eastAsia="仿宋"/>
          <w:sz w:val="32"/>
          <w:szCs w:val="32"/>
        </w:rPr>
      </w:pPr>
      <w:r>
        <w:rPr>
          <w:rFonts w:hint="eastAsia" w:ascii="黑体" w:hAnsi="黑体" w:eastAsia="黑体"/>
          <w:sz w:val="32"/>
          <w:szCs w:val="32"/>
        </w:rPr>
        <w:t>第二十</w:t>
      </w:r>
      <w:r>
        <w:rPr>
          <w:rFonts w:hint="eastAsia" w:ascii="黑体" w:hAnsi="黑体" w:eastAsia="黑体"/>
          <w:sz w:val="32"/>
          <w:szCs w:val="32"/>
          <w:lang w:eastAsia="zh-CN"/>
        </w:rPr>
        <w:t>三</w:t>
      </w:r>
      <w:r>
        <w:rPr>
          <w:rFonts w:hint="eastAsia" w:ascii="黑体" w:hAnsi="黑体" w:eastAsia="黑体"/>
          <w:sz w:val="32"/>
          <w:szCs w:val="32"/>
        </w:rPr>
        <w:t>条</w:t>
      </w:r>
      <w:r>
        <w:rPr>
          <w:rFonts w:hint="eastAsia" w:ascii="仿宋" w:hAnsi="仿宋" w:eastAsia="仿宋"/>
          <w:sz w:val="32"/>
          <w:szCs w:val="32"/>
        </w:rPr>
        <w:t xml:space="preserve">  独生子女父母奖励费的支付，按照下列规定执行：</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仿宋" w:hAnsi="仿宋" w:eastAsia="仿宋"/>
          <w:sz w:val="32"/>
          <w:szCs w:val="32"/>
        </w:rPr>
      </w:pPr>
      <w:r>
        <w:rPr>
          <w:rFonts w:hint="eastAsia" w:ascii="仿宋" w:hAnsi="仿宋" w:eastAsia="仿宋"/>
          <w:sz w:val="32"/>
          <w:szCs w:val="32"/>
        </w:rPr>
        <w:t>（一）有工作单位的城镇居民，由夫妻双方所在单位各支付</w:t>
      </w:r>
      <w:r>
        <w:rPr>
          <w:rFonts w:hint="eastAsia" w:ascii="仿宋" w:hAnsi="仿宋" w:eastAsia="仿宋"/>
          <w:sz w:val="32"/>
          <w:szCs w:val="32"/>
          <w:lang w:eastAsia="zh-CN"/>
        </w:rPr>
        <w:t>百分之五十</w:t>
      </w:r>
      <w:r>
        <w:rPr>
          <w:rFonts w:hint="eastAsia" w:ascii="仿宋" w:hAnsi="仿宋" w:eastAsia="仿宋"/>
          <w:sz w:val="32"/>
          <w:szCs w:val="32"/>
        </w:rPr>
        <w:t>，一方无工作单位或者亡故的，由另一方所在单位全额支付；</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仿宋" w:hAnsi="仿宋" w:eastAsia="仿宋"/>
          <w:sz w:val="32"/>
          <w:szCs w:val="32"/>
        </w:rPr>
      </w:pPr>
      <w:r>
        <w:rPr>
          <w:rFonts w:hint="eastAsia" w:ascii="仿宋" w:hAnsi="仿宋" w:eastAsia="仿宋"/>
          <w:sz w:val="32"/>
          <w:szCs w:val="32"/>
        </w:rPr>
        <w:t>（二）双方均无工作单位的城镇居民和农村居民，由当地财政支付。</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仿宋" w:hAnsi="仿宋" w:eastAsia="仿宋"/>
          <w:sz w:val="32"/>
          <w:szCs w:val="32"/>
        </w:rPr>
      </w:pPr>
      <w:r>
        <w:rPr>
          <w:rFonts w:hint="eastAsia" w:ascii="仿宋" w:hAnsi="仿宋" w:eastAsia="仿宋" w:cs="仿宋"/>
          <w:color w:val="auto"/>
          <w:sz w:val="32"/>
          <w:szCs w:val="32"/>
          <w:lang w:eastAsia="zh-CN"/>
        </w:rPr>
        <w:t>获得</w:t>
      </w:r>
      <w:r>
        <w:rPr>
          <w:rFonts w:hint="eastAsia" w:ascii="仿宋" w:hAnsi="仿宋" w:eastAsia="仿宋"/>
          <w:sz w:val="32"/>
          <w:szCs w:val="32"/>
        </w:rPr>
        <w:t xml:space="preserve">《独生子女父母光荣证》的夫妻生育第二个子女的，独生子女父母奖励费不再发放，已领取的部分不予退回。 </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仿宋" w:hAnsi="仿宋" w:eastAsia="仿宋"/>
          <w:sz w:val="32"/>
          <w:szCs w:val="32"/>
        </w:rPr>
      </w:pPr>
      <w:r>
        <w:rPr>
          <w:rFonts w:hint="eastAsia" w:ascii="黑体" w:hAnsi="黑体" w:eastAsia="黑体"/>
          <w:sz w:val="32"/>
          <w:szCs w:val="32"/>
        </w:rPr>
        <w:t>第</w:t>
      </w:r>
      <w:r>
        <w:rPr>
          <w:rFonts w:hint="eastAsia" w:ascii="黑体" w:hAnsi="黑体" w:eastAsia="黑体"/>
          <w:sz w:val="32"/>
          <w:szCs w:val="32"/>
          <w:lang w:eastAsia="zh-CN"/>
        </w:rPr>
        <w:t>二十四</w:t>
      </w:r>
      <w:r>
        <w:rPr>
          <w:rFonts w:hint="eastAsia" w:ascii="黑体" w:hAnsi="黑体" w:eastAsia="黑体"/>
          <w:sz w:val="32"/>
          <w:szCs w:val="32"/>
        </w:rPr>
        <w:t>条</w:t>
      </w:r>
      <w:r>
        <w:rPr>
          <w:rFonts w:hint="eastAsia" w:ascii="仿宋" w:hAnsi="仿宋" w:eastAsia="仿宋"/>
          <w:sz w:val="32"/>
          <w:szCs w:val="32"/>
        </w:rPr>
        <w:t xml:space="preserve">  </w:t>
      </w:r>
      <w:r>
        <w:rPr>
          <w:rFonts w:hint="eastAsia" w:ascii="仿宋" w:hAnsi="仿宋" w:eastAsia="仿宋" w:cs="仿宋"/>
          <w:color w:val="auto"/>
          <w:sz w:val="32"/>
          <w:szCs w:val="32"/>
          <w:lang w:eastAsia="zh-CN"/>
        </w:rPr>
        <w:t>获得</w:t>
      </w:r>
      <w:r>
        <w:rPr>
          <w:rFonts w:hint="eastAsia" w:ascii="仿宋" w:hAnsi="仿宋" w:eastAsia="仿宋"/>
          <w:sz w:val="32"/>
          <w:szCs w:val="32"/>
        </w:rPr>
        <w:t>《独生子女父母光荣证》的夫妻，其独生子女死亡或者意外丧失劳动能力后，不再生育或者收养子女的，享受下列待遇：</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仿宋" w:hAnsi="仿宋" w:eastAsia="仿宋"/>
          <w:sz w:val="32"/>
          <w:szCs w:val="32"/>
        </w:rPr>
      </w:pPr>
      <w:r>
        <w:rPr>
          <w:rFonts w:hint="eastAsia" w:ascii="仿宋" w:hAnsi="仿宋" w:eastAsia="仿宋"/>
          <w:sz w:val="32"/>
          <w:szCs w:val="32"/>
        </w:rPr>
        <w:t>（一）</w:t>
      </w:r>
      <w:r>
        <w:rPr>
          <w:rFonts w:hint="eastAsia" w:ascii="仿宋" w:hAnsi="仿宋" w:eastAsia="仿宋" w:cs="仿宋"/>
          <w:sz w:val="32"/>
          <w:szCs w:val="32"/>
        </w:rPr>
        <w:t>属于国家机关、事业单位职工的，国家机关事业单位养老保险制度改革前退休人员，按照本人基本工资的全额发放退休费；国家机关事业单位养老保险制度改革后退休人员，给予一次性补贴。已按其他规定享受全额退休费待遇或者一次性补贴的，每月增加</w:t>
      </w:r>
      <w:r>
        <w:rPr>
          <w:rFonts w:hint="eastAsia" w:ascii="仿宋" w:hAnsi="仿宋" w:eastAsia="仿宋" w:cs="仿宋"/>
          <w:sz w:val="32"/>
          <w:szCs w:val="32"/>
          <w:lang w:eastAsia="zh-CN"/>
        </w:rPr>
        <w:t>十</w:t>
      </w:r>
      <w:r>
        <w:rPr>
          <w:rFonts w:hint="eastAsia" w:ascii="仿宋" w:hAnsi="仿宋" w:eastAsia="仿宋" w:cs="仿宋"/>
          <w:sz w:val="32"/>
          <w:szCs w:val="32"/>
        </w:rPr>
        <w:t>元；</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仿宋" w:hAnsi="仿宋" w:eastAsia="仿宋"/>
          <w:sz w:val="32"/>
          <w:szCs w:val="32"/>
        </w:rPr>
      </w:pPr>
      <w:r>
        <w:rPr>
          <w:rFonts w:hint="eastAsia" w:ascii="仿宋" w:hAnsi="仿宋" w:eastAsia="仿宋"/>
          <w:sz w:val="32"/>
          <w:szCs w:val="32"/>
        </w:rPr>
        <w:t>（二）属于企业职工的，退休后由其所在单位一次性发给不低于</w:t>
      </w:r>
      <w:r>
        <w:rPr>
          <w:rFonts w:hint="eastAsia" w:ascii="仿宋" w:hAnsi="仿宋" w:eastAsia="仿宋"/>
          <w:sz w:val="32"/>
          <w:szCs w:val="32"/>
          <w:lang w:eastAsia="zh-CN"/>
        </w:rPr>
        <w:t>三千</w:t>
      </w:r>
      <w:r>
        <w:rPr>
          <w:rFonts w:hint="eastAsia" w:ascii="仿宋" w:hAnsi="仿宋" w:eastAsia="仿宋"/>
          <w:sz w:val="32"/>
          <w:szCs w:val="32"/>
        </w:rPr>
        <w:t>元补助费；</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仿宋" w:hAnsi="仿宋" w:eastAsia="仿宋"/>
          <w:sz w:val="32"/>
          <w:szCs w:val="32"/>
        </w:rPr>
      </w:pPr>
      <w:r>
        <w:rPr>
          <w:rFonts w:hint="eastAsia" w:ascii="仿宋" w:hAnsi="仿宋" w:eastAsia="仿宋"/>
          <w:sz w:val="32"/>
          <w:szCs w:val="32"/>
        </w:rPr>
        <w:t>（三）男满</w:t>
      </w:r>
      <w:r>
        <w:rPr>
          <w:rFonts w:hint="eastAsia" w:ascii="仿宋" w:hAnsi="仿宋" w:eastAsia="仿宋"/>
          <w:sz w:val="32"/>
          <w:szCs w:val="32"/>
          <w:lang w:eastAsia="zh-CN"/>
        </w:rPr>
        <w:t>六十</w:t>
      </w:r>
      <w:r>
        <w:rPr>
          <w:rFonts w:hint="eastAsia" w:ascii="仿宋" w:hAnsi="仿宋" w:eastAsia="仿宋"/>
          <w:sz w:val="32"/>
          <w:szCs w:val="32"/>
        </w:rPr>
        <w:t>周岁、女满</w:t>
      </w:r>
      <w:r>
        <w:rPr>
          <w:rFonts w:hint="eastAsia" w:ascii="仿宋" w:hAnsi="仿宋" w:eastAsia="仿宋"/>
          <w:sz w:val="32"/>
          <w:szCs w:val="32"/>
          <w:lang w:eastAsia="zh-CN"/>
        </w:rPr>
        <w:t>五十五</w:t>
      </w:r>
      <w:r>
        <w:rPr>
          <w:rFonts w:hint="eastAsia" w:ascii="仿宋" w:hAnsi="仿宋" w:eastAsia="仿宋"/>
          <w:sz w:val="32"/>
          <w:szCs w:val="32"/>
        </w:rPr>
        <w:t>周岁的不属于本款第（一）项、第（二）项规定的城镇居民，由当地人民政府一次性给予</w:t>
      </w:r>
      <w:r>
        <w:rPr>
          <w:rFonts w:hint="eastAsia" w:ascii="仿宋" w:hAnsi="仿宋" w:eastAsia="仿宋"/>
          <w:sz w:val="32"/>
          <w:szCs w:val="32"/>
          <w:lang w:eastAsia="zh-CN"/>
        </w:rPr>
        <w:t>三千</w:t>
      </w:r>
      <w:r>
        <w:rPr>
          <w:rFonts w:hint="eastAsia" w:ascii="仿宋" w:hAnsi="仿宋" w:eastAsia="仿宋"/>
          <w:sz w:val="32"/>
          <w:szCs w:val="32"/>
        </w:rPr>
        <w:t>元补助费；</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仿宋" w:hAnsi="仿宋" w:eastAsia="仿宋"/>
          <w:sz w:val="32"/>
          <w:szCs w:val="32"/>
        </w:rPr>
      </w:pPr>
      <w:r>
        <w:rPr>
          <w:rFonts w:hint="eastAsia" w:ascii="仿宋" w:hAnsi="仿宋" w:eastAsia="仿宋"/>
          <w:sz w:val="32"/>
          <w:szCs w:val="32"/>
        </w:rPr>
        <w:t>（四）农村居民因病丧失劳动能力或者男满</w:t>
      </w:r>
      <w:r>
        <w:rPr>
          <w:rFonts w:hint="eastAsia" w:ascii="仿宋" w:hAnsi="仿宋" w:eastAsia="仿宋"/>
          <w:sz w:val="32"/>
          <w:szCs w:val="32"/>
          <w:lang w:eastAsia="zh-CN"/>
        </w:rPr>
        <w:t>六十</w:t>
      </w:r>
      <w:r>
        <w:rPr>
          <w:rFonts w:hint="eastAsia" w:ascii="仿宋" w:hAnsi="仿宋" w:eastAsia="仿宋"/>
          <w:sz w:val="32"/>
          <w:szCs w:val="32"/>
        </w:rPr>
        <w:t>周岁、女满</w:t>
      </w:r>
      <w:r>
        <w:rPr>
          <w:rFonts w:hint="eastAsia" w:ascii="仿宋" w:hAnsi="仿宋" w:eastAsia="仿宋"/>
          <w:sz w:val="32"/>
          <w:szCs w:val="32"/>
          <w:lang w:eastAsia="zh-CN"/>
        </w:rPr>
        <w:t>五十五</w:t>
      </w:r>
      <w:r>
        <w:rPr>
          <w:rFonts w:hint="eastAsia" w:ascii="仿宋" w:hAnsi="仿宋" w:eastAsia="仿宋"/>
          <w:sz w:val="32"/>
          <w:szCs w:val="32"/>
        </w:rPr>
        <w:t>周岁的，由乡（镇）人民政府或者集体经济组织每年发给一定数量的生活费，符合国家规定的五保户条件的，依法享受五保户待遇。</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仿宋" w:hAnsi="仿宋" w:eastAsia="仿宋"/>
          <w:sz w:val="32"/>
          <w:szCs w:val="32"/>
        </w:rPr>
      </w:pPr>
      <w:r>
        <w:rPr>
          <w:rFonts w:hint="eastAsia" w:ascii="仿宋" w:hAnsi="仿宋" w:eastAsia="仿宋"/>
          <w:sz w:val="32"/>
          <w:szCs w:val="32"/>
        </w:rPr>
        <w:t>终生未生育、也未收养子女的夫妻，可以享受前款规定的待遇。</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黑体" w:hAnsi="黑体" w:eastAsia="黑体"/>
          <w:sz w:val="32"/>
          <w:szCs w:val="32"/>
        </w:rPr>
      </w:pPr>
      <w:r>
        <w:rPr>
          <w:rFonts w:hint="eastAsia" w:ascii="黑体" w:hAnsi="黑体" w:eastAsia="黑体"/>
          <w:sz w:val="32"/>
          <w:szCs w:val="32"/>
        </w:rPr>
        <w:t>第</w:t>
      </w:r>
      <w:r>
        <w:rPr>
          <w:rFonts w:hint="eastAsia" w:ascii="黑体" w:hAnsi="黑体" w:eastAsia="黑体"/>
          <w:sz w:val="32"/>
          <w:szCs w:val="32"/>
          <w:lang w:eastAsia="zh-CN"/>
        </w:rPr>
        <w:t>二十五</w:t>
      </w:r>
      <w:r>
        <w:rPr>
          <w:rFonts w:hint="eastAsia" w:ascii="黑体" w:hAnsi="黑体" w:eastAsia="黑体"/>
          <w:sz w:val="32"/>
          <w:szCs w:val="32"/>
        </w:rPr>
        <w:t xml:space="preserve">条  </w:t>
      </w:r>
      <w:r>
        <w:rPr>
          <w:rFonts w:hint="eastAsia" w:ascii="仿宋" w:hAnsi="仿宋" w:eastAsia="仿宋"/>
          <w:sz w:val="32"/>
          <w:szCs w:val="32"/>
        </w:rPr>
        <w:t>法律、法规或者规章规定给予获得《独生子女父母光荣证》夫妻的奖励由其所在单位执行的，单位主要负责人应当承担落实责任。</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仿宋" w:hAnsi="仿宋" w:eastAsia="仿宋"/>
          <w:sz w:val="32"/>
          <w:szCs w:val="32"/>
        </w:rPr>
      </w:pPr>
      <w:r>
        <w:rPr>
          <w:rFonts w:hint="eastAsia" w:ascii="黑体" w:hAnsi="黑体" w:eastAsia="黑体"/>
          <w:sz w:val="32"/>
          <w:szCs w:val="32"/>
        </w:rPr>
        <w:t>第</w:t>
      </w:r>
      <w:r>
        <w:rPr>
          <w:rFonts w:hint="eastAsia" w:ascii="黑体" w:hAnsi="黑体" w:eastAsia="黑体"/>
          <w:sz w:val="32"/>
          <w:szCs w:val="32"/>
          <w:lang w:eastAsia="zh-CN"/>
        </w:rPr>
        <w:t>二十六</w:t>
      </w:r>
      <w:r>
        <w:rPr>
          <w:rFonts w:hint="eastAsia" w:ascii="黑体" w:hAnsi="黑体" w:eastAsia="黑体"/>
          <w:sz w:val="32"/>
          <w:szCs w:val="32"/>
        </w:rPr>
        <w:t>条</w:t>
      </w:r>
      <w:r>
        <w:rPr>
          <w:rFonts w:hint="eastAsia" w:ascii="仿宋" w:hAnsi="仿宋" w:eastAsia="仿宋"/>
          <w:sz w:val="32"/>
          <w:szCs w:val="32"/>
        </w:rPr>
        <w:t xml:space="preserve">  实行计划生育家庭特别扶助制度和农村部分计划生育家庭奖励扶助制度。</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仿宋" w:hAnsi="仿宋" w:eastAsia="仿宋"/>
          <w:sz w:val="32"/>
          <w:szCs w:val="32"/>
        </w:rPr>
      </w:pPr>
      <w:r>
        <w:rPr>
          <w:rFonts w:hint="eastAsia" w:ascii="仿宋" w:hAnsi="仿宋" w:eastAsia="仿宋"/>
          <w:sz w:val="32"/>
          <w:szCs w:val="32"/>
        </w:rPr>
        <w:t>在确定城乡最低生活保障对象时，按照前款规定发放的特别扶助金、奖励扶助金不计入家庭收入。</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仿宋" w:hAnsi="仿宋" w:eastAsia="仿宋"/>
          <w:sz w:val="32"/>
          <w:szCs w:val="32"/>
        </w:rPr>
      </w:pPr>
      <w:r>
        <w:rPr>
          <w:rFonts w:hint="eastAsia" w:ascii="黑体" w:hAnsi="黑体" w:eastAsia="黑体"/>
          <w:sz w:val="32"/>
          <w:szCs w:val="32"/>
        </w:rPr>
        <w:t>第</w:t>
      </w:r>
      <w:r>
        <w:rPr>
          <w:rFonts w:hint="eastAsia" w:ascii="黑体" w:hAnsi="黑体" w:eastAsia="黑体"/>
          <w:sz w:val="32"/>
          <w:szCs w:val="32"/>
          <w:lang w:eastAsia="zh-CN"/>
        </w:rPr>
        <w:t>二十七</w:t>
      </w:r>
      <w:r>
        <w:rPr>
          <w:rFonts w:hint="eastAsia" w:ascii="黑体" w:hAnsi="黑体" w:eastAsia="黑体"/>
          <w:sz w:val="32"/>
          <w:szCs w:val="32"/>
        </w:rPr>
        <w:t xml:space="preserve">条 </w:t>
      </w:r>
      <w:r>
        <w:rPr>
          <w:rFonts w:hint="eastAsia" w:ascii="仿宋" w:hAnsi="仿宋" w:eastAsia="仿宋"/>
          <w:sz w:val="32"/>
          <w:szCs w:val="32"/>
        </w:rPr>
        <w:t xml:space="preserve"> </w:t>
      </w:r>
      <w:r>
        <w:rPr>
          <w:rFonts w:hint="eastAsia" w:ascii="仿宋" w:hAnsi="仿宋" w:eastAsia="仿宋" w:cs="仿宋"/>
          <w:sz w:val="32"/>
          <w:szCs w:val="32"/>
        </w:rPr>
        <w:t>获得《独生子女父母光荣证》的夫妻，独生子女发生意外伤残、死亡的，按照规定获得扶助。省、市、县人民政府应当建立、健全对上述人群的生活、养老、医疗、精神慰藉等全方位帮扶保障制度。</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仿宋" w:hAnsi="仿宋" w:eastAsia="仿宋"/>
          <w:sz w:val="32"/>
          <w:szCs w:val="32"/>
        </w:rPr>
      </w:pPr>
      <w:r>
        <w:rPr>
          <w:rFonts w:hint="eastAsia" w:ascii="仿宋" w:hAnsi="仿宋" w:eastAsia="仿宋"/>
          <w:sz w:val="32"/>
          <w:szCs w:val="32"/>
        </w:rPr>
        <w:t xml:space="preserve">鼓励各类社会组织、企业事业单位和基层群众自治组织开展对独生子女死亡或者伤残的计划生育家庭的社会关怀活动。 </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 w:hAnsi="仿宋" w:eastAsia="仿宋" w:cs="仿宋"/>
          <w:sz w:val="32"/>
          <w:szCs w:val="32"/>
        </w:rPr>
      </w:pPr>
      <w:r>
        <w:rPr>
          <w:rFonts w:hint="eastAsia" w:ascii="黑体" w:hAnsi="黑体" w:eastAsia="黑体" w:cs="Times New Roman"/>
          <w:kern w:val="2"/>
          <w:sz w:val="32"/>
          <w:szCs w:val="32"/>
          <w:lang w:val="en-US" w:eastAsia="zh-CN" w:bidi="ar-SA"/>
        </w:rPr>
        <w:t xml:space="preserve">第二十八条 </w:t>
      </w:r>
      <w:r>
        <w:rPr>
          <w:rFonts w:hint="eastAsia" w:ascii="仿宋" w:hAnsi="仿宋" w:eastAsia="仿宋"/>
          <w:sz w:val="32"/>
          <w:szCs w:val="32"/>
          <w:lang w:val="en-US" w:eastAsia="zh-CN"/>
        </w:rPr>
        <w:t xml:space="preserve"> </w:t>
      </w:r>
      <w:r>
        <w:rPr>
          <w:rFonts w:hint="eastAsia" w:ascii="仿宋" w:hAnsi="仿宋" w:eastAsia="仿宋" w:cs="仿宋"/>
          <w:sz w:val="32"/>
          <w:szCs w:val="32"/>
        </w:rPr>
        <w:t>省、市、县人民政府综合采取规划、土地、住房、财政、金融、人才等措施，推动建立普惠托育服务体系</w:t>
      </w:r>
      <w:r>
        <w:rPr>
          <w:rFonts w:hint="eastAsia" w:ascii="仿宋" w:hAnsi="仿宋" w:eastAsia="仿宋" w:cs="仿宋"/>
          <w:sz w:val="32"/>
          <w:szCs w:val="32"/>
          <w:lang w:eastAsia="zh-CN"/>
        </w:rPr>
        <w:t>，</w:t>
      </w:r>
      <w:r>
        <w:rPr>
          <w:rFonts w:hint="eastAsia" w:ascii="仿宋" w:hAnsi="仿宋" w:eastAsia="仿宋" w:cs="仿宋"/>
          <w:sz w:val="32"/>
          <w:szCs w:val="32"/>
        </w:rPr>
        <w:t>提高婴幼儿家庭获得服务的可及性和公平性。</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推动城镇小区配套幼儿园建设，提升普惠性幼儿园覆盖率。鼓励和支持有条件的幼儿园招收</w:t>
      </w:r>
      <w:r>
        <w:rPr>
          <w:rFonts w:hint="eastAsia" w:ascii="仿宋" w:hAnsi="仿宋" w:eastAsia="仿宋" w:cs="Times New Roman"/>
          <w:kern w:val="2"/>
          <w:sz w:val="32"/>
          <w:szCs w:val="32"/>
          <w:lang w:val="en-US" w:eastAsia="zh-CN" w:bidi="ar-SA"/>
        </w:rPr>
        <w:t>二至三周岁幼</w:t>
      </w:r>
      <w:r>
        <w:rPr>
          <w:rFonts w:hint="eastAsia" w:ascii="仿宋" w:hAnsi="仿宋" w:eastAsia="仿宋" w:cs="仿宋"/>
          <w:sz w:val="32"/>
          <w:szCs w:val="32"/>
        </w:rPr>
        <w:t>儿。</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仿宋" w:hAnsi="仿宋" w:eastAsia="仿宋" w:cs="仿宋"/>
          <w:sz w:val="32"/>
          <w:szCs w:val="32"/>
          <w:lang w:eastAsia="zh-CN"/>
        </w:rPr>
      </w:pPr>
      <w:r>
        <w:rPr>
          <w:rFonts w:hint="eastAsia" w:ascii="仿宋" w:hAnsi="仿宋" w:eastAsia="仿宋" w:cs="仿宋"/>
          <w:sz w:val="32"/>
          <w:szCs w:val="32"/>
        </w:rPr>
        <w:t>支持社区托育服务设施建设，鼓励和引导社会力量兴办托育机构</w:t>
      </w:r>
      <w:r>
        <w:rPr>
          <w:rFonts w:hint="eastAsia" w:ascii="仿宋" w:hAnsi="仿宋" w:eastAsia="仿宋" w:cs="仿宋"/>
          <w:sz w:val="32"/>
          <w:szCs w:val="32"/>
          <w:lang w:eastAsia="zh-CN"/>
        </w:rPr>
        <w:t>。</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仿宋" w:hAnsi="仿宋" w:eastAsia="仿宋" w:cs="仿宋"/>
          <w:sz w:val="32"/>
          <w:szCs w:val="32"/>
          <w:lang w:val="en-US" w:eastAsia="zh-CN"/>
        </w:rPr>
      </w:pPr>
      <w:r>
        <w:rPr>
          <w:rFonts w:hint="eastAsia" w:ascii="黑体" w:hAnsi="黑体" w:eastAsia="黑体" w:cs="黑体"/>
          <w:sz w:val="32"/>
          <w:szCs w:val="32"/>
          <w:lang w:eastAsia="zh-CN"/>
        </w:rPr>
        <w:t>第二十九条</w:t>
      </w:r>
      <w:r>
        <w:rPr>
          <w:rFonts w:hint="eastAsia" w:ascii="仿宋" w:hAnsi="仿宋" w:eastAsia="仿宋" w:cs="仿宋"/>
          <w:sz w:val="32"/>
          <w:szCs w:val="32"/>
          <w:lang w:val="en-US" w:eastAsia="zh-CN"/>
        </w:rPr>
        <w:t xml:space="preserve">  市、县人民政府在配租公租房时，对于符合当地住房保障条件且有未成年子女的家庭，可以根据未成年子女数量在户型选择等方面给予适当照顾。可以根据养育未成年子女家庭的负担情况，制定差异化租赁和购买房屋的优惠政策。</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20" w:firstLineChars="196"/>
        <w:jc w:val="both"/>
        <w:textAlignment w:val="auto"/>
        <w:rPr>
          <w:rFonts w:hint="eastAsia" w:ascii="仿宋" w:hAnsi="仿宋" w:eastAsia="仿宋"/>
          <w:sz w:val="32"/>
          <w:szCs w:val="32"/>
        </w:rPr>
      </w:pPr>
      <w:r>
        <w:rPr>
          <w:rFonts w:hint="eastAsia" w:ascii="黑体" w:hAnsi="黑体" w:eastAsia="黑体"/>
          <w:sz w:val="32"/>
          <w:szCs w:val="32"/>
        </w:rPr>
        <w:t>第三十条</w:t>
      </w:r>
      <w:r>
        <w:rPr>
          <w:rFonts w:hint="eastAsia" w:ascii="仿宋" w:hAnsi="仿宋" w:eastAsia="仿宋"/>
          <w:sz w:val="32"/>
          <w:szCs w:val="32"/>
        </w:rPr>
        <w:t xml:space="preserve">  农村居民成建制转为城镇居民后，在未享受城镇居民社会保障和福利待遇前以及享受农村居民生育政策过渡期间，继续享受原农村计划生育奖励优惠政策。</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40"/>
        <w:jc w:val="both"/>
        <w:textAlignment w:val="auto"/>
        <w:rPr>
          <w:rFonts w:hint="eastAsia" w:ascii="仿宋" w:hAnsi="仿宋" w:eastAsia="仿宋"/>
          <w:sz w:val="32"/>
          <w:szCs w:val="32"/>
        </w:rPr>
      </w:pPr>
      <w:r>
        <w:rPr>
          <w:rFonts w:hint="eastAsia" w:ascii="黑体" w:hAnsi="黑体" w:eastAsia="黑体"/>
          <w:sz w:val="32"/>
          <w:szCs w:val="32"/>
        </w:rPr>
        <w:t>第三十</w:t>
      </w:r>
      <w:r>
        <w:rPr>
          <w:rFonts w:hint="eastAsia" w:ascii="黑体" w:hAnsi="黑体" w:eastAsia="黑体"/>
          <w:sz w:val="32"/>
          <w:szCs w:val="32"/>
          <w:lang w:eastAsia="zh-CN"/>
        </w:rPr>
        <w:t>一</w:t>
      </w:r>
      <w:r>
        <w:rPr>
          <w:rFonts w:hint="eastAsia" w:ascii="黑体" w:hAnsi="黑体" w:eastAsia="黑体"/>
          <w:sz w:val="32"/>
          <w:szCs w:val="32"/>
        </w:rPr>
        <w:t>条</w:t>
      </w:r>
      <w:r>
        <w:rPr>
          <w:rFonts w:hint="eastAsia" w:ascii="黑体" w:hAnsi="黑体" w:eastAsia="黑体"/>
          <w:sz w:val="32"/>
          <w:szCs w:val="32"/>
          <w:lang w:val="en-US" w:eastAsia="zh-CN"/>
        </w:rPr>
        <w:t xml:space="preserve"> </w:t>
      </w:r>
      <w:r>
        <w:rPr>
          <w:rFonts w:hint="eastAsia" w:ascii="仿宋" w:hAnsi="仿宋" w:eastAsia="仿宋"/>
          <w:sz w:val="32"/>
          <w:szCs w:val="32"/>
        </w:rPr>
        <w:t xml:space="preserve"> 各地区、各单位可以根据实际情况，在本章规定以外，制定其他优惠措施。 </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40"/>
        <w:jc w:val="both"/>
        <w:textAlignment w:val="auto"/>
        <w:rPr>
          <w:rFonts w:hint="eastAsia" w:ascii="仿宋" w:hAnsi="仿宋" w:eastAsia="仿宋"/>
          <w:sz w:val="32"/>
          <w:szCs w:val="32"/>
        </w:rPr>
      </w:pP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center"/>
        <w:textAlignment w:val="auto"/>
        <w:rPr>
          <w:rFonts w:hint="eastAsia" w:ascii="黑体" w:hAnsi="黑体" w:eastAsia="黑体"/>
          <w:sz w:val="32"/>
          <w:szCs w:val="32"/>
        </w:rPr>
      </w:pPr>
      <w:r>
        <w:rPr>
          <w:rFonts w:hint="eastAsia" w:ascii="黑体" w:hAnsi="黑体" w:eastAsia="黑体"/>
          <w:sz w:val="32"/>
          <w:szCs w:val="32"/>
        </w:rPr>
        <w:t>第五章  计划生育服务</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第三十二条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建立健全孕产妇、新生儿危重救治体系，保障母婴安全和健康。</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医疗卫生机构应当针对育龄人群开展优生优育知识宣传教育，对育龄妇女开展围孕期、孕产期保健服务，</w:t>
      </w:r>
      <w:r>
        <w:rPr>
          <w:rFonts w:hint="eastAsia" w:ascii="仿宋" w:hAnsi="仿宋" w:eastAsia="仿宋"/>
          <w:sz w:val="32"/>
          <w:szCs w:val="32"/>
        </w:rPr>
        <w:t>承担</w:t>
      </w:r>
      <w:r>
        <w:rPr>
          <w:rFonts w:hint="eastAsia" w:ascii="仿宋" w:hAnsi="仿宋" w:eastAsia="仿宋"/>
          <w:sz w:val="32"/>
          <w:szCs w:val="32"/>
          <w:lang w:eastAsia="zh-CN"/>
        </w:rPr>
        <w:t>计划生育、</w:t>
      </w:r>
      <w:r>
        <w:rPr>
          <w:rFonts w:hint="eastAsia" w:ascii="仿宋" w:hAnsi="仿宋" w:eastAsia="仿宋"/>
          <w:sz w:val="32"/>
          <w:szCs w:val="32"/>
        </w:rPr>
        <w:t>优</w:t>
      </w:r>
      <w:r>
        <w:rPr>
          <w:rFonts w:hint="eastAsia" w:ascii="仿宋" w:hAnsi="仿宋" w:eastAsia="仿宋" w:cs="仿宋"/>
          <w:sz w:val="32"/>
          <w:szCs w:val="32"/>
        </w:rPr>
        <w:t>生优育、生殖保健的咨询、指导和技术服务。</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仿宋" w:hAnsi="仿宋" w:eastAsia="仿宋" w:cs="仿宋"/>
          <w:sz w:val="32"/>
          <w:szCs w:val="32"/>
          <w:lang w:val="en-US" w:eastAsia="zh-CN"/>
        </w:rPr>
      </w:pPr>
      <w:r>
        <w:rPr>
          <w:rFonts w:hint="eastAsia" w:ascii="黑体" w:hAnsi="黑体" w:eastAsia="黑体" w:cs="黑体"/>
          <w:sz w:val="32"/>
          <w:szCs w:val="32"/>
          <w:lang w:eastAsia="zh-CN"/>
        </w:rPr>
        <w:t>第三十三条</w:t>
      </w:r>
      <w:r>
        <w:rPr>
          <w:rFonts w:hint="eastAsia" w:ascii="仿宋" w:hAnsi="仿宋" w:eastAsia="仿宋" w:cs="仿宋"/>
          <w:sz w:val="32"/>
          <w:szCs w:val="32"/>
          <w:lang w:val="en-US" w:eastAsia="zh-CN"/>
        </w:rPr>
        <w:t xml:space="preserve">  省、市、县人民政府应当加强出生缺陷综合防治工作，支持产前筛查和新生儿疾病筛查，预防和减少出生缺陷，提高出生人口素质。</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default" w:ascii="仿宋" w:hAnsi="仿宋" w:eastAsia="仿宋" w:cs="仿宋"/>
          <w:sz w:val="32"/>
          <w:szCs w:val="32"/>
          <w:lang w:val="en-US" w:eastAsia="zh-CN"/>
        </w:rPr>
      </w:pPr>
      <w:r>
        <w:rPr>
          <w:rFonts w:hint="eastAsia" w:ascii="仿宋" w:hAnsi="仿宋" w:eastAsia="仿宋" w:cs="仿宋"/>
          <w:sz w:val="32"/>
          <w:szCs w:val="32"/>
          <w:lang w:val="en-US" w:eastAsia="zh-CN"/>
        </w:rPr>
        <w:t>指定的医疗卫生机构应当提供免费婚前医学检查和免费孕前优生健康检查服务。</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59"/>
        <w:jc w:val="both"/>
        <w:textAlignment w:val="auto"/>
        <w:rPr>
          <w:rFonts w:hint="eastAsia" w:ascii="仿宋" w:hAnsi="仿宋" w:eastAsia="仿宋"/>
          <w:sz w:val="32"/>
          <w:szCs w:val="32"/>
        </w:rPr>
      </w:pPr>
      <w:r>
        <w:rPr>
          <w:rFonts w:hint="eastAsia" w:ascii="黑体" w:hAnsi="黑体" w:eastAsia="黑体"/>
          <w:sz w:val="32"/>
          <w:szCs w:val="32"/>
        </w:rPr>
        <w:t>第</w:t>
      </w:r>
      <w:r>
        <w:rPr>
          <w:rFonts w:hint="eastAsia" w:ascii="黑体" w:hAnsi="黑体" w:eastAsia="黑体"/>
          <w:sz w:val="32"/>
          <w:szCs w:val="32"/>
          <w:lang w:eastAsia="zh-CN"/>
        </w:rPr>
        <w:t>三十四</w:t>
      </w:r>
      <w:r>
        <w:rPr>
          <w:rFonts w:hint="eastAsia" w:ascii="黑体" w:hAnsi="黑体" w:eastAsia="黑体"/>
          <w:sz w:val="32"/>
          <w:szCs w:val="32"/>
        </w:rPr>
        <w:t>条</w:t>
      </w:r>
      <w:r>
        <w:rPr>
          <w:rFonts w:hint="eastAsia" w:ascii="仿宋" w:hAnsi="仿宋" w:eastAsia="仿宋"/>
          <w:sz w:val="32"/>
          <w:szCs w:val="32"/>
        </w:rPr>
        <w:t xml:space="preserve">  禁止采用超声技术和其他技术手段进行非医学需要的胎儿性别鉴定和选择性别的人工终止妊娠。</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59"/>
        <w:jc w:val="both"/>
        <w:textAlignment w:val="auto"/>
        <w:rPr>
          <w:rFonts w:hint="eastAsia" w:ascii="仿宋" w:hAnsi="仿宋" w:eastAsia="仿宋"/>
          <w:sz w:val="32"/>
          <w:szCs w:val="32"/>
        </w:rPr>
      </w:pP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center"/>
        <w:textAlignment w:val="auto"/>
        <w:rPr>
          <w:rFonts w:hint="eastAsia" w:ascii="黑体" w:hAnsi="黑体" w:eastAsia="黑体"/>
          <w:sz w:val="32"/>
          <w:szCs w:val="32"/>
        </w:rPr>
      </w:pPr>
      <w:r>
        <w:rPr>
          <w:rFonts w:hint="eastAsia" w:ascii="黑体" w:hAnsi="黑体" w:eastAsia="黑体"/>
          <w:sz w:val="32"/>
          <w:szCs w:val="32"/>
        </w:rPr>
        <w:t xml:space="preserve">第六章 </w:t>
      </w:r>
      <w:r>
        <w:rPr>
          <w:rFonts w:hint="eastAsia" w:ascii="黑体" w:hAnsi="黑体" w:eastAsia="黑体"/>
          <w:sz w:val="32"/>
          <w:szCs w:val="32"/>
          <w:lang w:val="en-US" w:eastAsia="zh-CN"/>
        </w:rPr>
        <w:t xml:space="preserve"> </w:t>
      </w:r>
      <w:r>
        <w:rPr>
          <w:rFonts w:hint="eastAsia" w:ascii="黑体" w:hAnsi="黑体" w:eastAsia="黑体"/>
          <w:sz w:val="32"/>
          <w:szCs w:val="32"/>
        </w:rPr>
        <w:t>附则</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jc w:val="both"/>
        <w:textAlignment w:val="auto"/>
        <w:rPr>
          <w:rFonts w:hint="eastAsia" w:ascii="仿宋" w:hAnsi="仿宋" w:eastAsia="仿宋"/>
          <w:snapToGrid w:val="0"/>
          <w:kern w:val="0"/>
          <w:sz w:val="32"/>
          <w:szCs w:val="32"/>
        </w:rPr>
      </w:pPr>
      <w:r>
        <w:rPr>
          <w:rFonts w:hint="eastAsia" w:ascii="仿宋" w:hAnsi="仿宋" w:eastAsia="仿宋"/>
          <w:snapToGrid w:val="0"/>
          <w:kern w:val="0"/>
          <w:sz w:val="32"/>
          <w:szCs w:val="32"/>
        </w:rPr>
        <w:t xml:space="preserve">    </w:t>
      </w:r>
    </w:p>
    <w:p>
      <w:pPr>
        <w:pStyle w:val="15"/>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32" w:firstLineChars="200"/>
        <w:jc w:val="both"/>
        <w:textAlignment w:val="auto"/>
        <w:rPr>
          <w:rFonts w:hint="eastAsia" w:ascii="仿宋" w:hAnsi="仿宋" w:eastAsia="仿宋"/>
          <w:snapToGrid w:val="0"/>
          <w:kern w:val="0"/>
          <w:sz w:val="32"/>
          <w:szCs w:val="32"/>
        </w:rPr>
      </w:pPr>
      <w:r>
        <w:rPr>
          <w:rFonts w:hint="eastAsia" w:ascii="黑体" w:hAnsi="黑体" w:eastAsia="黑体"/>
          <w:snapToGrid w:val="0"/>
          <w:kern w:val="0"/>
          <w:sz w:val="32"/>
          <w:szCs w:val="32"/>
        </w:rPr>
        <w:t>第</w:t>
      </w:r>
      <w:r>
        <w:rPr>
          <w:rFonts w:hint="eastAsia" w:ascii="黑体" w:hAnsi="黑体" w:eastAsia="黑体"/>
          <w:snapToGrid w:val="0"/>
          <w:kern w:val="0"/>
          <w:sz w:val="32"/>
          <w:szCs w:val="32"/>
          <w:lang w:eastAsia="zh-CN"/>
        </w:rPr>
        <w:t>三十五</w:t>
      </w:r>
      <w:r>
        <w:rPr>
          <w:rFonts w:hint="eastAsia" w:ascii="黑体" w:hAnsi="黑体" w:eastAsia="黑体"/>
          <w:snapToGrid w:val="0"/>
          <w:kern w:val="0"/>
          <w:sz w:val="32"/>
          <w:szCs w:val="32"/>
        </w:rPr>
        <w:t>条</w:t>
      </w:r>
      <w:r>
        <w:rPr>
          <w:rFonts w:hint="eastAsia" w:ascii="仿宋" w:hAnsi="仿宋" w:eastAsia="仿宋"/>
          <w:snapToGrid w:val="0"/>
          <w:kern w:val="0"/>
          <w:sz w:val="32"/>
          <w:szCs w:val="32"/>
        </w:rPr>
        <w:t xml:space="preserve">  归国华侨、出国留学人员以及与港澳台同胞、外国公民结婚的我国公民要求生育的，由</w:t>
      </w:r>
      <w:r>
        <w:rPr>
          <w:rFonts w:hint="eastAsia" w:ascii="仿宋" w:hAnsi="仿宋" w:eastAsia="仿宋" w:cs="仿宋"/>
          <w:sz w:val="32"/>
          <w:szCs w:val="32"/>
        </w:rPr>
        <w:t>卫生健康主管部门</w:t>
      </w:r>
      <w:r>
        <w:rPr>
          <w:rFonts w:hint="eastAsia" w:ascii="仿宋" w:hAnsi="仿宋" w:eastAsia="仿宋"/>
          <w:snapToGrid w:val="0"/>
          <w:kern w:val="0"/>
          <w:sz w:val="32"/>
          <w:szCs w:val="32"/>
        </w:rPr>
        <w:t xml:space="preserve">按照国家有关规定办理。 </w:t>
      </w:r>
    </w:p>
    <w:p>
      <w:pPr>
        <w:pStyle w:val="15"/>
        <w:keepNext w:val="0"/>
        <w:keepLines w:val="0"/>
        <w:pageBreakBefore w:val="0"/>
        <w:widowControl w:val="0"/>
        <w:kinsoku/>
        <w:wordWrap/>
        <w:overflowPunct/>
        <w:topLinePunct w:val="0"/>
        <w:autoSpaceDE/>
        <w:autoSpaceDN/>
        <w:bidi w:val="0"/>
        <w:adjustRightInd/>
        <w:spacing w:before="0" w:beforeLines="0" w:after="0" w:afterLines="0" w:line="578" w:lineRule="exact"/>
        <w:ind w:firstLine="620" w:firstLineChars="196"/>
        <w:jc w:val="both"/>
        <w:textAlignment w:val="auto"/>
        <w:rPr>
          <w:rFonts w:ascii="仿宋" w:hAnsi="仿宋" w:eastAsia="仿宋"/>
          <w:snapToGrid w:val="0"/>
          <w:kern w:val="0"/>
          <w:sz w:val="32"/>
          <w:szCs w:val="32"/>
        </w:rPr>
      </w:pPr>
      <w:r>
        <w:rPr>
          <w:rFonts w:hint="eastAsia" w:ascii="黑体" w:hAnsi="黑体" w:eastAsia="黑体"/>
          <w:snapToGrid w:val="0"/>
          <w:kern w:val="0"/>
          <w:sz w:val="32"/>
          <w:szCs w:val="32"/>
        </w:rPr>
        <w:t>第</w:t>
      </w:r>
      <w:r>
        <w:rPr>
          <w:rFonts w:hint="eastAsia" w:ascii="黑体" w:hAnsi="黑体" w:eastAsia="黑体"/>
          <w:snapToGrid w:val="0"/>
          <w:kern w:val="0"/>
          <w:sz w:val="32"/>
          <w:szCs w:val="32"/>
          <w:lang w:eastAsia="zh-CN"/>
        </w:rPr>
        <w:t>三十六</w:t>
      </w:r>
      <w:r>
        <w:rPr>
          <w:rFonts w:hint="eastAsia" w:ascii="黑体" w:hAnsi="黑体" w:eastAsia="黑体"/>
          <w:snapToGrid w:val="0"/>
          <w:kern w:val="0"/>
          <w:sz w:val="32"/>
          <w:szCs w:val="32"/>
        </w:rPr>
        <w:t>条</w:t>
      </w:r>
      <w:bookmarkStart w:id="1" w:name="#go54"/>
      <w:r>
        <w:rPr>
          <w:rFonts w:hint="eastAsia" w:ascii="仿宋" w:hAnsi="仿宋" w:eastAsia="仿宋"/>
          <w:snapToGrid w:val="0"/>
          <w:kern w:val="0"/>
          <w:sz w:val="32"/>
          <w:szCs w:val="32"/>
        </w:rPr>
        <w:t xml:space="preserve">  </w:t>
      </w:r>
      <w:r>
        <w:rPr>
          <w:rFonts w:ascii="仿宋" w:hAnsi="仿宋" w:eastAsia="仿宋"/>
          <w:snapToGrid w:val="0"/>
          <w:kern w:val="0"/>
          <w:sz w:val="32"/>
          <w:szCs w:val="32"/>
        </w:rPr>
        <w:t>本条例自2003年4月1日起施行。1988年5月28日辽宁省第七届人民代表大会常务委员会第三次会议通过，1992年9月25日辽宁省第七届人民代表大会常务委员会第三十次会议第一次修订，1997年9月27日辽宁省第八届人民代表大会常务委员会第三十次会议第二次修订的《</w:t>
      </w:r>
      <w:bookmarkEnd w:id="1"/>
      <w:r>
        <w:rPr>
          <w:rFonts w:ascii="仿宋" w:hAnsi="仿宋" w:eastAsia="仿宋"/>
          <w:snapToGrid w:val="0"/>
          <w:kern w:val="0"/>
          <w:sz w:val="32"/>
          <w:szCs w:val="32"/>
        </w:rPr>
        <w:fldChar w:fldCharType="begin"/>
      </w:r>
      <w:r>
        <w:rPr>
          <w:rFonts w:ascii="仿宋" w:hAnsi="仿宋" w:eastAsia="仿宋"/>
          <w:snapToGrid w:val="0"/>
          <w:kern w:val="0"/>
          <w:sz w:val="32"/>
          <w:szCs w:val="32"/>
        </w:rPr>
        <w:instrText xml:space="preserve"> HYPERLINK "http://law.npc.gov.cn:87/page/secondbrw.cbs?rid=57&amp;order=1&amp;result=C%3A%5CWINDOWS%5CTEMP%5CI196EFD%2Etmp&amp;page=allindex&amp;f=&amp;field=&amp;transword=++%C8%CB%BF%DA%D3%EB%BC%C6%BB%AE%C9%FA%D3%FD&amp;dkall=1&amp;OpenCondition=FULLTEXT%3D%27%28%23%CA%B1%D0%A7%D0%D4%3D%D3%D0%D0%A7%29+AND+%28%C8%CB%BF%DA%D3%EB%BC%C6%BB%AE%C9%FA%D3%FD%2FFLD%3D%B1%EA%CC%E2%29%27" \l "#" </w:instrText>
      </w:r>
      <w:r>
        <w:rPr>
          <w:rFonts w:ascii="仿宋" w:hAnsi="仿宋" w:eastAsia="仿宋"/>
          <w:snapToGrid w:val="0"/>
          <w:kern w:val="0"/>
          <w:sz w:val="32"/>
          <w:szCs w:val="32"/>
        </w:rPr>
        <w:fldChar w:fldCharType="separate"/>
      </w:r>
      <w:r>
        <w:rPr>
          <w:rFonts w:ascii="仿宋" w:hAnsi="仿宋" w:eastAsia="仿宋"/>
          <w:snapToGrid w:val="0"/>
          <w:kern w:val="0"/>
          <w:sz w:val="32"/>
          <w:szCs w:val="32"/>
        </w:rPr>
        <w:t>辽宁省计划生育条例</w:t>
      </w:r>
      <w:r>
        <w:rPr>
          <w:rFonts w:ascii="仿宋" w:hAnsi="仿宋" w:eastAsia="仿宋"/>
          <w:snapToGrid w:val="0"/>
          <w:kern w:val="0"/>
          <w:sz w:val="32"/>
          <w:szCs w:val="32"/>
        </w:rPr>
        <w:fldChar w:fldCharType="end"/>
      </w:r>
      <w:r>
        <w:rPr>
          <w:rFonts w:ascii="仿宋" w:hAnsi="仿宋" w:eastAsia="仿宋"/>
          <w:snapToGrid w:val="0"/>
          <w:kern w:val="0"/>
          <w:sz w:val="32"/>
          <w:szCs w:val="32"/>
        </w:rPr>
        <w:t>》同时废止。</w:t>
      </w:r>
    </w:p>
    <w:p/>
    <w:p>
      <w:pPr>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cs="仿宋"/>
          <w:kern w:val="0"/>
          <w:sz w:val="32"/>
          <w:szCs w:val="22"/>
          <w:lang w:val="en-US" w:eastAsia="zh-CN"/>
        </w:rPr>
      </w:pPr>
      <w:bookmarkStart w:id="2" w:name="_GoBack"/>
      <w:bookmarkEnd w:id="2"/>
    </w:p>
    <w:sectPr>
      <w:footerReference r:id="rId3" w:type="default"/>
      <w:pgSz w:w="11906" w:h="16838"/>
      <w:pgMar w:top="2098" w:right="1474" w:bottom="1984" w:left="1587" w:header="851" w:footer="1587" w:gutter="0"/>
      <w:pgNumType w:fmt="decimal"/>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8"/>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44"/>
        <w:tab w:val="clear" w:pos="4153"/>
      </w:tabs>
      <w:rPr>
        <w:rFonts w:hint="eastAsia" w:asciiTheme="minorEastAsia" w:hAnsiTheme="minorEastAsia" w:eastAsiaTheme="minorEastAsia" w:cstheme="minorEastAsia"/>
        <w:sz w:val="28"/>
        <w:szCs w:val="28"/>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-21590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7pt;height:144pt;width:144pt;mso-position-horizontal:outside;mso-position-horizontal-relative:margin;mso-wrap-style:none;z-index:251659264;mso-width-relative:page;mso-height-relative:page;" filled="f" stroked="f" coordsize="21600,21600" o:gfxdata="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uagYAdUAAAAHAQAADwAAAAAAAAAB&#10;ACAAAAAiAAAAZHJzL2Rvd25yZXYueG1sUEsBAhQAFAAAAAgAh07iQAXccrATAgAAEwQAAA4AAAAA&#10;AAAAAQAgAAAAJAEAAGRycy9lMm9Eb2MueG1sUEsFBgAAAAAGAAYAWQEAAKkF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仿宋_GB2312"/>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仿宋_GB2312"/>
                        <w:lang w:eastAsia="zh-CN"/>
                      </w:rPr>
                    </w:pPr>
                  </w:p>
                </w:txbxContent>
              </v:textbox>
            </v:shape>
          </w:pict>
        </mc:Fallback>
      </mc:AlternateContent>
    </w:r>
    <w:r>
      <w:rPr>
        <w:rFonts w:hint="eastAsia"/>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D277F4"/>
    <w:rsid w:val="00403B46"/>
    <w:rsid w:val="00730248"/>
    <w:rsid w:val="00C950E6"/>
    <w:rsid w:val="01C2343A"/>
    <w:rsid w:val="01E71071"/>
    <w:rsid w:val="0405492A"/>
    <w:rsid w:val="04284B0A"/>
    <w:rsid w:val="0FC83007"/>
    <w:rsid w:val="11763BBB"/>
    <w:rsid w:val="16257BB4"/>
    <w:rsid w:val="1A3462F0"/>
    <w:rsid w:val="1C0B7C61"/>
    <w:rsid w:val="1F0E6564"/>
    <w:rsid w:val="20EB31B0"/>
    <w:rsid w:val="210E55B1"/>
    <w:rsid w:val="22B42F70"/>
    <w:rsid w:val="249F3CBB"/>
    <w:rsid w:val="2B677CD1"/>
    <w:rsid w:val="2DD277F4"/>
    <w:rsid w:val="2E2300E0"/>
    <w:rsid w:val="2F821D4F"/>
    <w:rsid w:val="32164E19"/>
    <w:rsid w:val="34D8055D"/>
    <w:rsid w:val="399A5028"/>
    <w:rsid w:val="3C63501C"/>
    <w:rsid w:val="42BF5C9A"/>
    <w:rsid w:val="47C64783"/>
    <w:rsid w:val="4A491815"/>
    <w:rsid w:val="4BCF5EE0"/>
    <w:rsid w:val="50E7137D"/>
    <w:rsid w:val="59584D65"/>
    <w:rsid w:val="598E0BAD"/>
    <w:rsid w:val="5D65588C"/>
    <w:rsid w:val="5D9E02CE"/>
    <w:rsid w:val="665436CC"/>
    <w:rsid w:val="67C163AA"/>
    <w:rsid w:val="690A31C3"/>
    <w:rsid w:val="69C23663"/>
    <w:rsid w:val="6CB31C70"/>
    <w:rsid w:val="741902F1"/>
    <w:rsid w:val="74DF1822"/>
    <w:rsid w:val="76747762"/>
    <w:rsid w:val="7DAA533D"/>
    <w:rsid w:val="7DD1597C"/>
    <w:rsid w:val="7E6E5B9A"/>
    <w:rsid w:val="7F444A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仿宋_GB2312" w:eastAsia="仿宋_GB2312" w:cs="仿宋_GB2312"/>
      <w:kern w:val="2"/>
      <w:sz w:val="32"/>
      <w:szCs w:val="32"/>
      <w:lang w:val="en-US" w:eastAsia="zh-CN" w:bidi="ar-SA"/>
    </w:rPr>
  </w:style>
  <w:style w:type="paragraph" w:styleId="2">
    <w:name w:val="heading 3"/>
    <w:basedOn w:val="1"/>
    <w:next w:val="1"/>
    <w:qFormat/>
    <w:uiPriority w:val="0"/>
    <w:pPr>
      <w:keepNext/>
      <w:keepLines/>
      <w:spacing w:line="560" w:lineRule="exact"/>
      <w:outlineLvl w:val="2"/>
    </w:pPr>
    <w:rPr>
      <w:rFonts w:ascii="Calibri" w:hAnsi="Calibri"/>
      <w:b/>
    </w:rPr>
  </w:style>
  <w:style w:type="character" w:default="1" w:styleId="8">
    <w:name w:val="Default Paragraph Font"/>
    <w:link w:val="9"/>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HTML Address"/>
    <w:basedOn w:val="1"/>
    <w:qFormat/>
    <w:uiPriority w:val="0"/>
    <w:rPr>
      <w:i/>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9">
    <w:name w:val="Char1"/>
    <w:basedOn w:val="1"/>
    <w:link w:val="8"/>
    <w:qFormat/>
    <w:uiPriority w:val="0"/>
  </w:style>
  <w:style w:type="character" w:styleId="10">
    <w:name w:val="page number"/>
    <w:basedOn w:val="8"/>
    <w:qFormat/>
    <w:uiPriority w:val="0"/>
  </w:style>
  <w:style w:type="character" w:styleId="11">
    <w:name w:val="Hyperlink"/>
    <w:qFormat/>
    <w:uiPriority w:val="0"/>
    <w:rPr>
      <w:color w:val="0000FF"/>
      <w:u w:val="single"/>
    </w:rPr>
  </w:style>
  <w:style w:type="paragraph" w:customStyle="1" w:styleId="12">
    <w:name w:val="Normal New"/>
    <w:qFormat/>
    <w:uiPriority w:val="0"/>
    <w:pPr>
      <w:widowControl w:val="0"/>
      <w:jc w:val="both"/>
    </w:pPr>
    <w:rPr>
      <w:rFonts w:hint="eastAsia" w:ascii="Times New Roman" w:hAnsi="Times New Roman" w:eastAsia="宋体" w:cstheme="minorBidi"/>
      <w:kern w:val="2"/>
      <w:sz w:val="21"/>
      <w:lang w:val="en-US" w:eastAsia="zh-CN"/>
    </w:rPr>
  </w:style>
  <w:style w:type="paragraph" w:customStyle="1" w:styleId="13">
    <w:name w:val="Normal New New New New"/>
    <w:qFormat/>
    <w:uiPriority w:val="0"/>
    <w:pPr>
      <w:widowControl w:val="0"/>
      <w:jc w:val="both"/>
    </w:pPr>
    <w:rPr>
      <w:rFonts w:hint="eastAsia" w:ascii="Calibri" w:hAnsi="Calibri" w:eastAsia="宋体" w:cstheme="minorBidi"/>
      <w:kern w:val="2"/>
      <w:sz w:val="21"/>
      <w:lang w:val="en-US" w:eastAsia="zh-CN"/>
    </w:rPr>
  </w:style>
  <w:style w:type="paragraph" w:customStyle="1" w:styleId="14">
    <w:name w:val="正文 New New"/>
    <w:qFormat/>
    <w:uiPriority w:val="0"/>
    <w:pPr>
      <w:widowControl w:val="0"/>
      <w:jc w:val="both"/>
    </w:pPr>
    <w:rPr>
      <w:rFonts w:ascii="Calibri" w:hAnsi="Calibri" w:eastAsia="宋体" w:cs="黑体"/>
      <w:kern w:val="2"/>
      <w:sz w:val="32"/>
      <w:szCs w:val="22"/>
      <w:lang w:val="en-US" w:eastAsia="zh-CN"/>
    </w:rPr>
  </w:style>
  <w:style w:type="paragraph" w:customStyle="1" w:styleId="15">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14"/>
    <w:qFormat/>
    <w:uiPriority w:val="0"/>
    <w:pPr>
      <w:keepNext w:val="0"/>
      <w:keepLines w:val="0"/>
      <w:widowControl w:val="0"/>
      <w:suppressLineNumbers w:val="0"/>
      <w:spacing w:before="0" w:beforeLines="0" w:beforeAutospacing="0" w:after="0" w:afterLines="0" w:afterAutospacing="0"/>
      <w:ind w:left="0" w:right="0"/>
      <w:jc w:val="both"/>
    </w:pPr>
    <w:rPr>
      <w:rFonts w:hint="default" w:ascii="Calibri" w:hAnsi="Calibri" w:eastAsia="宋体" w:cs="Times New Roman"/>
      <w:kern w:val="2"/>
      <w:sz w:val="21"/>
      <w:szCs w:val="24"/>
      <w:lang w:val="en-US" w:eastAsia="zh-CN"/>
    </w:rPr>
  </w:style>
  <w:style w:type="paragraph" w:customStyle="1" w:styleId="16">
    <w:name w:val="正文 New New New New"/>
    <w:qFormat/>
    <w:uiPriority w:val="0"/>
    <w:pPr>
      <w:widowControl w:val="0"/>
      <w:jc w:val="both"/>
    </w:pPr>
    <w:rPr>
      <w:rFonts w:ascii="Times New Roman" w:hAnsi="Times New Roman" w:eastAsia="宋体" w:cstheme="minorBidi"/>
      <w:kern w:val="2"/>
      <w:sz w:val="21"/>
      <w:szCs w:val="24"/>
      <w:lang w:val="en-US" w:eastAsia="zh-CN" w:bidi="ar-SA"/>
    </w:rPr>
  </w:style>
  <w:style w:type="paragraph" w:customStyle="1" w:styleId="17">
    <w:name w:val="Normal New New New New New"/>
    <w:qFormat/>
    <w:uiPriority w:val="0"/>
    <w:pPr>
      <w:widowControl w:val="0"/>
      <w:jc w:val="both"/>
    </w:pPr>
    <w:rPr>
      <w:rFonts w:hint="eastAsia" w:ascii="Times New Roman" w:hAnsi="Times New Roman" w:eastAsia="宋体" w:cstheme="minorBidi"/>
      <w:kern w:val="2"/>
      <w:sz w:val="21"/>
      <w:lang w:val="en-US" w:eastAsia="zh-CN" w:bidi="ar-SA"/>
    </w:rPr>
  </w:style>
  <w:style w:type="paragraph" w:customStyle="1" w:styleId="18">
    <w:name w:val="Normal New New"/>
    <w:qFormat/>
    <w:uiPriority w:val="0"/>
    <w:pPr>
      <w:widowControl w:val="0"/>
      <w:jc w:val="both"/>
    </w:pPr>
    <w:rPr>
      <w:rFonts w:hint="eastAsia" w:ascii="Times New Roman" w:hAnsi="Times New Roman" w:eastAsia="仿宋" w:cstheme="minorBidi"/>
      <w:kern w:val="2"/>
      <w:sz w:val="32"/>
      <w:lang w:val="en-US" w:eastAsia="zh-CN"/>
    </w:rPr>
  </w:style>
  <w:style w:type="paragraph" w:customStyle="1" w:styleId="19">
    <w:name w:val="Normal New New New"/>
    <w:qFormat/>
    <w:uiPriority w:val="0"/>
    <w:pPr>
      <w:widowControl w:val="0"/>
      <w:jc w:val="both"/>
    </w:pPr>
    <w:rPr>
      <w:rFonts w:hint="eastAsia" w:ascii="Calibri" w:hAnsi="Calibri" w:eastAsia="宋体" w:cs="Times New Roman"/>
      <w:kern w:val="2"/>
      <w:sz w:val="21"/>
      <w:lang w:val="en-US" w:eastAsia="zh-CN"/>
    </w:rPr>
  </w:style>
  <w:style w:type="paragraph" w:customStyle="1" w:styleId="20">
    <w:name w:val="正文 New New New"/>
    <w:qFormat/>
    <w:uiPriority w:val="0"/>
    <w:pPr>
      <w:widowControl w:val="0"/>
      <w:jc w:val="both"/>
    </w:pPr>
    <w:rPr>
      <w:rFonts w:ascii="Calibri" w:hAnsi="Calibri" w:eastAsia="宋体" w:cs="Times New Roman"/>
      <w:kern w:val="2"/>
      <w:sz w:val="21"/>
      <w:lang w:val="en-US" w:eastAsia="zh-CN"/>
    </w:rPr>
  </w:style>
  <w:style w:type="paragraph" w:customStyle="1" w:styleId="21">
    <w:name w:val="普通(网站) New"/>
    <w:basedOn w:val="22"/>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22">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3">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4">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25">
    <w:name w:val="bjh-p"/>
    <w:qFormat/>
    <w:uiPriority w:val="0"/>
  </w:style>
  <w:style w:type="paragraph" w:customStyle="1" w:styleId="26">
    <w:name w:val="正文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7">
    <w:name w:val="普通(网站) New New"/>
    <w:basedOn w:val="28"/>
    <w:qFormat/>
    <w:uiPriority w:val="0"/>
    <w:pPr>
      <w:pBdr>
        <w:top w:val="none" w:color="auto" w:sz="0" w:space="0"/>
        <w:left w:val="none" w:color="auto" w:sz="0" w:space="0"/>
        <w:bottom w:val="none" w:color="auto" w:sz="0" w:space="0"/>
        <w:right w:val="none" w:color="auto" w:sz="0" w:space="0"/>
      </w:pBdr>
      <w:spacing w:before="0" w:beforeLines="0" w:beforeAutospacing="0" w:after="0" w:afterLines="0" w:afterAutospacing="0"/>
      <w:ind w:left="0" w:right="0"/>
      <w:jc w:val="left"/>
    </w:pPr>
    <w:rPr>
      <w:kern w:val="0"/>
      <w:sz w:val="24"/>
      <w:lang w:val="en-US" w:eastAsia="zh-CN" w:bidi="ar"/>
    </w:rPr>
  </w:style>
  <w:style w:type="paragraph" w:customStyle="1" w:styleId="28">
    <w:name w:val="正文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29">
    <w:name w:val="正文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30">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1">
    <w:name w:val="正文 New New New New New New New New New"/>
    <w:qFormat/>
    <w:uiPriority w:val="0"/>
    <w:pPr>
      <w:widowControl w:val="0"/>
      <w:jc w:val="both"/>
    </w:pPr>
    <w:rPr>
      <w:rFonts w:ascii="Calibri" w:hAnsi="Calibri" w:eastAsia="宋体" w:cs="黑体"/>
      <w:kern w:val="2"/>
      <w:sz w:val="21"/>
      <w:szCs w:val="22"/>
      <w:lang w:val="en-US" w:eastAsia="zh-CN"/>
    </w:rPr>
  </w:style>
  <w:style w:type="paragraph" w:customStyle="1" w:styleId="32">
    <w:name w:val="正文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33">
    <w:name w:val="正文 New New New New New New New New"/>
    <w:qFormat/>
    <w:uiPriority w:val="0"/>
    <w:pPr>
      <w:widowControl w:val="0"/>
      <w:jc w:val="both"/>
    </w:pPr>
    <w:rPr>
      <w:rFonts w:ascii="Times New Roman" w:hAnsi="Times New Roman" w:eastAsia="宋体" w:cs="Times New Roman"/>
      <w:kern w:val="2"/>
      <w:sz w:val="32"/>
      <w:szCs w:val="32"/>
      <w:lang w:val="en-US" w:eastAsia="zh-CN"/>
    </w:rPr>
  </w:style>
  <w:style w:type="paragraph" w:customStyle="1" w:styleId="34">
    <w:name w:val="HTML Address"/>
    <w:basedOn w:val="33"/>
    <w:qFormat/>
    <w:uiPriority w:val="0"/>
    <w:rPr>
      <w:i/>
    </w:rPr>
  </w:style>
  <w:style w:type="paragraph" w:customStyle="1" w:styleId="35">
    <w:name w:val="Normal"/>
    <w:qFormat/>
    <w:uiPriority w:val="0"/>
    <w:pPr>
      <w:widowControl w:val="0"/>
      <w:jc w:val="both"/>
    </w:pPr>
    <w:rPr>
      <w:rFonts w:hint="eastAsia" w:ascii="Times New Roman" w:hAnsi="Times New Roman" w:eastAsia="宋体" w:cs="Times New Roman"/>
      <w:kern w:val="2"/>
      <w:sz w:val="21"/>
      <w:lang w:val="en-US" w:eastAsia="zh-CN"/>
    </w:rPr>
  </w:style>
  <w:style w:type="paragraph" w:customStyle="1" w:styleId="36">
    <w:name w:val="正文 New"/>
    <w:qFormat/>
    <w:uiPriority w:val="0"/>
    <w:pPr>
      <w:widowControl w:val="0"/>
      <w:jc w:val="both"/>
    </w:pPr>
    <w:rPr>
      <w:rFonts w:ascii="Calibri" w:hAnsi="Calibri" w:eastAsia="宋体" w:cs="Times New Roman"/>
      <w:kern w:val="2"/>
      <w:sz w:val="32"/>
      <w:szCs w:val="22"/>
      <w:lang w:val="en-US" w:eastAsia="zh-CN" w:bidi="ar-SA"/>
    </w:rPr>
  </w:style>
  <w:style w:type="paragraph" w:customStyle="1" w:styleId="37">
    <w:name w:val="正文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8">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9">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0">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1"/>
      <w:lang w:val="en-US"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680</Words>
  <Characters>3881</Characters>
  <Lines>32</Lines>
  <Paragraphs>9</Paragraphs>
  <TotalTime>0</TotalTime>
  <ScaleCrop>false</ScaleCrop>
  <LinksUpToDate>false</LinksUpToDate>
  <CharactersWithSpaces>4552</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2020-04-30T08:08:00Z</dcterms:created>
  <dc:creator>admin</dc:creator>
  <cp:lastModifiedBy>msc</cp:lastModifiedBy>
  <cp:lastPrinted>2020-05-12T08:39:00Z</cp:lastPrinted>
  <dcterms:modified xsi:type="dcterms:W3CDTF">2021-12-06T08:56:44Z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