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方正小标宋简体" w:hAnsi="方正小标宋简体" w:eastAsia="方正小标宋简体" w:cs="方正小标宋简体"/>
          <w:b w:val="0"/>
          <w:bCs w:val="0"/>
          <w:snapToGrid w:val="0"/>
          <w:kern w:val="0"/>
          <w:sz w:val="44"/>
          <w:szCs w:val="24"/>
        </w:rPr>
      </w:pPr>
    </w:p>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方正小标宋简体" w:hAnsi="方正小标宋简体" w:eastAsia="方正小标宋简体" w:cs="方正小标宋简体"/>
          <w:b w:val="0"/>
          <w:bCs w:val="0"/>
          <w:snapToGrid w:val="0"/>
          <w:kern w:val="0"/>
          <w:sz w:val="44"/>
          <w:szCs w:val="24"/>
        </w:rPr>
      </w:pPr>
    </w:p>
    <w:p>
      <w:pPr>
        <w:pStyle w:val="38"/>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b w:val="0"/>
          <w:bCs/>
          <w:spacing w:val="0"/>
          <w:sz w:val="44"/>
          <w:szCs w:val="22"/>
          <w:lang w:eastAsia="zh-CN"/>
        </w:rPr>
      </w:pPr>
      <w:r>
        <w:rPr>
          <w:rFonts w:hint="eastAsia" w:ascii="黑体" w:hAnsi="黑体" w:eastAsia="黑体"/>
          <w:b w:val="0"/>
          <w:bCs/>
          <w:spacing w:val="0"/>
          <w:sz w:val="44"/>
          <w:szCs w:val="22"/>
          <w:lang w:eastAsia="zh-CN"/>
        </w:rPr>
        <w:t>辽宁省人民代表大会常务委员会</w:t>
      </w:r>
    </w:p>
    <w:p>
      <w:pPr>
        <w:pStyle w:val="38"/>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b w:val="0"/>
          <w:bCs/>
          <w:spacing w:val="0"/>
          <w:sz w:val="44"/>
          <w:szCs w:val="22"/>
          <w:lang w:val="en-US" w:eastAsia="zh-CN"/>
        </w:rPr>
      </w:pPr>
      <w:r>
        <w:rPr>
          <w:rFonts w:hint="eastAsia" w:ascii="黑体" w:hAnsi="黑体" w:eastAsia="黑体"/>
          <w:b w:val="0"/>
          <w:bCs/>
          <w:spacing w:val="0"/>
          <w:sz w:val="44"/>
          <w:szCs w:val="22"/>
          <w:lang w:eastAsia="zh-CN"/>
        </w:rPr>
        <w:t>关于废止《辽宁省信访条例》的决定</w:t>
      </w:r>
      <w:bookmarkStart w:id="0" w:name="_GoBack"/>
      <w:bookmarkEnd w:id="0"/>
    </w:p>
    <w:p>
      <w:pPr>
        <w:pStyle w:val="38"/>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（2022年4月21日辽宁省第十三届人民代表大会</w:t>
      </w:r>
    </w:p>
    <w:p>
      <w:pPr>
        <w:keepNext w:val="0"/>
        <w:keepLines w:val="0"/>
        <w:pageBreakBefore w:val="0"/>
        <w:kinsoku/>
        <w:wordWrap/>
        <w:overflowPunct/>
        <w:topLinePunct w:val="0"/>
        <w:autoSpaceDE/>
        <w:autoSpaceDN/>
        <w:bidi w:val="0"/>
        <w:spacing w:line="600" w:lineRule="atLeast"/>
        <w:jc w:val="center"/>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常务委员会第三十二次会议通过）</w:t>
      </w:r>
    </w:p>
    <w:p>
      <w:pPr>
        <w:keepNext w:val="0"/>
        <w:keepLines w:val="0"/>
        <w:pageBreakBefore w:val="0"/>
        <w:kinsoku/>
        <w:wordWrap/>
        <w:overflowPunct/>
        <w:topLinePunct w:val="0"/>
        <w:autoSpaceDE/>
        <w:autoSpaceDN/>
        <w:bidi w:val="0"/>
        <w:spacing w:line="578" w:lineRule="exact"/>
        <w:ind w:firstLine="640" w:firstLineChars="200"/>
        <w:textAlignment w:val="auto"/>
        <w:rPr>
          <w:rFonts w:hint="eastAsia" w:ascii="仿宋" w:hAnsi="仿宋" w:eastAsia="仿宋" w:cs="Times New Roman"/>
          <w:color w:val="auto"/>
          <w:sz w:val="32"/>
        </w:rPr>
      </w:pPr>
    </w:p>
    <w:p>
      <w:pPr>
        <w:keepNext w:val="0"/>
        <w:keepLines w:val="0"/>
        <w:pageBreakBefore w:val="0"/>
        <w:kinsoku/>
        <w:wordWrap/>
        <w:overflowPunct/>
        <w:topLinePunct w:val="0"/>
        <w:autoSpaceDE/>
        <w:autoSpaceDN/>
        <w:bidi w:val="0"/>
        <w:spacing w:line="578" w:lineRule="exact"/>
        <w:ind w:firstLine="640" w:firstLineChars="200"/>
        <w:textAlignment w:val="auto"/>
        <w:rPr>
          <w:rFonts w:hint="eastAsia" w:ascii="仿宋" w:hAnsi="仿宋" w:eastAsia="仿宋" w:cs="Times New Roman"/>
          <w:color w:val="auto"/>
          <w:sz w:val="32"/>
        </w:rPr>
      </w:pPr>
      <w:r>
        <w:rPr>
          <w:rFonts w:hint="eastAsia" w:ascii="仿宋" w:hAnsi="仿宋" w:eastAsia="仿宋" w:cs="Times New Roman"/>
          <w:color w:val="auto"/>
          <w:sz w:val="32"/>
        </w:rPr>
        <w:t>辽宁省第十三届人民代表大会常务委员会第</w:t>
      </w:r>
      <w:r>
        <w:rPr>
          <w:rFonts w:hint="eastAsia" w:ascii="仿宋" w:hAnsi="仿宋" w:eastAsia="仿宋" w:cs="Times New Roman"/>
          <w:color w:val="auto"/>
          <w:sz w:val="32"/>
          <w:lang w:eastAsia="zh-CN"/>
        </w:rPr>
        <w:t>三十二</w:t>
      </w:r>
      <w:r>
        <w:rPr>
          <w:rFonts w:hint="eastAsia" w:ascii="仿宋" w:hAnsi="仿宋" w:eastAsia="仿宋" w:cs="Times New Roman"/>
          <w:color w:val="auto"/>
          <w:sz w:val="32"/>
        </w:rPr>
        <w:t>次会议决定废止《辽宁省</w:t>
      </w:r>
      <w:r>
        <w:rPr>
          <w:rFonts w:hint="eastAsia" w:ascii="仿宋" w:hAnsi="仿宋" w:eastAsia="仿宋" w:cs="Times New Roman"/>
          <w:color w:val="auto"/>
          <w:sz w:val="32"/>
          <w:lang w:eastAsia="zh-CN"/>
        </w:rPr>
        <w:t>信访</w:t>
      </w:r>
      <w:r>
        <w:rPr>
          <w:rFonts w:hint="eastAsia" w:ascii="仿宋" w:hAnsi="仿宋" w:eastAsia="仿宋" w:cs="Times New Roman"/>
          <w:color w:val="auto"/>
          <w:sz w:val="32"/>
        </w:rPr>
        <w:t>条例》</w:t>
      </w:r>
      <w:r>
        <w:rPr>
          <w:rFonts w:hint="eastAsia" w:ascii="仿宋" w:hAnsi="仿宋" w:eastAsia="仿宋" w:cs="Times New Roman"/>
          <w:color w:val="auto"/>
          <w:sz w:val="32"/>
          <w:lang w:eastAsia="zh-CN"/>
        </w:rPr>
        <w:t>（</w:t>
      </w:r>
      <w:r>
        <w:rPr>
          <w:rFonts w:hint="eastAsia" w:ascii="仿宋" w:hAnsi="仿宋" w:eastAsia="仿宋" w:cs="Times New Roman"/>
          <w:color w:val="auto"/>
          <w:sz w:val="32"/>
          <w:lang w:val="en-US" w:eastAsia="zh-CN"/>
        </w:rPr>
        <w:t>1994</w:t>
      </w:r>
      <w:r>
        <w:rPr>
          <w:rFonts w:hint="eastAsia" w:ascii="仿宋" w:hAnsi="仿宋" w:eastAsia="仿宋" w:cs="Times New Roman"/>
          <w:color w:val="auto"/>
          <w:sz w:val="32"/>
        </w:rPr>
        <w:t>年</w:t>
      </w:r>
      <w:r>
        <w:rPr>
          <w:rFonts w:hint="eastAsia" w:ascii="仿宋" w:hAnsi="仿宋" w:eastAsia="仿宋" w:cs="Times New Roman"/>
          <w:color w:val="auto"/>
          <w:sz w:val="32"/>
          <w:lang w:val="en-US" w:eastAsia="zh-CN"/>
        </w:rPr>
        <w:t>9</w:t>
      </w:r>
      <w:r>
        <w:rPr>
          <w:rFonts w:hint="eastAsia" w:ascii="仿宋" w:hAnsi="仿宋" w:eastAsia="仿宋" w:cs="Times New Roman"/>
          <w:color w:val="auto"/>
          <w:sz w:val="32"/>
        </w:rPr>
        <w:t>月</w:t>
      </w:r>
      <w:r>
        <w:rPr>
          <w:rFonts w:hint="eastAsia" w:ascii="仿宋" w:hAnsi="仿宋" w:eastAsia="仿宋" w:cs="Times New Roman"/>
          <w:color w:val="auto"/>
          <w:sz w:val="32"/>
          <w:lang w:val="en-US" w:eastAsia="zh-CN"/>
        </w:rPr>
        <w:t>25</w:t>
      </w:r>
      <w:r>
        <w:rPr>
          <w:rFonts w:hint="eastAsia" w:ascii="仿宋" w:hAnsi="仿宋" w:eastAsia="仿宋" w:cs="Times New Roman"/>
          <w:color w:val="auto"/>
          <w:sz w:val="32"/>
        </w:rPr>
        <w:t>日辽宁省第</w:t>
      </w:r>
      <w:r>
        <w:rPr>
          <w:rFonts w:hint="eastAsia" w:ascii="仿宋" w:hAnsi="仿宋" w:eastAsia="仿宋" w:cs="Times New Roman"/>
          <w:color w:val="auto"/>
          <w:sz w:val="32"/>
          <w:lang w:eastAsia="zh-CN"/>
        </w:rPr>
        <w:t>八</w:t>
      </w:r>
      <w:r>
        <w:rPr>
          <w:rFonts w:hint="eastAsia" w:ascii="仿宋" w:hAnsi="仿宋" w:eastAsia="仿宋" w:cs="Times New Roman"/>
          <w:color w:val="auto"/>
          <w:sz w:val="32"/>
        </w:rPr>
        <w:t>届人民代表大会常务委员会第十次会议通过）。</w:t>
      </w:r>
    </w:p>
    <w:p>
      <w:pPr>
        <w:keepNext w:val="0"/>
        <w:keepLines w:val="0"/>
        <w:pageBreakBefore w:val="0"/>
        <w:kinsoku/>
        <w:wordWrap/>
        <w:overflowPunct/>
        <w:topLinePunct w:val="0"/>
        <w:autoSpaceDE/>
        <w:autoSpaceDN/>
        <w:bidi w:val="0"/>
        <w:spacing w:line="578" w:lineRule="exact"/>
        <w:ind w:firstLine="640" w:firstLineChars="200"/>
        <w:textAlignment w:val="auto"/>
        <w:rPr>
          <w:rFonts w:hint="eastAsia" w:ascii="仿宋" w:hAnsi="仿宋" w:eastAsia="仿宋" w:cs="Times New Roman"/>
          <w:color w:val="auto"/>
          <w:sz w:val="32"/>
        </w:rPr>
      </w:pPr>
      <w:r>
        <w:rPr>
          <w:rFonts w:hint="eastAsia" w:ascii="仿宋" w:hAnsi="仿宋" w:eastAsia="仿宋" w:cs="Times New Roman"/>
          <w:color w:val="auto"/>
          <w:sz w:val="32"/>
          <w:lang w:eastAsia="zh-CN"/>
        </w:rPr>
        <w:t>本决定</w:t>
      </w:r>
      <w:r>
        <w:rPr>
          <w:rFonts w:hint="eastAsia" w:ascii="仿宋" w:hAnsi="仿宋" w:eastAsia="仿宋" w:cs="Times New Roman"/>
          <w:color w:val="auto"/>
          <w:sz w:val="32"/>
        </w:rPr>
        <w:t>自</w:t>
      </w:r>
      <w:r>
        <w:rPr>
          <w:rFonts w:hint="eastAsia" w:ascii="仿宋" w:hAnsi="仿宋" w:eastAsia="仿宋" w:cs="Times New Roman"/>
          <w:color w:val="auto"/>
          <w:sz w:val="32"/>
          <w:lang w:val="en-US" w:eastAsia="zh-CN"/>
        </w:rPr>
        <w:t>2022年5月1</w:t>
      </w:r>
      <w:r>
        <w:rPr>
          <w:rFonts w:hint="eastAsia" w:ascii="仿宋" w:hAnsi="仿宋" w:eastAsia="仿宋" w:cs="Times New Roman"/>
          <w:color w:val="auto"/>
          <w:sz w:val="32"/>
        </w:rPr>
        <w:t>日起施行。</w:t>
      </w:r>
    </w:p>
    <w:p>
      <w:pPr>
        <w:pStyle w:val="10"/>
        <w:widowControl w:val="0"/>
        <w:numPr>
          <w:ilvl w:val="0"/>
          <w:numId w:val="0"/>
        </w:numPr>
        <w:jc w:val="both"/>
        <w:rPr>
          <w:rFonts w:hint="eastAsia" w:ascii="仿宋" w:hAnsi="仿宋" w:eastAsia="仿宋"/>
          <w:color w:val="auto"/>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firstLine="640" w:firstLineChars="200"/>
        <w:textAlignment w:val="auto"/>
        <w:rPr>
          <w:rFonts w:hint="eastAsia" w:ascii="仿宋" w:hAnsi="仿宋" w:eastAsia="仿宋"/>
          <w:color w:val="auto"/>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firstLine="640" w:firstLineChars="200"/>
        <w:textAlignment w:val="auto"/>
        <w:rPr>
          <w:rFonts w:hint="eastAsia" w:ascii="仿宋" w:hAnsi="仿宋" w:eastAsia="仿宋"/>
          <w:color w:val="auto"/>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firstLine="640" w:firstLineChars="200"/>
        <w:textAlignment w:val="auto"/>
        <w:rPr>
          <w:rFonts w:hint="eastAsia" w:ascii="仿宋" w:hAnsi="仿宋" w:eastAsia="仿宋"/>
          <w:color w:val="auto"/>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firstLine="640" w:firstLineChars="200"/>
        <w:textAlignment w:val="auto"/>
        <w:rPr>
          <w:rFonts w:hint="eastAsia" w:ascii="仿宋" w:hAnsi="仿宋" w:eastAsia="仿宋"/>
          <w:color w:val="auto"/>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firstLine="640" w:firstLineChars="200"/>
        <w:textAlignment w:val="auto"/>
        <w:rPr>
          <w:rFonts w:hint="eastAsia" w:ascii="仿宋" w:hAnsi="仿宋" w:eastAsia="仿宋"/>
          <w:color w:val="auto"/>
          <w:sz w:val="32"/>
          <w:szCs w:val="32"/>
        </w:rPr>
      </w:pPr>
    </w:p>
    <w:p>
      <w:pPr>
        <w:bidi w:val="0"/>
        <w:jc w:val="left"/>
        <w:rPr>
          <w:lang w:val="en-US" w:eastAsia="zh-CN"/>
        </w:rPr>
      </w:pPr>
    </w:p>
    <w:sectPr>
      <w:footerReference r:id="rId3" w:type="default"/>
      <w:pgSz w:w="11906" w:h="16838"/>
      <w:pgMar w:top="2211" w:right="1474" w:bottom="1871" w:left="1587" w:header="851" w:footer="147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中等线简体"/>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800002BF" w:usb1="38CF7CFA" w:usb2="00000016" w:usb3="00000000" w:csb0="00040001"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sz w:val="28"/>
                              <w:szCs w:val="28"/>
                              <w:lang w:eastAsia="zh-CN"/>
                            </w:rPr>
                          </w:pPr>
                          <w:r>
                            <w:rPr>
                              <w:rFonts w:hint="eastAsia"/>
                              <w:sz w:val="28"/>
                              <w:szCs w:val="28"/>
                              <w:lang w:eastAsia="zh-CN"/>
                            </w:rPr>
                            <w:t>—</w:t>
                          </w:r>
                          <w:r>
                            <w:rPr>
                              <w:rFonts w:hint="eastAsia"/>
                              <w:sz w:val="28"/>
                              <w:szCs w:val="28"/>
                              <w:lang w:val="en-US" w:eastAsia="zh-CN"/>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12"/>
                      <w:rPr>
                        <w:rFonts w:hint="eastAsia" w:eastAsia="宋体"/>
                        <w:sz w:val="28"/>
                        <w:szCs w:val="28"/>
                        <w:lang w:eastAsia="zh-CN"/>
                      </w:rPr>
                    </w:pPr>
                    <w:r>
                      <w:rPr>
                        <w:rFonts w:hint="eastAsia"/>
                        <w:sz w:val="28"/>
                        <w:szCs w:val="28"/>
                        <w:lang w:eastAsia="zh-CN"/>
                      </w:rPr>
                      <w:t>—</w:t>
                    </w:r>
                    <w:r>
                      <w:rPr>
                        <w:rFonts w:hint="eastAsia"/>
                        <w:sz w:val="28"/>
                        <w:szCs w:val="28"/>
                        <w:lang w:val="en-US" w:eastAsia="zh-CN"/>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53001E"/>
    <w:multiLevelType w:val="singleLevel"/>
    <w:tmpl w:val="5F53001E"/>
    <w:lvl w:ilvl="0" w:tentative="0">
      <w:start w:val="1"/>
      <w:numFmt w:val="decimal"/>
      <w:pStyle w:val="10"/>
      <w:lvlText w:val="%1."/>
      <w:lvlJc w:val="left"/>
      <w:pPr>
        <w:tabs>
          <w:tab w:val="left" w:pos="2040"/>
        </w:tabs>
        <w:ind w:left="20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6064F"/>
    <w:rsid w:val="074257D6"/>
    <w:rsid w:val="0CC575D6"/>
    <w:rsid w:val="0E8A0DF6"/>
    <w:rsid w:val="0FAE60A2"/>
    <w:rsid w:val="1255508C"/>
    <w:rsid w:val="13FEBC03"/>
    <w:rsid w:val="14311C32"/>
    <w:rsid w:val="15943E09"/>
    <w:rsid w:val="164F120F"/>
    <w:rsid w:val="18DA28E9"/>
    <w:rsid w:val="1CE369DE"/>
    <w:rsid w:val="21511F19"/>
    <w:rsid w:val="2348768E"/>
    <w:rsid w:val="25CF6718"/>
    <w:rsid w:val="26A60C84"/>
    <w:rsid w:val="2AF81C92"/>
    <w:rsid w:val="2C9E21EE"/>
    <w:rsid w:val="2F0F4809"/>
    <w:rsid w:val="2FC361BC"/>
    <w:rsid w:val="3377B21F"/>
    <w:rsid w:val="35816C15"/>
    <w:rsid w:val="36AF3318"/>
    <w:rsid w:val="3B0B2C3F"/>
    <w:rsid w:val="3E681479"/>
    <w:rsid w:val="423936BD"/>
    <w:rsid w:val="430359EF"/>
    <w:rsid w:val="43A25E14"/>
    <w:rsid w:val="459E66B6"/>
    <w:rsid w:val="47162250"/>
    <w:rsid w:val="49D56788"/>
    <w:rsid w:val="4B3443D5"/>
    <w:rsid w:val="4C137C6C"/>
    <w:rsid w:val="4C221E40"/>
    <w:rsid w:val="4E020312"/>
    <w:rsid w:val="51272A36"/>
    <w:rsid w:val="55DDBF58"/>
    <w:rsid w:val="583F18BB"/>
    <w:rsid w:val="5B1A72FB"/>
    <w:rsid w:val="5FEC046D"/>
    <w:rsid w:val="607B2AB4"/>
    <w:rsid w:val="639055E7"/>
    <w:rsid w:val="6538073D"/>
    <w:rsid w:val="66D67069"/>
    <w:rsid w:val="67421D29"/>
    <w:rsid w:val="69FE7BD9"/>
    <w:rsid w:val="6BEF2FE2"/>
    <w:rsid w:val="6C895EF7"/>
    <w:rsid w:val="6CFD1D21"/>
    <w:rsid w:val="6D2E1A85"/>
    <w:rsid w:val="6D491129"/>
    <w:rsid w:val="71436E2C"/>
    <w:rsid w:val="781D3EB8"/>
    <w:rsid w:val="7ADF5580"/>
    <w:rsid w:val="7B48165F"/>
    <w:rsid w:val="7CA4403D"/>
    <w:rsid w:val="7F5E977E"/>
    <w:rsid w:val="7FFB5B0C"/>
    <w:rsid w:val="BBEF570E"/>
    <w:rsid w:val="CB93C845"/>
    <w:rsid w:val="CDF8A856"/>
    <w:rsid w:val="CEFC1F58"/>
    <w:rsid w:val="CFBD5A23"/>
    <w:rsid w:val="EFFBAC6B"/>
    <w:rsid w:val="FAFF4ABD"/>
    <w:rsid w:val="FF9B358F"/>
    <w:rsid w:val="FFBBB135"/>
    <w:rsid w:val="FFDF448D"/>
    <w:rsid w:val="FFFFE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4">
    <w:name w:val="heading 2"/>
    <w:basedOn w:val="1"/>
    <w:next w:val="1"/>
    <w:link w:val="30"/>
    <w:qFormat/>
    <w:uiPriority w:val="0"/>
    <w:pPr>
      <w:keepNext/>
      <w:keepLines/>
      <w:spacing w:line="560" w:lineRule="exact"/>
      <w:ind w:firstLine="640" w:firstLineChars="200"/>
      <w:outlineLvl w:val="1"/>
    </w:pPr>
    <w:rPr>
      <w:rFonts w:ascii="Arial" w:hAnsi="Arial" w:eastAsia="黑体"/>
      <w:kern w:val="0"/>
      <w:sz w:val="32"/>
      <w:szCs w:val="20"/>
    </w:rPr>
  </w:style>
  <w:style w:type="paragraph" w:styleId="2">
    <w:name w:val="heading 3"/>
    <w:basedOn w:val="1"/>
    <w:next w:val="1"/>
    <w:qFormat/>
    <w:uiPriority w:val="0"/>
    <w:pPr>
      <w:keepNext/>
      <w:keepLines/>
      <w:spacing w:line="560" w:lineRule="exact"/>
      <w:outlineLvl w:val="2"/>
    </w:pPr>
    <w:rPr>
      <w:rFonts w:ascii="Calibri" w:hAnsi="Calibri"/>
      <w:b/>
    </w:rPr>
  </w:style>
  <w:style w:type="character" w:default="1" w:styleId="19">
    <w:name w:val="Default Paragraph Font"/>
    <w:link w:val="20"/>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after="120"/>
    </w:pPr>
  </w:style>
  <w:style w:type="paragraph" w:styleId="6">
    <w:name w:val="Body Text Indent"/>
    <w:basedOn w:val="1"/>
    <w:next w:val="7"/>
    <w:unhideWhenUsed/>
    <w:qFormat/>
    <w:uiPriority w:val="99"/>
    <w:pPr>
      <w:spacing w:after="120"/>
      <w:ind w:left="420" w:leftChars="200"/>
    </w:pPr>
    <w:rPr>
      <w:szCs w:val="24"/>
    </w:rPr>
  </w:style>
  <w:style w:type="paragraph" w:styleId="7">
    <w:name w:val="envelope return"/>
    <w:basedOn w:val="1"/>
    <w:qFormat/>
    <w:uiPriority w:val="0"/>
    <w:pPr>
      <w:snapToGrid w:val="0"/>
    </w:pPr>
    <w:rPr>
      <w:rFonts w:ascii="Arial" w:hAnsi="Arial"/>
    </w:rPr>
  </w:style>
  <w:style w:type="paragraph" w:styleId="8">
    <w:name w:val="HTML Address"/>
    <w:basedOn w:val="1"/>
    <w:qFormat/>
    <w:uiPriority w:val="0"/>
    <w:rPr>
      <w:i/>
    </w:rPr>
  </w:style>
  <w:style w:type="paragraph" w:styleId="9">
    <w:name w:val="Plain Text"/>
    <w:basedOn w:val="1"/>
    <w:next w:val="10"/>
    <w:qFormat/>
    <w:uiPriority w:val="0"/>
    <w:rPr>
      <w:rFonts w:ascii="宋体" w:hAnsi="Courier New"/>
      <w:sz w:val="28"/>
      <w:szCs w:val="20"/>
    </w:rPr>
  </w:style>
  <w:style w:type="paragraph" w:styleId="10">
    <w:name w:val="List Number 5"/>
    <w:basedOn w:val="1"/>
    <w:qFormat/>
    <w:uiPriority w:val="0"/>
    <w:pPr>
      <w:numPr>
        <w:ilvl w:val="0"/>
        <w:numId w:val="1"/>
      </w:numPr>
    </w:pPr>
  </w:style>
  <w:style w:type="paragraph" w:styleId="11">
    <w:name w:val="Date"/>
    <w:basedOn w:val="1"/>
    <w:next w:val="1"/>
    <w:qFormat/>
    <w:uiPriority w:val="0"/>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pPr>
      <w:spacing w:line="560" w:lineRule="exact"/>
      <w:ind w:left="630" w:leftChars="300" w:right="630" w:rightChars="300"/>
    </w:pPr>
    <w:rPr>
      <w:rFonts w:eastAsia="楷体"/>
      <w:sz w:val="32"/>
    </w:rPr>
  </w:style>
  <w:style w:type="paragraph" w:styleId="15">
    <w:name w:val="Body Text Indent 3"/>
    <w:basedOn w:val="1"/>
    <w:qFormat/>
    <w:uiPriority w:val="0"/>
    <w:pPr>
      <w:ind w:firstLine="651"/>
    </w:p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7">
    <w:name w:val="Body Text First Indent 2"/>
    <w:basedOn w:val="6"/>
    <w:next w:val="9"/>
    <w:qFormat/>
    <w:uiPriority w:val="0"/>
    <w:pPr>
      <w:ind w:firstLine="420"/>
    </w:pPr>
  </w:style>
  <w:style w:type="paragraph" w:customStyle="1" w:styleId="20">
    <w:name w:val=" Char"/>
    <w:basedOn w:val="21"/>
    <w:link w:val="19"/>
    <w:qFormat/>
    <w:uiPriority w:val="0"/>
    <w:pPr>
      <w:widowControl/>
      <w:spacing w:after="160" w:afterLines="0" w:line="240" w:lineRule="exact"/>
      <w:jc w:val="left"/>
    </w:pPr>
  </w:style>
  <w:style w:type="paragraph" w:customStyle="1" w:styleId="21">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styleId="22">
    <w:name w:val="Strong"/>
    <w:basedOn w:val="19"/>
    <w:qFormat/>
    <w:uiPriority w:val="0"/>
    <w:rPr>
      <w:b/>
    </w:rPr>
  </w:style>
  <w:style w:type="character" w:styleId="23">
    <w:name w:val="page number"/>
    <w:basedOn w:val="19"/>
    <w:qFormat/>
    <w:uiPriority w:val="0"/>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Normal"/>
    <w:qFormat/>
    <w:uiPriority w:val="0"/>
    <w:pPr>
      <w:widowControl w:val="0"/>
      <w:jc w:val="both"/>
    </w:pPr>
    <w:rPr>
      <w:rFonts w:hint="eastAsia" w:ascii="Times New Roman" w:hAnsi="Times New Roman" w:eastAsia="宋体" w:cs="Times New Roman"/>
      <w:kern w:val="2"/>
      <w:sz w:val="21"/>
      <w:lang w:val="en-US" w:eastAsia="zh-CN"/>
    </w:rPr>
  </w:style>
  <w:style w:type="paragraph" w:customStyle="1" w:styleId="27">
    <w:name w:val="正文 New New New"/>
    <w:qFormat/>
    <w:uiPriority w:val="0"/>
    <w:pPr>
      <w:widowControl w:val="0"/>
      <w:jc w:val="both"/>
    </w:pPr>
    <w:rPr>
      <w:rFonts w:ascii="Calibri" w:hAnsi="Calibri" w:eastAsia="宋体" w:cs="Times New Roman"/>
      <w:kern w:val="2"/>
      <w:sz w:val="21"/>
      <w:lang w:val="en-US" w:eastAsia="zh-CN" w:bidi="ar-SA"/>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Ne9"/>
    <w:qFormat/>
    <w:uiPriority w:val="0"/>
    <w:pPr>
      <w:widowControl w:val="0"/>
      <w:jc w:val="both"/>
    </w:pPr>
    <w:rPr>
      <w:rFonts w:ascii="Calibri" w:hAnsi="Calibri" w:eastAsia="方正仿宋简体" w:cs="Times New Roman"/>
      <w:color w:val="000000"/>
      <w:kern w:val="2"/>
      <w:sz w:val="33"/>
      <w:szCs w:val="33"/>
      <w:lang w:val="en-US" w:eastAsia="zh-CN" w:bidi="ar-SA"/>
    </w:rPr>
  </w:style>
  <w:style w:type="paragraph" w:customStyle="1" w:styleId="29">
    <w:name w:val="目录"/>
    <w:basedOn w:val="1"/>
    <w:qFormat/>
    <w:uiPriority w:val="0"/>
    <w:pPr>
      <w:spacing w:line="560" w:lineRule="exact"/>
      <w:ind w:firstLine="880" w:firstLineChars="200"/>
    </w:pPr>
    <w:rPr>
      <w:rFonts w:eastAsia="楷体"/>
      <w:sz w:val="32"/>
    </w:rPr>
  </w:style>
  <w:style w:type="character" w:customStyle="1" w:styleId="30">
    <w:name w:val="标题 2 Char"/>
    <w:link w:val="4"/>
    <w:qFormat/>
    <w:uiPriority w:val="0"/>
    <w:rPr>
      <w:rFonts w:ascii="Arial" w:hAnsi="Arial" w:eastAsia="黑体"/>
      <w:kern w:val="0"/>
      <w:sz w:val="32"/>
      <w:szCs w:val="20"/>
    </w:rPr>
  </w:style>
  <w:style w:type="paragraph" w:customStyle="1" w:styleId="31">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3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Calibri" w:hAnsi="Calibri" w:eastAsia="宋体" w:cs="Times New Roman"/>
      <w:kern w:val="2"/>
      <w:sz w:val="21"/>
      <w:szCs w:val="22"/>
      <w:lang w:val="en-US" w:eastAsia="zh-CN" w:bidi="ar-SA"/>
    </w:rPr>
  </w:style>
  <w:style w:type="paragraph" w:customStyle="1" w:styleId="33">
    <w:name w:val="List Paragraph"/>
    <w:basedOn w:val="32"/>
    <w:qFormat/>
    <w:uiPriority w:val="0"/>
    <w:pPr>
      <w:ind w:firstLine="420" w:firstLineChars="200"/>
    </w:pPr>
    <w:rPr>
      <w:rFonts w:ascii="Calibri" w:hAnsi="Calibri"/>
      <w:szCs w:val="22"/>
    </w:rPr>
  </w:style>
  <w:style w:type="character" w:customStyle="1" w:styleId="34">
    <w:name w:val="要点 New"/>
    <w:basedOn w:val="19"/>
    <w:qFormat/>
    <w:uiPriority w:val="0"/>
    <w:rPr>
      <w:b/>
      <w:bCs/>
    </w:rPr>
  </w:style>
  <w:style w:type="paragraph" w:customStyle="1" w:styleId="35">
    <w:name w:val="Normal (Web)"/>
    <w:basedOn w:val="32"/>
    <w:qFormat/>
    <w:uiPriority w:val="0"/>
    <w:pPr>
      <w:widowControl/>
      <w:spacing w:before="100" w:beforeAutospacing="1" w:after="100" w:afterAutospacing="1"/>
      <w:jc w:val="left"/>
    </w:pPr>
    <w:rPr>
      <w:rFonts w:ascii="宋体" w:hAnsi="宋体" w:cs="宋体"/>
      <w:kern w:val="0"/>
      <w:sz w:val="24"/>
    </w:rPr>
  </w:style>
  <w:style w:type="paragraph" w:customStyle="1" w:styleId="36">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37">
    <w:name w:val="Normal New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38">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39">
    <w:name w:val="Normal New New New New New New New New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40">
    <w:name w:val="Normal New New New New New New New New New New New New"/>
    <w:qFormat/>
    <w:uiPriority w:val="0"/>
    <w:pPr>
      <w:widowControl w:val="0"/>
      <w:jc w:val="both"/>
    </w:pPr>
    <w:rPr>
      <w:rFonts w:hint="eastAsia" w:ascii="Times New Roman" w:hAnsi="Times New Roman" w:eastAsia="仿宋_GB2312" w:cstheme="minorBidi"/>
      <w:kern w:val="2"/>
      <w:sz w:val="32"/>
      <w:lang w:val="en-US" w:eastAsia="zh-CN"/>
    </w:rPr>
  </w:style>
  <w:style w:type="paragraph" w:customStyle="1" w:styleId="41">
    <w:name w:val="Normal New New New New New New New New New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42">
    <w:name w:val="Normal New New New New New New New New New New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43">
    <w:name w:val="Normal New New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44">
    <w:name w:val="Normal New New New New New New New New New New New New New New New New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45">
    <w:name w:val="Normal New New New New New New New New New New New New New"/>
    <w:qFormat/>
    <w:uiPriority w:val="0"/>
    <w:pPr>
      <w:widowControl w:val="0"/>
      <w:jc w:val="both"/>
    </w:pPr>
    <w:rPr>
      <w:rFonts w:hint="eastAsia" w:ascii="Times New Roman" w:hAnsi="Times New Roman" w:eastAsia="仿宋" w:cstheme="minorBidi"/>
      <w:kern w:val="2"/>
      <w:sz w:val="32"/>
      <w:lang w:val="en-US" w:eastAsia="zh-CN"/>
    </w:rPr>
  </w:style>
  <w:style w:type="paragraph" w:styleId="4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Normal New New New New New New New New New New New New New New New New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49">
    <w:name w:val="正文 New"/>
    <w:qFormat/>
    <w:uiPriority w:val="0"/>
    <w:pPr>
      <w:widowControl w:val="0"/>
      <w:jc w:val="both"/>
    </w:pPr>
    <w:rPr>
      <w:rFonts w:ascii="Calibri" w:hAnsi="Calibri" w:eastAsia="宋体" w:cs="Times New Roman"/>
      <w:kern w:val="2"/>
      <w:sz w:val="32"/>
      <w:szCs w:val="22"/>
      <w:lang w:val="en-US" w:eastAsia="zh-CN" w:bidi="ar-SA"/>
    </w:rPr>
  </w:style>
  <w:style w:type="paragraph" w:customStyle="1" w:styleId="50">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51">
    <w:name w:val="普通(网站) New"/>
    <w:basedOn w:val="52"/>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52">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3">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4">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55">
    <w:name w:val="bjh-p"/>
    <w:qFormat/>
    <w:uiPriority w:val="0"/>
  </w:style>
  <w:style w:type="paragraph" w:customStyle="1" w:styleId="56">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7">
    <w:name w:val="普通(网站) New New"/>
    <w:basedOn w:val="58"/>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58">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5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0">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1">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2">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63">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64">
    <w:name w:val="HTML Address"/>
    <w:basedOn w:val="63"/>
    <w:qFormat/>
    <w:uiPriority w:val="0"/>
    <w:rPr>
      <w:i/>
    </w:rPr>
  </w:style>
  <w:style w:type="paragraph" w:customStyle="1" w:styleId="65">
    <w:name w:val="p0"/>
    <w:basedOn w:val="1"/>
    <w:qFormat/>
    <w:uiPriority w:val="0"/>
    <w:pPr>
      <w:widowControl/>
    </w:pPr>
    <w:rPr>
      <w:kern w:val="0"/>
      <w:szCs w:val="21"/>
    </w:rPr>
  </w:style>
  <w:style w:type="paragraph" w:customStyle="1" w:styleId="66">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67">
    <w:name w:val="正文首行缩进1"/>
    <w:basedOn w:val="5"/>
    <w:qFormat/>
    <w:uiPriority w:val="0"/>
    <w:pPr>
      <w:ind w:firstLine="420" w:firstLineChars="1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2019-12-04T17:12:00Z</dcterms:created>
  <dc:creator>lenovo</dc:creator>
  <cp:lastModifiedBy>maning</cp:lastModifiedBy>
  <cp:lastPrinted>2021-12-08T09:03:00Z</cp:lastPrinted>
  <dcterms:modified xsi:type="dcterms:W3CDTF">2022-04-29T14:07:18Z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