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700" w:lineRule="exact"/>
        <w:jc w:val="center"/>
        <w:rPr>
          <w:rFonts w:hint="eastAsia" w:ascii="宋体" w:hAnsi="宋体"/>
          <w:b w:val="0"/>
          <w:bCs w:val="0"/>
          <w:color w:val="000000"/>
          <w:kern w:val="0"/>
          <w:sz w:val="44"/>
          <w:szCs w:val="44"/>
        </w:rPr>
      </w:pPr>
    </w:p>
    <w:p>
      <w:pPr>
        <w:keepNext w:val="0"/>
        <w:keepLines w:val="0"/>
        <w:pageBreakBefore w:val="0"/>
        <w:widowControl w:val="0"/>
        <w:kinsoku/>
        <w:wordWrap/>
        <w:overflowPunct/>
        <w:topLinePunct w:val="0"/>
        <w:autoSpaceDE/>
        <w:autoSpaceDN/>
        <w:bidi w:val="0"/>
        <w:adjustRightInd/>
        <w:snapToGrid/>
        <w:spacing w:line="660" w:lineRule="exact"/>
        <w:jc w:val="center"/>
        <w:textAlignment w:val="auto"/>
        <w:rPr>
          <w:rFonts w:hint="eastAsia" w:ascii="宋体" w:hAnsi="宋体" w:eastAsia="宋体" w:cs="黑体"/>
          <w:b w:val="0"/>
          <w:bCs w:val="0"/>
          <w:color w:val="000000"/>
          <w:kern w:val="0"/>
          <w:sz w:val="44"/>
          <w:szCs w:val="44"/>
          <w:lang w:val="en-US" w:eastAsia="zh-CN"/>
        </w:rPr>
      </w:pPr>
      <w:r>
        <w:rPr>
          <w:rFonts w:hint="eastAsia" w:ascii="宋体" w:hAnsi="宋体" w:eastAsia="宋体" w:cs="黑体"/>
          <w:b w:val="0"/>
          <w:bCs w:val="0"/>
          <w:color w:val="000000"/>
          <w:kern w:val="0"/>
          <w:sz w:val="44"/>
          <w:szCs w:val="44"/>
          <w:lang w:val="en-US" w:eastAsia="zh-CN"/>
        </w:rPr>
        <w:t>辽宁省科技创新条例</w:t>
      </w:r>
    </w:p>
    <w:p>
      <w:pPr>
        <w:keepNext w:val="0"/>
        <w:keepLines w:val="0"/>
        <w:pageBreakBefore w:val="0"/>
        <w:widowControl w:val="0"/>
        <w:kinsoku/>
        <w:wordWrap/>
        <w:overflowPunct/>
        <w:topLinePunct w:val="0"/>
        <w:autoSpaceDE/>
        <w:autoSpaceDN/>
        <w:bidi w:val="0"/>
        <w:adjustRightInd/>
        <w:snapToGrid/>
        <w:spacing w:line="660" w:lineRule="exact"/>
        <w:jc w:val="center"/>
        <w:textAlignment w:val="auto"/>
        <w:rPr>
          <w:rFonts w:hint="eastAsia" w:ascii="宋体" w:hAnsi="宋体" w:eastAsia="宋体" w:cs="黑体"/>
          <w:b w:val="0"/>
          <w:bCs w:val="0"/>
          <w:color w:val="000000"/>
          <w:kern w:val="0"/>
          <w:sz w:val="44"/>
          <w:szCs w:val="44"/>
          <w:lang w:val="en-US" w:eastAsia="zh-CN"/>
        </w:rPr>
      </w:pPr>
      <w:bookmarkStart w:id="0" w:name="_GoBack"/>
      <w:bookmarkEnd w:id="0"/>
    </w:p>
    <w:p>
      <w:pPr>
        <w:pStyle w:val="28"/>
        <w:spacing w:line="600" w:lineRule="exact"/>
        <w:jc w:val="center"/>
        <w:rPr>
          <w:rFonts w:hint="eastAsia" w:ascii="楷体" w:hAnsi="楷体" w:eastAsia="楷体" w:cs="宋体"/>
          <w:b w:val="0"/>
          <w:bCs w:val="0"/>
          <w:color w:val="000000"/>
          <w:kern w:val="0"/>
          <w:sz w:val="32"/>
          <w:szCs w:val="44"/>
          <w:lang w:val="en-US" w:eastAsia="zh-CN"/>
        </w:rPr>
      </w:pPr>
      <w:r>
        <w:rPr>
          <w:rFonts w:hint="eastAsia" w:ascii="楷体" w:hAnsi="楷体" w:eastAsia="楷体" w:cs="宋体"/>
          <w:b w:val="0"/>
          <w:bCs w:val="0"/>
          <w:color w:val="000000"/>
          <w:kern w:val="0"/>
          <w:sz w:val="32"/>
          <w:szCs w:val="44"/>
          <w:lang w:val="en-US" w:eastAsia="zh-CN"/>
        </w:rPr>
        <w:t>（2021年7月27日辽宁省</w:t>
      </w:r>
      <w:r>
        <w:rPr>
          <w:rFonts w:hint="eastAsia" w:ascii="楷体" w:hAnsi="楷体" w:eastAsia="楷体"/>
          <w:color w:val="000000"/>
          <w:sz w:val="32"/>
          <w:szCs w:val="32"/>
          <w:lang w:val="en-US" w:eastAsia="zh-CN"/>
        </w:rPr>
        <w:t>第十三</w:t>
      </w:r>
      <w:r>
        <w:rPr>
          <w:rFonts w:hint="eastAsia" w:ascii="楷体" w:hAnsi="楷体" w:eastAsia="楷体" w:cs="宋体"/>
          <w:b w:val="0"/>
          <w:bCs w:val="0"/>
          <w:color w:val="000000"/>
          <w:kern w:val="0"/>
          <w:sz w:val="32"/>
          <w:szCs w:val="44"/>
          <w:lang w:val="en-US" w:eastAsia="zh-CN"/>
        </w:rPr>
        <w:t>届人民代表大会</w:t>
      </w:r>
    </w:p>
    <w:p>
      <w:pPr>
        <w:pStyle w:val="28"/>
        <w:spacing w:line="600" w:lineRule="exact"/>
        <w:jc w:val="center"/>
        <w:rPr>
          <w:rFonts w:hint="eastAsia" w:ascii="楷体" w:hAnsi="楷体" w:eastAsia="楷体" w:cs="宋体"/>
          <w:b w:val="0"/>
          <w:bCs w:val="0"/>
          <w:color w:val="000000"/>
          <w:kern w:val="0"/>
          <w:sz w:val="32"/>
          <w:szCs w:val="44"/>
          <w:lang w:val="en-US" w:eastAsia="zh-CN"/>
        </w:rPr>
      </w:pPr>
      <w:r>
        <w:rPr>
          <w:rFonts w:hint="eastAsia" w:ascii="楷体" w:hAnsi="楷体" w:eastAsia="楷体" w:cs="宋体"/>
          <w:b w:val="0"/>
          <w:bCs w:val="0"/>
          <w:color w:val="000000"/>
          <w:kern w:val="0"/>
          <w:sz w:val="32"/>
          <w:szCs w:val="44"/>
          <w:lang w:val="en-US" w:eastAsia="zh-CN"/>
        </w:rPr>
        <w:t>常务委员会第二十七次会议通过）</w:t>
      </w:r>
    </w:p>
    <w:p>
      <w:pPr>
        <w:keepNext w:val="0"/>
        <w:keepLines w:val="0"/>
        <w:pageBreakBefore w:val="0"/>
        <w:widowControl w:val="0"/>
        <w:kinsoku/>
        <w:wordWrap/>
        <w:overflowPunct/>
        <w:topLinePunct w:val="0"/>
        <w:autoSpaceDE/>
        <w:autoSpaceDN/>
        <w:bidi w:val="0"/>
        <w:adjustRightInd/>
        <w:snapToGrid/>
        <w:spacing w:before="156" w:beforeLines="50" w:after="156" w:afterLines="50" w:line="578" w:lineRule="exact"/>
        <w:ind w:left="0" w:leftChars="0" w:right="0" w:rightChars="0" w:firstLine="0" w:firstLineChars="0"/>
        <w:jc w:val="center"/>
        <w:textAlignment w:val="auto"/>
        <w:outlineLvl w:val="9"/>
        <w:rPr>
          <w:rFonts w:hint="eastAsia" w:ascii="黑体" w:hAnsi="黑体" w:eastAsia="黑体" w:cs="Times New Roman"/>
          <w:color w:val="000000"/>
          <w:sz w:val="32"/>
          <w:szCs w:val="36"/>
        </w:rPr>
      </w:pPr>
      <w:r>
        <w:rPr>
          <w:rFonts w:hint="eastAsia" w:ascii="黑体" w:hAnsi="黑体" w:eastAsia="黑体" w:cs="Times New Roman"/>
          <w:color w:val="000000"/>
          <w:sz w:val="32"/>
          <w:szCs w:val="36"/>
          <w:lang w:eastAsia="zh-CN"/>
        </w:rPr>
        <w:t>第一章</w:t>
      </w:r>
      <w:r>
        <w:rPr>
          <w:rFonts w:hint="eastAsia" w:ascii="黑体" w:hAnsi="黑体" w:eastAsia="黑体" w:cs="Times New Roman"/>
          <w:color w:val="000000"/>
          <w:sz w:val="32"/>
          <w:szCs w:val="36"/>
          <w:lang w:val="en-US" w:eastAsia="zh-CN"/>
        </w:rPr>
        <w:t xml:space="preserve">  </w:t>
      </w:r>
      <w:r>
        <w:rPr>
          <w:rFonts w:hint="eastAsia" w:ascii="黑体" w:hAnsi="黑体" w:eastAsia="黑体" w:cs="Times New Roman"/>
          <w:color w:val="000000"/>
          <w:sz w:val="32"/>
          <w:szCs w:val="36"/>
        </w:rPr>
        <w:t>总则</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第一条</w:t>
      </w:r>
      <w:r>
        <w:rPr>
          <w:rFonts w:eastAsia="仿宋"/>
          <w:color w:val="000000"/>
          <w:kern w:val="0"/>
          <w:sz w:val="32"/>
          <w:szCs w:val="32"/>
        </w:rPr>
        <w:t xml:space="preserve">  为了贯彻新发展理念，加快实施创新驱动发展战略，激发创新活力，建设高水平创新型省份，根据有关法律法规，结合本省实际，制定本条例。</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第二条</w:t>
      </w:r>
      <w:r>
        <w:rPr>
          <w:rFonts w:eastAsia="仿宋"/>
          <w:color w:val="000000"/>
          <w:kern w:val="0"/>
          <w:sz w:val="32"/>
          <w:szCs w:val="32"/>
        </w:rPr>
        <w:t xml:space="preserve">  在本省行政区域内从事科技创新活动的，适用本条例。</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黑体"/>
          <w:color w:val="000000"/>
          <w:sz w:val="32"/>
          <w:szCs w:val="32"/>
        </w:rPr>
        <w:t>第三条</w:t>
      </w:r>
      <w:r>
        <w:rPr>
          <w:rFonts w:eastAsia="仿宋"/>
          <w:color w:val="000000"/>
          <w:kern w:val="0"/>
          <w:sz w:val="32"/>
          <w:szCs w:val="32"/>
        </w:rPr>
        <w:t xml:space="preserve">  科技创新应当坚持深化科技体制机制改革，营造良好创新生态；坚持面向科学前沿，提升原始创新能力；坚持发挥市场对创新要素配置的导向作用，推动产业链、创新链、资金链深度融合；坚持发挥人才第一资源作用，充分调动各类创新主体积极性。</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第四条</w:t>
      </w:r>
      <w:r>
        <w:rPr>
          <w:rFonts w:eastAsia="仿宋"/>
          <w:color w:val="000000"/>
          <w:kern w:val="0"/>
          <w:sz w:val="32"/>
          <w:szCs w:val="32"/>
        </w:rPr>
        <w:t xml:space="preserve">  省、市、县（含县级市、区，下同）人民政府应当加强对科技创新工作的领导，科学编制科技创新规划，优化科技创新资源配置，加大科技创新投入力度，为各类创新主体提供良好环境。</w:t>
      </w:r>
      <w:r>
        <w:rPr>
          <w:rFonts w:hint="eastAsia" w:eastAsia="仿宋"/>
          <w:color w:val="000000"/>
          <w:kern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ascii="仿宋" w:hAnsi="仿宋" w:eastAsia="仿宋"/>
          <w:color w:val="000000"/>
          <w:kern w:val="0"/>
          <w:sz w:val="32"/>
          <w:szCs w:val="32"/>
        </w:rPr>
      </w:pPr>
      <w:r>
        <w:rPr>
          <w:rFonts w:eastAsia="黑体"/>
          <w:color w:val="000000"/>
          <w:sz w:val="32"/>
          <w:szCs w:val="32"/>
        </w:rPr>
        <w:t>第五条</w:t>
      </w:r>
      <w:r>
        <w:rPr>
          <w:rFonts w:eastAsia="仿宋"/>
          <w:color w:val="000000"/>
          <w:kern w:val="0"/>
          <w:sz w:val="32"/>
          <w:szCs w:val="32"/>
        </w:rPr>
        <w:t xml:space="preserve">  </w:t>
      </w:r>
      <w:r>
        <w:rPr>
          <w:rFonts w:hint="eastAsia" w:ascii="仿宋" w:hAnsi="仿宋" w:eastAsia="仿宋"/>
          <w:color w:val="000000"/>
          <w:kern w:val="0"/>
          <w:sz w:val="32"/>
          <w:szCs w:val="32"/>
        </w:rPr>
        <w:t>省、市、县人民政府科技行政部门负责本行政区域内科技创新工作的统筹协调</w:t>
      </w:r>
      <w:r>
        <w:rPr>
          <w:rFonts w:hint="eastAsia" w:ascii="仿宋" w:hAnsi="仿宋" w:eastAsia="仿宋"/>
          <w:color w:val="000000"/>
          <w:kern w:val="0"/>
          <w:sz w:val="32"/>
          <w:szCs w:val="32"/>
          <w:lang w:eastAsia="zh-CN"/>
        </w:rPr>
        <w:t>、指导服务</w:t>
      </w:r>
      <w:r>
        <w:rPr>
          <w:rFonts w:hint="eastAsia" w:ascii="仿宋" w:hAnsi="仿宋" w:eastAsia="仿宋"/>
          <w:color w:val="000000"/>
          <w:kern w:val="0"/>
          <w:sz w:val="32"/>
          <w:szCs w:val="32"/>
        </w:rPr>
        <w:t>和监督管理。</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仿宋"/>
          <w:color w:val="000000"/>
          <w:kern w:val="0"/>
          <w:sz w:val="32"/>
          <w:szCs w:val="32"/>
        </w:rPr>
        <w:t>发展改革、教育、工业和信息化、公安、财政、人力资源社会保障、自然资源、住房城乡建设、农业农村、商务、卫生健康、国有资产监督管理、地方金融监管、市场监督管理、知识产权等部门在</w:t>
      </w:r>
      <w:r>
        <w:rPr>
          <w:rFonts w:hint="eastAsia" w:eastAsia="仿宋"/>
          <w:color w:val="000000"/>
          <w:kern w:val="0"/>
          <w:sz w:val="32"/>
          <w:szCs w:val="32"/>
          <w:lang w:eastAsia="zh-CN"/>
        </w:rPr>
        <w:t>各自</w:t>
      </w:r>
      <w:r>
        <w:rPr>
          <w:rFonts w:eastAsia="仿宋"/>
          <w:color w:val="000000"/>
          <w:kern w:val="0"/>
          <w:sz w:val="32"/>
          <w:szCs w:val="32"/>
        </w:rPr>
        <w:t>职责范围内，</w:t>
      </w:r>
      <w:r>
        <w:rPr>
          <w:rFonts w:hint="eastAsia" w:ascii="仿宋" w:hAnsi="仿宋" w:eastAsia="仿宋"/>
          <w:color w:val="000000"/>
          <w:kern w:val="0"/>
          <w:sz w:val="32"/>
          <w:szCs w:val="32"/>
          <w:lang w:eastAsia="zh-CN"/>
        </w:rPr>
        <w:t>负责</w:t>
      </w:r>
      <w:r>
        <w:rPr>
          <w:rFonts w:hint="eastAsia" w:ascii="仿宋" w:hAnsi="仿宋" w:eastAsia="仿宋"/>
          <w:color w:val="000000"/>
          <w:kern w:val="0"/>
          <w:sz w:val="32"/>
          <w:szCs w:val="32"/>
        </w:rPr>
        <w:t>科技</w:t>
      </w:r>
      <w:r>
        <w:rPr>
          <w:rFonts w:eastAsia="仿宋"/>
          <w:color w:val="000000"/>
          <w:kern w:val="0"/>
          <w:sz w:val="32"/>
          <w:szCs w:val="32"/>
        </w:rPr>
        <w:t>创新相关工作。</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78" w:lineRule="exact"/>
        <w:ind w:right="0" w:rightChars="0"/>
        <w:jc w:val="center"/>
        <w:textAlignment w:val="auto"/>
        <w:outlineLvl w:val="9"/>
        <w:rPr>
          <w:rFonts w:ascii="黑体" w:hAnsi="黑体" w:eastAsia="黑体"/>
          <w:color w:val="000000"/>
          <w:sz w:val="32"/>
          <w:szCs w:val="32"/>
        </w:rPr>
      </w:pPr>
      <w:r>
        <w:rPr>
          <w:rFonts w:hint="eastAsia" w:ascii="黑体" w:hAnsi="黑体" w:eastAsia="黑体" w:cs="Times New Roman"/>
          <w:color w:val="000000"/>
          <w:sz w:val="32"/>
          <w:szCs w:val="32"/>
          <w:lang w:val="en-US" w:eastAsia="zh-CN"/>
        </w:rPr>
        <w:t>第二章</w:t>
      </w:r>
      <w:r>
        <w:rPr>
          <w:rFonts w:hint="eastAsia" w:eastAsia="仿宋"/>
          <w:color w:val="000000"/>
          <w:kern w:val="0"/>
          <w:sz w:val="32"/>
          <w:szCs w:val="32"/>
          <w:lang w:val="en-US" w:eastAsia="zh-CN"/>
        </w:rPr>
        <w:t xml:space="preserve"> </w:t>
      </w:r>
      <w:r>
        <w:rPr>
          <w:rFonts w:ascii="黑体" w:hAnsi="黑体" w:eastAsia="黑体"/>
          <w:color w:val="000000"/>
          <w:sz w:val="32"/>
          <w:szCs w:val="32"/>
        </w:rPr>
        <w:t xml:space="preserve"> 研究开发与技术创新</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黑体"/>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黑体"/>
          <w:color w:val="000000"/>
          <w:sz w:val="32"/>
          <w:szCs w:val="32"/>
        </w:rPr>
        <w:t>第六条</w:t>
      </w:r>
      <w:r>
        <w:rPr>
          <w:rFonts w:hint="eastAsia" w:eastAsia="黑体"/>
          <w:color w:val="000000"/>
          <w:sz w:val="32"/>
          <w:szCs w:val="32"/>
          <w:lang w:val="en-US" w:eastAsia="zh-CN"/>
        </w:rPr>
        <w:t xml:space="preserve">  </w:t>
      </w:r>
      <w:r>
        <w:rPr>
          <w:rFonts w:eastAsia="仿宋"/>
          <w:color w:val="000000"/>
          <w:kern w:val="0"/>
          <w:sz w:val="32"/>
          <w:szCs w:val="32"/>
        </w:rPr>
        <w:t>建立稳定支持机制，推动高等院校、科研机构、企业以及科技人员面向世界科技前沿、面向经济主战场、面向国家重大需求、面向人民生命健康，开展基础研究和应用基础研究。</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ascii="黑体" w:hAnsi="黑体" w:eastAsia="黑体"/>
          <w:color w:val="000000"/>
          <w:kern w:val="0"/>
          <w:sz w:val="32"/>
          <w:szCs w:val="32"/>
          <w:lang w:eastAsia="zh-CN"/>
        </w:rPr>
      </w:pPr>
      <w:r>
        <w:rPr>
          <w:rFonts w:hint="eastAsia" w:ascii="仿宋" w:hAnsi="仿宋" w:eastAsia="仿宋" w:cs="仿宋"/>
          <w:color w:val="000000"/>
          <w:kern w:val="0"/>
          <w:sz w:val="32"/>
          <w:szCs w:val="32"/>
        </w:rPr>
        <w:t>省人民政府投入基础研究和应用基础研究的资金不低于本级财政科技专项资金</w:t>
      </w:r>
      <w:r>
        <w:rPr>
          <w:rFonts w:hint="eastAsia" w:ascii="仿宋" w:hAnsi="仿宋" w:eastAsia="仿宋" w:cs="仿宋"/>
          <w:color w:val="000000"/>
          <w:kern w:val="0"/>
          <w:sz w:val="32"/>
          <w:szCs w:val="32"/>
          <w:lang w:eastAsia="zh-CN"/>
        </w:rPr>
        <w:t>百分之二十</w:t>
      </w:r>
      <w:r>
        <w:rPr>
          <w:rFonts w:hint="eastAsia" w:ascii="仿宋" w:hAnsi="仿宋" w:eastAsia="仿宋" w:cs="仿宋"/>
          <w:color w:val="000000"/>
          <w:kern w:val="0"/>
          <w:sz w:val="32"/>
          <w:szCs w:val="32"/>
        </w:rPr>
        <w:t>，市人民政府参照执行。</w:t>
      </w:r>
      <w:r>
        <w:rPr>
          <w:rFonts w:hint="eastAsia" w:eastAsia="仿宋"/>
          <w:color w:val="000000"/>
          <w:kern w:val="0"/>
          <w:sz w:val="32"/>
          <w:szCs w:val="32"/>
          <w:lang w:val="en-US" w:eastAsia="zh-CN"/>
        </w:rPr>
        <w:t xml:space="preserve"> </w:t>
      </w:r>
      <w:r>
        <w:rPr>
          <w:rFonts w:hint="eastAsia" w:eastAsia="黑体"/>
          <w:color w:val="0000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黑体"/>
          <w:color w:val="000000"/>
          <w:sz w:val="32"/>
          <w:szCs w:val="32"/>
        </w:rPr>
        <w:t>第七条</w:t>
      </w:r>
      <w:r>
        <w:rPr>
          <w:rFonts w:eastAsia="仿宋"/>
          <w:color w:val="000000"/>
          <w:kern w:val="0"/>
          <w:sz w:val="32"/>
          <w:szCs w:val="32"/>
        </w:rPr>
        <w:t xml:space="preserve">  发挥省自然科学基金的引导作用，鼓励企业事业单位通过与省自然科学基金建立联合基金等方式，为基础研究和应用基础研究提供支持。</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仿宋"/>
          <w:color w:val="000000"/>
          <w:kern w:val="0"/>
          <w:sz w:val="32"/>
          <w:szCs w:val="32"/>
        </w:rPr>
        <w:t>扩大省自然科学基金计划等项目科研经费使用自主权，科技创新项目负责人根据有关规定自主安排经费支出、绩效支出、填报经费决算。</w:t>
      </w:r>
    </w:p>
    <w:p>
      <w:pPr>
        <w:keepNext w:val="0"/>
        <w:keepLines w:val="0"/>
        <w:pageBreakBefore w:val="0"/>
        <w:widowControl w:val="0"/>
        <w:numPr>
          <w:ilvl w:val="0"/>
          <w:numId w:val="0"/>
        </w:numPr>
        <w:kinsoku/>
        <w:wordWrap/>
        <w:overflowPunct/>
        <w:topLinePunct w:val="0"/>
        <w:autoSpaceDE/>
        <w:autoSpaceDN/>
        <w:bidi w:val="0"/>
        <w:adjustRightInd/>
        <w:snapToGrid w:val="0"/>
        <w:spacing w:line="578" w:lineRule="exact"/>
        <w:textAlignment w:val="auto"/>
        <w:rPr>
          <w:rFonts w:eastAsia="仿宋"/>
          <w:color w:val="000000"/>
          <w:kern w:val="0"/>
          <w:sz w:val="32"/>
          <w:szCs w:val="32"/>
        </w:rPr>
      </w:pPr>
      <w:r>
        <w:rPr>
          <w:rFonts w:hint="eastAsia" w:eastAsia="仿宋"/>
          <w:color w:val="000000"/>
          <w:kern w:val="0"/>
          <w:sz w:val="32"/>
          <w:szCs w:val="32"/>
          <w:lang w:val="en-US" w:eastAsia="zh-CN"/>
        </w:rPr>
        <w:t xml:space="preserve">    </w:t>
      </w:r>
      <w:r>
        <w:rPr>
          <w:rFonts w:eastAsia="黑体"/>
          <w:color w:val="000000"/>
          <w:sz w:val="32"/>
          <w:szCs w:val="32"/>
        </w:rPr>
        <w:t>第</w:t>
      </w:r>
      <w:r>
        <w:rPr>
          <w:rFonts w:hint="eastAsia" w:eastAsia="黑体"/>
          <w:color w:val="000000"/>
          <w:sz w:val="32"/>
          <w:szCs w:val="32"/>
          <w:lang w:eastAsia="zh-CN"/>
        </w:rPr>
        <w:t>八</w:t>
      </w:r>
      <w:r>
        <w:rPr>
          <w:rFonts w:eastAsia="黑体"/>
          <w:color w:val="000000"/>
          <w:sz w:val="32"/>
          <w:szCs w:val="32"/>
        </w:rPr>
        <w:t>条</w:t>
      </w:r>
      <w:r>
        <w:rPr>
          <w:rFonts w:hint="eastAsia" w:eastAsia="黑体"/>
          <w:color w:val="000000"/>
          <w:sz w:val="32"/>
          <w:szCs w:val="32"/>
          <w:lang w:val="en-US" w:eastAsia="zh-CN"/>
        </w:rPr>
        <w:t xml:space="preserve">  </w:t>
      </w:r>
      <w:r>
        <w:rPr>
          <w:rFonts w:eastAsia="仿宋"/>
          <w:color w:val="000000"/>
          <w:kern w:val="0"/>
          <w:sz w:val="32"/>
          <w:szCs w:val="32"/>
        </w:rPr>
        <w:t>支持企业及其他社会组织通过设立基金、捐赠等方式投入基础研究和应用基础研究。</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仿宋"/>
          <w:color w:val="000000"/>
          <w:kern w:val="0"/>
          <w:sz w:val="32"/>
          <w:szCs w:val="32"/>
        </w:rPr>
        <w:t>企业用于资助基础研究和应用基础研究的捐赠支出，可以按照国家有关规定参照公益捐赠享受有关优惠待遇。</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黑体"/>
          <w:color w:val="000000"/>
          <w:sz w:val="32"/>
          <w:szCs w:val="32"/>
        </w:rPr>
        <w:t>第</w:t>
      </w:r>
      <w:r>
        <w:rPr>
          <w:rFonts w:hint="eastAsia" w:eastAsia="黑体"/>
          <w:color w:val="000000"/>
          <w:sz w:val="32"/>
          <w:szCs w:val="32"/>
          <w:lang w:eastAsia="zh-CN"/>
        </w:rPr>
        <w:t>九</w:t>
      </w:r>
      <w:r>
        <w:rPr>
          <w:rFonts w:eastAsia="黑体"/>
          <w:color w:val="000000"/>
          <w:sz w:val="32"/>
          <w:szCs w:val="32"/>
        </w:rPr>
        <w:t>条</w:t>
      </w:r>
      <w:r>
        <w:rPr>
          <w:rFonts w:eastAsia="仿宋"/>
          <w:color w:val="000000"/>
          <w:kern w:val="0"/>
          <w:sz w:val="32"/>
          <w:szCs w:val="32"/>
        </w:rPr>
        <w:t xml:space="preserve">  强化企业创新主体地位，发挥企业家在技术创新中的</w:t>
      </w:r>
      <w:r>
        <w:rPr>
          <w:rFonts w:hint="eastAsia" w:eastAsia="仿宋"/>
          <w:color w:val="000000"/>
          <w:kern w:val="0"/>
          <w:sz w:val="32"/>
          <w:szCs w:val="32"/>
          <w:lang w:eastAsia="zh-CN"/>
        </w:rPr>
        <w:t>重要</w:t>
      </w:r>
      <w:r>
        <w:rPr>
          <w:rFonts w:eastAsia="仿宋"/>
          <w:color w:val="000000"/>
          <w:kern w:val="0"/>
          <w:sz w:val="32"/>
          <w:szCs w:val="32"/>
        </w:rPr>
        <w:t>作用，健全以企业为主体、市场为导向、产学研深度融合的技术创新体系，支持企业成为技术创新决策、研发投入、科研组织、成果转化的主体，保护各类企业平等获取科技创新资源。</w:t>
      </w:r>
      <w:r>
        <w:rPr>
          <w:rFonts w:hint="eastAsia" w:eastAsia="仿宋"/>
          <w:color w:val="000000"/>
          <w:kern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黑体"/>
          <w:color w:val="000000"/>
          <w:sz w:val="32"/>
          <w:szCs w:val="32"/>
        </w:rPr>
        <w:t>第十条</w:t>
      </w:r>
      <w:r>
        <w:rPr>
          <w:rFonts w:eastAsia="仿宋"/>
          <w:color w:val="000000"/>
          <w:kern w:val="0"/>
          <w:sz w:val="32"/>
          <w:szCs w:val="32"/>
        </w:rPr>
        <w:t xml:space="preserve">  </w:t>
      </w:r>
      <w:r>
        <w:rPr>
          <w:rFonts w:hint="eastAsia" w:ascii="仿宋" w:hAnsi="仿宋" w:eastAsia="仿宋"/>
          <w:color w:val="000000"/>
          <w:kern w:val="0"/>
          <w:sz w:val="32"/>
          <w:szCs w:val="32"/>
        </w:rPr>
        <w:t>支持企业牵头</w:t>
      </w:r>
      <w:r>
        <w:rPr>
          <w:rStyle w:val="31"/>
          <w:rFonts w:hint="eastAsia" w:ascii="仿宋" w:hAnsi="仿宋" w:eastAsia="仿宋"/>
          <w:bCs/>
          <w:color w:val="000000"/>
          <w:sz w:val="32"/>
          <w:szCs w:val="24"/>
        </w:rPr>
        <w:t>组建创新联合体，</w:t>
      </w:r>
      <w:r>
        <w:rPr>
          <w:rFonts w:eastAsia="仿宋"/>
          <w:color w:val="000000"/>
          <w:kern w:val="0"/>
          <w:sz w:val="32"/>
          <w:szCs w:val="32"/>
        </w:rPr>
        <w:t>建立遵循契约精神、市场目标明确、利益共享、风险共担的实质性产学研联盟，在技术攻关、平台建设、成果转化、人才培育等方面形成创新合力。</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仿宋"/>
          <w:color w:val="000000"/>
          <w:kern w:val="0"/>
          <w:sz w:val="32"/>
          <w:szCs w:val="32"/>
        </w:rPr>
        <w:t>省科技部门会同工业和信息化等部门推动实质性产学研联盟发展，对实质性产学研联盟建设及运行情况进行评估。评估结果良好的，</w:t>
      </w:r>
      <w:r>
        <w:rPr>
          <w:rFonts w:hint="eastAsia" w:eastAsia="仿宋"/>
          <w:color w:val="000000"/>
          <w:kern w:val="0"/>
          <w:sz w:val="32"/>
          <w:szCs w:val="32"/>
        </w:rPr>
        <w:t>按照有关规定</w:t>
      </w:r>
      <w:r>
        <w:rPr>
          <w:rFonts w:eastAsia="仿宋"/>
          <w:color w:val="000000"/>
          <w:kern w:val="0"/>
          <w:sz w:val="32"/>
          <w:szCs w:val="32"/>
        </w:rPr>
        <w:t>给予建设及运行经费支持。</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黑体"/>
          <w:color w:val="000000"/>
          <w:sz w:val="32"/>
          <w:szCs w:val="32"/>
        </w:rPr>
        <w:t>第十</w:t>
      </w:r>
      <w:r>
        <w:rPr>
          <w:rFonts w:hint="eastAsia" w:eastAsia="黑体"/>
          <w:color w:val="000000"/>
          <w:sz w:val="32"/>
          <w:szCs w:val="32"/>
          <w:lang w:eastAsia="zh-CN"/>
        </w:rPr>
        <w:t>一</w:t>
      </w:r>
      <w:r>
        <w:rPr>
          <w:rFonts w:eastAsia="黑体"/>
          <w:color w:val="000000"/>
          <w:sz w:val="32"/>
          <w:szCs w:val="32"/>
        </w:rPr>
        <w:t>条</w:t>
      </w:r>
      <w:r>
        <w:rPr>
          <w:rFonts w:eastAsia="仿宋"/>
          <w:color w:val="000000"/>
          <w:kern w:val="0"/>
          <w:sz w:val="32"/>
          <w:szCs w:val="32"/>
        </w:rPr>
        <w:t xml:space="preserve">  完善科技攻关项目的组织、形成机制和管理方式，推行“揭榜挂帅”机制，以产业发展和企业技术创新需求为导向，鼓励高等院校、科研机构、企业以及科研人员开展科技攻关，引导合作各方依法约定权利和义务。</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仿宋"/>
          <w:color w:val="000000"/>
          <w:kern w:val="0"/>
          <w:sz w:val="32"/>
          <w:szCs w:val="32"/>
        </w:rPr>
        <w:t>省、市人民政府通过统筹财政科技专项等资金或者设立科技攻关财政科技专项资金，支持“揭榜挂帅”科技攻关项目。</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黑体"/>
          <w:color w:val="000000"/>
          <w:sz w:val="32"/>
          <w:szCs w:val="32"/>
        </w:rPr>
        <w:t>第十</w:t>
      </w:r>
      <w:r>
        <w:rPr>
          <w:rFonts w:hint="eastAsia" w:eastAsia="黑体"/>
          <w:color w:val="000000"/>
          <w:sz w:val="32"/>
          <w:szCs w:val="32"/>
          <w:lang w:eastAsia="zh-CN"/>
        </w:rPr>
        <w:t>二</w:t>
      </w:r>
      <w:r>
        <w:rPr>
          <w:rFonts w:eastAsia="黑体"/>
          <w:color w:val="000000"/>
          <w:sz w:val="32"/>
          <w:szCs w:val="32"/>
        </w:rPr>
        <w:t>条</w:t>
      </w:r>
      <w:r>
        <w:rPr>
          <w:rFonts w:eastAsia="仿宋"/>
          <w:color w:val="000000"/>
          <w:kern w:val="0"/>
          <w:sz w:val="32"/>
          <w:szCs w:val="32"/>
        </w:rPr>
        <w:t xml:space="preserve">  鼓励企业与高等院校、科研机构</w:t>
      </w:r>
      <w:r>
        <w:rPr>
          <w:rFonts w:hint="eastAsia" w:ascii="仿宋" w:hAnsi="仿宋" w:eastAsia="仿宋" w:cs="宋体"/>
          <w:color w:val="000000"/>
          <w:kern w:val="0"/>
          <w:sz w:val="32"/>
          <w:szCs w:val="32"/>
          <w:lang w:eastAsia="zh-CN"/>
        </w:rPr>
        <w:t>、</w:t>
      </w:r>
      <w:r>
        <w:rPr>
          <w:rFonts w:hint="eastAsia" w:ascii="仿宋" w:hAnsi="仿宋" w:eastAsia="仿宋"/>
          <w:color w:val="000000"/>
          <w:kern w:val="0"/>
          <w:sz w:val="32"/>
          <w:szCs w:val="32"/>
          <w:lang w:eastAsia="zh-CN"/>
        </w:rPr>
        <w:t>社会组织</w:t>
      </w:r>
      <w:r>
        <w:rPr>
          <w:rFonts w:eastAsia="仿宋"/>
          <w:color w:val="000000"/>
          <w:kern w:val="0"/>
          <w:sz w:val="32"/>
          <w:szCs w:val="32"/>
        </w:rPr>
        <w:t>共建技术创新中心、工程研究中心、产业技术创新研究院、企业技术中心、制造业创新中心以及院士专家工作站、博士后创新实践基地、博士科研工作站等科技创新平台。对符合条件的，按照本条例</w:t>
      </w:r>
      <w:r>
        <w:rPr>
          <w:rFonts w:hint="eastAsia" w:eastAsia="仿宋"/>
          <w:color w:val="000000"/>
          <w:kern w:val="0"/>
          <w:sz w:val="32"/>
          <w:szCs w:val="32"/>
        </w:rPr>
        <w:t>第四十</w:t>
      </w:r>
      <w:r>
        <w:rPr>
          <w:rFonts w:hint="eastAsia" w:eastAsia="仿宋"/>
          <w:color w:val="000000"/>
          <w:kern w:val="0"/>
          <w:sz w:val="32"/>
          <w:szCs w:val="32"/>
          <w:lang w:eastAsia="zh-CN"/>
        </w:rPr>
        <w:t>八</w:t>
      </w:r>
      <w:r>
        <w:rPr>
          <w:rFonts w:hint="eastAsia" w:eastAsia="仿宋"/>
          <w:color w:val="000000"/>
          <w:kern w:val="0"/>
          <w:sz w:val="32"/>
          <w:szCs w:val="32"/>
        </w:rPr>
        <w:t>条</w:t>
      </w:r>
      <w:r>
        <w:rPr>
          <w:rFonts w:eastAsia="仿宋"/>
          <w:color w:val="000000"/>
          <w:kern w:val="0"/>
          <w:sz w:val="32"/>
          <w:szCs w:val="32"/>
        </w:rPr>
        <w:t>规定给予支持。</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黑体"/>
          <w:color w:val="000000"/>
          <w:sz w:val="32"/>
          <w:szCs w:val="32"/>
        </w:rPr>
        <w:t>第十</w:t>
      </w:r>
      <w:r>
        <w:rPr>
          <w:rFonts w:hint="eastAsia" w:eastAsia="黑体"/>
          <w:color w:val="000000"/>
          <w:sz w:val="32"/>
          <w:szCs w:val="32"/>
          <w:lang w:eastAsia="zh-CN"/>
        </w:rPr>
        <w:t>三</w:t>
      </w:r>
      <w:r>
        <w:rPr>
          <w:rFonts w:eastAsia="黑体"/>
          <w:color w:val="000000"/>
          <w:sz w:val="32"/>
          <w:szCs w:val="32"/>
        </w:rPr>
        <w:t>条</w:t>
      </w:r>
      <w:r>
        <w:rPr>
          <w:rFonts w:eastAsia="仿宋"/>
          <w:color w:val="000000"/>
          <w:kern w:val="0"/>
          <w:sz w:val="32"/>
          <w:szCs w:val="32"/>
        </w:rPr>
        <w:t xml:space="preserve">  鼓励企业、高等院校、科研机构单独或者合作在境外建立研发机构、离岸创新中心和技术合作平台，利用全球科技创新资源，加强科技创新国际交流合作。</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仿宋"/>
          <w:color w:val="000000"/>
          <w:kern w:val="0"/>
          <w:sz w:val="32"/>
          <w:szCs w:val="32"/>
        </w:rPr>
        <w:t>鼓励国际科技组织、跨国企业研发中心以及全球知名高校、科研机构和科技服务机构在</w:t>
      </w:r>
      <w:r>
        <w:rPr>
          <w:rFonts w:hint="eastAsia" w:eastAsia="仿宋"/>
          <w:color w:val="000000"/>
          <w:kern w:val="0"/>
          <w:sz w:val="32"/>
          <w:szCs w:val="32"/>
          <w:lang w:eastAsia="zh-CN"/>
        </w:rPr>
        <w:t>本</w:t>
      </w:r>
      <w:r>
        <w:rPr>
          <w:rFonts w:eastAsia="仿宋"/>
          <w:color w:val="000000"/>
          <w:kern w:val="0"/>
          <w:sz w:val="32"/>
          <w:szCs w:val="32"/>
        </w:rPr>
        <w:t>省落户或者设立分支机构。</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第十</w:t>
      </w:r>
      <w:r>
        <w:rPr>
          <w:rFonts w:hint="eastAsia" w:eastAsia="黑体"/>
          <w:color w:val="000000"/>
          <w:sz w:val="32"/>
          <w:szCs w:val="32"/>
          <w:lang w:eastAsia="zh-CN"/>
        </w:rPr>
        <w:t>四</w:t>
      </w:r>
      <w:r>
        <w:rPr>
          <w:rFonts w:eastAsia="黑体"/>
          <w:color w:val="000000"/>
          <w:sz w:val="32"/>
          <w:szCs w:val="32"/>
        </w:rPr>
        <w:t>条</w:t>
      </w:r>
      <w:r>
        <w:rPr>
          <w:rFonts w:hint="eastAsia" w:eastAsia="黑体"/>
          <w:color w:val="000000"/>
          <w:sz w:val="32"/>
          <w:szCs w:val="32"/>
          <w:lang w:val="en-US" w:eastAsia="zh-CN"/>
        </w:rPr>
        <w:t xml:space="preserve">  </w:t>
      </w:r>
      <w:r>
        <w:rPr>
          <w:rFonts w:eastAsia="仿宋"/>
          <w:color w:val="000000"/>
          <w:kern w:val="0"/>
          <w:sz w:val="32"/>
          <w:szCs w:val="32"/>
        </w:rPr>
        <w:t>支持科技型中小企业和高新技术企业创新发展，加强对雏鹰、瞪羚、独角兽企业的政策和资金支持，引育核心技术能力突出、集成创新能力强的创新型领军企业。</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textAlignment w:val="auto"/>
        <w:outlineLvl w:val="9"/>
        <w:rPr>
          <w:rFonts w:eastAsia="仿宋"/>
          <w:color w:val="000000"/>
          <w:kern w:val="0"/>
          <w:sz w:val="32"/>
          <w:szCs w:val="32"/>
        </w:rPr>
      </w:pPr>
      <w:r>
        <w:rPr>
          <w:rFonts w:hint="eastAsia" w:eastAsia="仿宋"/>
          <w:color w:val="000000"/>
          <w:kern w:val="0"/>
          <w:sz w:val="32"/>
          <w:szCs w:val="32"/>
          <w:lang w:val="en-US" w:eastAsia="zh-CN"/>
        </w:rPr>
        <w:t xml:space="preserve">    </w:t>
      </w:r>
      <w:r>
        <w:rPr>
          <w:rFonts w:eastAsia="仿宋"/>
          <w:color w:val="000000"/>
          <w:kern w:val="0"/>
          <w:sz w:val="32"/>
          <w:szCs w:val="32"/>
        </w:rPr>
        <w:t>发挥大企业引领支撑作用，鼓励领军企业联合其他企业组建创新联合体，加强共性技术平台建设，推动产业链上中下游、大中小企业融通创新。</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第十</w:t>
      </w:r>
      <w:r>
        <w:rPr>
          <w:rFonts w:hint="eastAsia" w:eastAsia="黑体"/>
          <w:color w:val="000000"/>
          <w:sz w:val="32"/>
          <w:szCs w:val="32"/>
          <w:lang w:eastAsia="zh-CN"/>
        </w:rPr>
        <w:t>五</w:t>
      </w:r>
      <w:r>
        <w:rPr>
          <w:rFonts w:eastAsia="黑体"/>
          <w:color w:val="000000"/>
          <w:sz w:val="32"/>
          <w:szCs w:val="32"/>
        </w:rPr>
        <w:t>条</w:t>
      </w:r>
      <w:r>
        <w:rPr>
          <w:rFonts w:eastAsia="仿宋"/>
          <w:color w:val="000000"/>
          <w:kern w:val="0"/>
          <w:sz w:val="32"/>
          <w:szCs w:val="32"/>
        </w:rPr>
        <w:t xml:space="preserve">  企业开发新技术、新产品、新工艺或者从事核心技术、关键技术和公共技术研究的，</w:t>
      </w:r>
      <w:r>
        <w:rPr>
          <w:rFonts w:hint="eastAsia" w:ascii="仿宋" w:hAnsi="仿宋" w:eastAsia="仿宋"/>
          <w:color w:val="000000"/>
          <w:kern w:val="0"/>
          <w:sz w:val="32"/>
          <w:szCs w:val="32"/>
          <w:lang w:eastAsia="zh-CN"/>
        </w:rPr>
        <w:t>按照有关规定</w:t>
      </w:r>
      <w:r>
        <w:rPr>
          <w:rFonts w:eastAsia="仿宋"/>
          <w:color w:val="000000"/>
          <w:kern w:val="0"/>
          <w:sz w:val="32"/>
          <w:szCs w:val="32"/>
        </w:rPr>
        <w:t>享受研究开发费用税前加计扣除、科研仪器设备加速折旧、技术开发和转让税收减免等优惠待遇。</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hint="eastAsia" w:eastAsia="仿宋"/>
          <w:color w:val="000000"/>
          <w:kern w:val="0"/>
          <w:sz w:val="32"/>
          <w:szCs w:val="32"/>
        </w:rPr>
        <w:t>对享受研发费用税前加计扣除政策的科技型中小企业，省、市人民政府</w:t>
      </w:r>
      <w:r>
        <w:rPr>
          <w:rFonts w:hint="eastAsia" w:ascii="仿宋" w:hAnsi="仿宋" w:eastAsia="仿宋"/>
          <w:color w:val="000000"/>
          <w:kern w:val="0"/>
          <w:sz w:val="32"/>
          <w:szCs w:val="32"/>
          <w:lang w:eastAsia="zh-CN"/>
        </w:rPr>
        <w:t>按照有关规定</w:t>
      </w:r>
      <w:r>
        <w:rPr>
          <w:rFonts w:hint="eastAsia" w:eastAsia="仿宋"/>
          <w:color w:val="000000"/>
          <w:kern w:val="0"/>
          <w:sz w:val="32"/>
          <w:szCs w:val="32"/>
        </w:rPr>
        <w:t>给予奖励性补助。</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ascii="仿宋" w:hAnsi="仿宋" w:eastAsia="仿宋"/>
          <w:color w:val="000000"/>
          <w:kern w:val="0"/>
          <w:sz w:val="32"/>
          <w:szCs w:val="32"/>
        </w:rPr>
      </w:pPr>
      <w:r>
        <w:rPr>
          <w:rFonts w:eastAsia="黑体"/>
          <w:color w:val="000000"/>
          <w:sz w:val="32"/>
          <w:szCs w:val="32"/>
        </w:rPr>
        <w:t>第十</w:t>
      </w:r>
      <w:r>
        <w:rPr>
          <w:rFonts w:hint="eastAsia" w:eastAsia="黑体"/>
          <w:color w:val="000000"/>
          <w:sz w:val="32"/>
          <w:szCs w:val="32"/>
          <w:lang w:eastAsia="zh-CN"/>
        </w:rPr>
        <w:t>六</w:t>
      </w:r>
      <w:r>
        <w:rPr>
          <w:rFonts w:eastAsia="黑体"/>
          <w:color w:val="000000"/>
          <w:sz w:val="32"/>
          <w:szCs w:val="32"/>
        </w:rPr>
        <w:t>条</w:t>
      </w:r>
      <w:r>
        <w:rPr>
          <w:rFonts w:eastAsia="仿宋"/>
          <w:color w:val="000000"/>
          <w:kern w:val="0"/>
          <w:sz w:val="32"/>
          <w:szCs w:val="32"/>
        </w:rPr>
        <w:t xml:space="preserve">  对国有企业及其负责人的考核，应当将技术研发投入、创新能力建设、知识产权创造和运用等纳入考核范围</w:t>
      </w:r>
      <w:r>
        <w:rPr>
          <w:rFonts w:hint="eastAsia" w:eastAsia="仿宋"/>
          <w:color w:val="000000"/>
          <w:kern w:val="0"/>
          <w:sz w:val="32"/>
          <w:szCs w:val="32"/>
          <w:lang w:eastAsia="zh-CN"/>
        </w:rPr>
        <w:t>。</w:t>
      </w:r>
      <w:r>
        <w:rPr>
          <w:rFonts w:eastAsia="仿宋"/>
          <w:color w:val="000000"/>
          <w:kern w:val="0"/>
          <w:sz w:val="32"/>
          <w:szCs w:val="32"/>
        </w:rPr>
        <w:t>国有企业在技术研发、成果转化等方面的投入，考核时视为企业利润</w:t>
      </w:r>
      <w:r>
        <w:rPr>
          <w:rFonts w:hint="eastAsia" w:eastAsia="仿宋"/>
          <w:color w:val="000000"/>
          <w:kern w:val="0"/>
          <w:sz w:val="32"/>
          <w:szCs w:val="32"/>
          <w:lang w:eastAsia="zh-CN"/>
        </w:rPr>
        <w:t>。</w:t>
      </w:r>
      <w:r>
        <w:rPr>
          <w:rFonts w:eastAsia="仿宋"/>
          <w:color w:val="000000"/>
          <w:kern w:val="0"/>
          <w:sz w:val="32"/>
          <w:szCs w:val="32"/>
        </w:rPr>
        <w:t>国有企业科技创新投入占同期销售收入总额的比例不低于</w:t>
      </w:r>
      <w:r>
        <w:rPr>
          <w:rFonts w:hint="eastAsia" w:ascii="仿宋" w:hAnsi="仿宋" w:eastAsia="仿宋"/>
          <w:color w:val="000000"/>
          <w:kern w:val="0"/>
          <w:sz w:val="32"/>
          <w:szCs w:val="32"/>
          <w:lang w:eastAsia="zh-CN"/>
        </w:rPr>
        <w:t>百分之三</w:t>
      </w:r>
      <w:r>
        <w:rPr>
          <w:rFonts w:hint="eastAsia" w:ascii="仿宋" w:hAnsi="仿宋" w:eastAsia="仿宋"/>
          <w:color w:val="000000"/>
          <w:kern w:val="0"/>
          <w:sz w:val="32"/>
          <w:szCs w:val="32"/>
        </w:rPr>
        <w:t>。</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黑体"/>
          <w:color w:val="000000"/>
          <w:sz w:val="32"/>
          <w:szCs w:val="32"/>
        </w:rPr>
        <w:t>第</w:t>
      </w:r>
      <w:r>
        <w:rPr>
          <w:rFonts w:hint="eastAsia" w:eastAsia="黑体"/>
          <w:color w:val="000000"/>
          <w:sz w:val="32"/>
          <w:szCs w:val="32"/>
          <w:lang w:eastAsia="zh-CN"/>
        </w:rPr>
        <w:t>十七</w:t>
      </w:r>
      <w:r>
        <w:rPr>
          <w:rFonts w:eastAsia="黑体"/>
          <w:color w:val="000000"/>
          <w:sz w:val="32"/>
          <w:szCs w:val="32"/>
        </w:rPr>
        <w:t>条</w:t>
      </w:r>
      <w:r>
        <w:rPr>
          <w:rFonts w:eastAsia="仿宋"/>
          <w:color w:val="000000"/>
          <w:kern w:val="0"/>
          <w:sz w:val="32"/>
          <w:szCs w:val="32"/>
        </w:rPr>
        <w:t xml:space="preserve">  培育和支持企业与高等院校、科研机构</w:t>
      </w:r>
      <w:r>
        <w:rPr>
          <w:rFonts w:hint="eastAsia" w:eastAsia="仿宋"/>
          <w:color w:val="000000"/>
          <w:kern w:val="0"/>
          <w:sz w:val="32"/>
          <w:szCs w:val="32"/>
        </w:rPr>
        <w:t>设立</w:t>
      </w:r>
      <w:r>
        <w:rPr>
          <w:rFonts w:eastAsia="仿宋"/>
          <w:color w:val="000000"/>
          <w:kern w:val="0"/>
          <w:sz w:val="32"/>
          <w:szCs w:val="32"/>
        </w:rPr>
        <w:t>新型研发机构。新型研发机构在承担政府项目、引进和培养人才、申请建设用地、投资融资服务等方面可以参照适用科研事业单位相关优惠政策。</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w:t>
      </w:r>
      <w:r>
        <w:rPr>
          <w:rFonts w:hint="eastAsia" w:eastAsia="黑体"/>
          <w:color w:val="000000"/>
          <w:sz w:val="32"/>
          <w:szCs w:val="32"/>
          <w:lang w:eastAsia="zh-CN"/>
        </w:rPr>
        <w:t>十八</w:t>
      </w:r>
      <w:r>
        <w:rPr>
          <w:rFonts w:eastAsia="黑体"/>
          <w:color w:val="000000"/>
          <w:sz w:val="32"/>
          <w:szCs w:val="32"/>
        </w:rPr>
        <w:t>条</w:t>
      </w:r>
      <w:r>
        <w:rPr>
          <w:rFonts w:eastAsia="仿宋"/>
          <w:color w:val="000000"/>
          <w:kern w:val="0"/>
          <w:sz w:val="32"/>
          <w:szCs w:val="32"/>
        </w:rPr>
        <w:t xml:space="preserve">  鼓励企业、高等院校、科研机构和其他社会组织牵头或者参与国际标准、国家标准、行业标准、地方标准和团体标准的起草和修订。在标准制定中起主导作用的，按照有关规定给予支持。</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78" w:lineRule="exact"/>
        <w:ind w:right="0" w:rightChars="0"/>
        <w:jc w:val="center"/>
        <w:textAlignment w:val="auto"/>
        <w:outlineLvl w:val="9"/>
        <w:rPr>
          <w:rFonts w:eastAsia="黑体"/>
          <w:color w:val="000000"/>
          <w:sz w:val="32"/>
          <w:szCs w:val="32"/>
        </w:rPr>
      </w:pPr>
      <w:r>
        <w:rPr>
          <w:rFonts w:ascii="黑体" w:hAnsi="黑体" w:eastAsia="黑体"/>
          <w:color w:val="000000"/>
          <w:sz w:val="32"/>
          <w:szCs w:val="32"/>
        </w:rPr>
        <w:t>第</w:t>
      </w:r>
      <w:r>
        <w:rPr>
          <w:rFonts w:hint="eastAsia" w:ascii="黑体" w:hAnsi="黑体" w:eastAsia="黑体"/>
          <w:color w:val="000000"/>
          <w:sz w:val="32"/>
          <w:szCs w:val="32"/>
          <w:lang w:eastAsia="zh-CN"/>
        </w:rPr>
        <w:t>三</w:t>
      </w:r>
      <w:r>
        <w:rPr>
          <w:rFonts w:ascii="黑体" w:hAnsi="黑体" w:eastAsia="黑体"/>
          <w:color w:val="000000"/>
          <w:sz w:val="32"/>
          <w:szCs w:val="32"/>
        </w:rPr>
        <w:t>章</w:t>
      </w:r>
      <w:r>
        <w:rPr>
          <w:rFonts w:hint="eastAsia" w:ascii="黑体" w:hAnsi="黑体" w:eastAsia="黑体"/>
          <w:color w:val="000000"/>
          <w:sz w:val="32"/>
          <w:szCs w:val="32"/>
          <w:lang w:val="en-US" w:eastAsia="zh-CN"/>
        </w:rPr>
        <w:t xml:space="preserve">  </w:t>
      </w:r>
      <w:r>
        <w:rPr>
          <w:rFonts w:ascii="黑体" w:hAnsi="黑体" w:eastAsia="黑体"/>
          <w:color w:val="000000"/>
          <w:sz w:val="32"/>
          <w:szCs w:val="32"/>
        </w:rPr>
        <w:t>成果转化与产业化</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78" w:lineRule="exact"/>
        <w:ind w:right="0" w:rightChars="0"/>
        <w:textAlignment w:val="auto"/>
        <w:outlineLvl w:val="9"/>
        <w:rPr>
          <w:rFonts w:hint="eastAsia" w:eastAsia="黑体"/>
          <w:color w:val="000000"/>
          <w:sz w:val="32"/>
          <w:szCs w:val="32"/>
          <w:lang w:val="en-US" w:eastAsia="zh-CN"/>
        </w:rPr>
      </w:pPr>
      <w:r>
        <w:rPr>
          <w:rFonts w:hint="eastAsia" w:eastAsia="黑体"/>
          <w:color w:val="000000"/>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78" w:lineRule="exact"/>
        <w:ind w:right="0" w:rightChars="0"/>
        <w:textAlignment w:val="auto"/>
        <w:outlineLvl w:val="9"/>
        <w:rPr>
          <w:rFonts w:hint="eastAsia" w:ascii="仿宋" w:hAnsi="仿宋" w:eastAsia="仿宋"/>
          <w:b w:val="0"/>
          <w:bCs w:val="0"/>
          <w:color w:val="000000"/>
          <w:kern w:val="0"/>
          <w:sz w:val="32"/>
          <w:szCs w:val="32"/>
        </w:rPr>
      </w:pPr>
      <w:r>
        <w:rPr>
          <w:rFonts w:hint="eastAsia" w:eastAsia="黑体"/>
          <w:color w:val="000000"/>
          <w:sz w:val="32"/>
          <w:szCs w:val="32"/>
          <w:lang w:val="en-US" w:eastAsia="zh-CN"/>
        </w:rPr>
        <w:t xml:space="preserve">     </w:t>
      </w:r>
      <w:r>
        <w:rPr>
          <w:rFonts w:hint="eastAsia" w:ascii="黑体" w:hAnsi="黑体" w:eastAsia="黑体"/>
          <w:color w:val="000000"/>
          <w:kern w:val="0"/>
          <w:sz w:val="32"/>
          <w:szCs w:val="32"/>
          <w:lang w:eastAsia="zh-CN"/>
        </w:rPr>
        <w:t>第十九条</w:t>
      </w:r>
      <w:r>
        <w:rPr>
          <w:rFonts w:hint="eastAsia" w:ascii="黑体" w:hAnsi="黑体" w:eastAsia="黑体"/>
          <w:color w:val="000000"/>
          <w:kern w:val="0"/>
          <w:sz w:val="32"/>
          <w:szCs w:val="32"/>
          <w:lang w:val="en-US" w:eastAsia="zh-CN"/>
        </w:rPr>
        <w:t xml:space="preserve">  </w:t>
      </w:r>
      <w:r>
        <w:rPr>
          <w:rFonts w:hint="eastAsia" w:ascii="仿宋" w:hAnsi="仿宋" w:eastAsia="仿宋"/>
          <w:color w:val="000000"/>
          <w:sz w:val="32"/>
          <w:szCs w:val="32"/>
          <w:lang w:val="en-US" w:eastAsia="zh-CN"/>
        </w:rPr>
        <w:t>省、市、县人民政府应当完善科技成果评价机制，建立</w:t>
      </w:r>
      <w:r>
        <w:rPr>
          <w:rFonts w:hint="eastAsia" w:ascii="仿宋" w:hAnsi="仿宋" w:eastAsia="仿宋" w:cs="Times New Roman"/>
          <w:b w:val="0"/>
          <w:i w:val="0"/>
          <w:snapToGrid/>
          <w:color w:val="000000"/>
          <w:spacing w:val="8"/>
          <w:sz w:val="32"/>
          <w:shd w:val="clear" w:color="auto" w:fill="FFFFFF"/>
          <w:lang w:eastAsia="zh-CN"/>
        </w:rPr>
        <w:t>以</w:t>
      </w:r>
      <w:r>
        <w:rPr>
          <w:rFonts w:hint="eastAsia" w:ascii="仿宋" w:hAnsi="仿宋" w:eastAsia="仿宋" w:cs="Times New Roman"/>
          <w:b w:val="0"/>
          <w:i w:val="0"/>
          <w:snapToGrid/>
          <w:color w:val="000000"/>
          <w:spacing w:val="8"/>
          <w:sz w:val="32"/>
          <w:shd w:val="clear" w:color="auto" w:fill="FFFFFF"/>
        </w:rPr>
        <w:t>成</w:t>
      </w:r>
      <w:r>
        <w:rPr>
          <w:rFonts w:hint="eastAsia" w:ascii="仿宋" w:hAnsi="仿宋" w:eastAsia="仿宋"/>
          <w:b w:val="0"/>
          <w:i w:val="0"/>
          <w:snapToGrid/>
          <w:color w:val="000000"/>
          <w:spacing w:val="8"/>
          <w:sz w:val="32"/>
          <w:shd w:val="clear" w:color="auto" w:fill="FFFFFF"/>
        </w:rPr>
        <w:t>果创新水平、转化应用绩效、</w:t>
      </w:r>
      <w:r>
        <w:rPr>
          <w:rFonts w:hint="eastAsia" w:ascii="仿宋" w:hAnsi="仿宋" w:eastAsia="仿宋"/>
          <w:b w:val="0"/>
          <w:i w:val="0"/>
          <w:snapToGrid/>
          <w:color w:val="000000"/>
          <w:spacing w:val="8"/>
          <w:sz w:val="32"/>
          <w:shd w:val="clear" w:color="auto" w:fill="FFFFFF"/>
          <w:lang w:eastAsia="zh-CN"/>
        </w:rPr>
        <w:t>对经济社会发展的</w:t>
      </w:r>
      <w:r>
        <w:rPr>
          <w:rFonts w:hint="eastAsia" w:ascii="仿宋" w:hAnsi="仿宋" w:eastAsia="仿宋"/>
          <w:b w:val="0"/>
          <w:i w:val="0"/>
          <w:snapToGrid/>
          <w:color w:val="000000"/>
          <w:spacing w:val="8"/>
          <w:sz w:val="32"/>
          <w:shd w:val="clear" w:color="auto" w:fill="FFFFFF"/>
        </w:rPr>
        <w:t>实际贡献</w:t>
      </w:r>
      <w:r>
        <w:rPr>
          <w:rFonts w:hint="eastAsia" w:ascii="仿宋" w:hAnsi="仿宋" w:eastAsia="仿宋"/>
          <w:b w:val="0"/>
          <w:i w:val="0"/>
          <w:snapToGrid/>
          <w:color w:val="000000"/>
          <w:spacing w:val="8"/>
          <w:sz w:val="32"/>
          <w:shd w:val="clear" w:color="auto" w:fill="FFFFFF"/>
          <w:lang w:eastAsia="zh-CN"/>
        </w:rPr>
        <w:t>为</w:t>
      </w:r>
      <w:r>
        <w:rPr>
          <w:rFonts w:hint="eastAsia" w:ascii="仿宋" w:hAnsi="仿宋" w:eastAsia="仿宋"/>
          <w:b w:val="0"/>
          <w:i w:val="0"/>
          <w:snapToGrid/>
          <w:color w:val="000000"/>
          <w:spacing w:val="8"/>
          <w:sz w:val="32"/>
          <w:shd w:val="clear" w:color="auto" w:fill="FFFFFF"/>
        </w:rPr>
        <w:t>核心的评价导向</w:t>
      </w:r>
      <w:r>
        <w:rPr>
          <w:rFonts w:hint="eastAsia" w:ascii="仿宋" w:hAnsi="仿宋" w:eastAsia="仿宋"/>
          <w:color w:val="000000"/>
          <w:sz w:val="32"/>
          <w:szCs w:val="32"/>
          <w:lang w:val="en-US" w:eastAsia="zh-CN"/>
        </w:rPr>
        <w:t>，</w:t>
      </w:r>
      <w:r>
        <w:rPr>
          <w:rFonts w:hint="eastAsia" w:ascii="仿宋" w:hAnsi="仿宋" w:eastAsia="仿宋"/>
          <w:b w:val="0"/>
          <w:bCs w:val="0"/>
          <w:color w:val="000000"/>
          <w:sz w:val="32"/>
          <w:szCs w:val="32"/>
          <w:lang w:val="en-US" w:eastAsia="zh-CN"/>
        </w:rPr>
        <w:t>完善</w:t>
      </w:r>
      <w:r>
        <w:rPr>
          <w:rFonts w:hint="eastAsia" w:ascii="仿宋" w:hAnsi="仿宋" w:eastAsia="仿宋" w:cs="Times New Roman"/>
          <w:b w:val="0"/>
          <w:bCs w:val="0"/>
          <w:color w:val="000000"/>
          <w:sz w:val="32"/>
          <w:szCs w:val="32"/>
        </w:rPr>
        <w:t>政府、社会组织、企业、投融资机构等共同参与的多元评价体系</w:t>
      </w:r>
      <w:r>
        <w:rPr>
          <w:rFonts w:hint="eastAsia" w:ascii="仿宋" w:hAnsi="仿宋" w:eastAsia="仿宋"/>
          <w:b w:val="0"/>
          <w:bCs w:val="0"/>
          <w:i w:val="0"/>
          <w:snapToGrid/>
          <w:color w:val="000000"/>
          <w:spacing w:val="8"/>
          <w:sz w:val="32"/>
          <w:shd w:val="clear" w:color="auto" w:fill="FFFFFF"/>
          <w:lang w:eastAsia="zh-CN"/>
        </w:rPr>
        <w:t>。</w:t>
      </w:r>
      <w:r>
        <w:rPr>
          <w:rFonts w:hint="eastAsia" w:ascii="仿宋" w:hAnsi="仿宋" w:eastAsia="仿宋"/>
          <w:b w:val="0"/>
          <w:bCs w:val="0"/>
          <w:color w:val="000000"/>
          <w:kern w:val="0"/>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78" w:lineRule="exact"/>
        <w:ind w:right="0" w:rightChars="0"/>
        <w:textAlignment w:val="auto"/>
        <w:outlineLvl w:val="9"/>
        <w:rPr>
          <w:rFonts w:eastAsia="仿宋"/>
          <w:color w:val="000000"/>
          <w:kern w:val="0"/>
          <w:sz w:val="32"/>
          <w:szCs w:val="32"/>
        </w:rPr>
      </w:pPr>
      <w:r>
        <w:rPr>
          <w:rFonts w:hint="eastAsia" w:ascii="黑体" w:hAnsi="黑体" w:eastAsia="黑体"/>
          <w:color w:val="000000"/>
          <w:kern w:val="0"/>
          <w:sz w:val="32"/>
          <w:szCs w:val="32"/>
          <w:lang w:val="en-US" w:eastAsia="zh-CN"/>
        </w:rPr>
        <w:t xml:space="preserve">    </w:t>
      </w:r>
      <w:r>
        <w:rPr>
          <w:rFonts w:hint="eastAsia" w:ascii="黑体" w:hAnsi="黑体" w:eastAsia="黑体"/>
          <w:color w:val="000000"/>
          <w:kern w:val="0"/>
          <w:sz w:val="32"/>
          <w:szCs w:val="32"/>
          <w:lang w:eastAsia="zh-CN"/>
        </w:rPr>
        <w:t>第二十条</w:t>
      </w:r>
      <w:r>
        <w:rPr>
          <w:rFonts w:hint="eastAsia" w:ascii="黑体" w:hAnsi="黑体" w:eastAsia="黑体"/>
          <w:color w:val="000000"/>
          <w:kern w:val="0"/>
          <w:sz w:val="32"/>
          <w:szCs w:val="32"/>
          <w:lang w:val="en-US" w:eastAsia="zh-CN"/>
        </w:rPr>
        <w:t xml:space="preserve">  </w:t>
      </w:r>
      <w:r>
        <w:rPr>
          <w:rFonts w:eastAsia="仿宋"/>
          <w:color w:val="000000"/>
          <w:kern w:val="0"/>
          <w:sz w:val="32"/>
          <w:szCs w:val="32"/>
        </w:rPr>
        <w:t>高等院校、科研机构</w:t>
      </w:r>
      <w:r>
        <w:rPr>
          <w:rFonts w:hint="eastAsia" w:eastAsia="仿宋"/>
          <w:color w:val="000000"/>
          <w:kern w:val="0"/>
          <w:sz w:val="32"/>
          <w:szCs w:val="32"/>
          <w:lang w:eastAsia="zh-CN"/>
        </w:rPr>
        <w:t>、</w:t>
      </w:r>
      <w:r>
        <w:rPr>
          <w:rFonts w:eastAsia="仿宋"/>
          <w:color w:val="000000"/>
          <w:kern w:val="0"/>
          <w:sz w:val="32"/>
          <w:szCs w:val="32"/>
        </w:rPr>
        <w:t>企业</w:t>
      </w:r>
      <w:r>
        <w:rPr>
          <w:rFonts w:hint="eastAsia" w:ascii="仿宋" w:hAnsi="仿宋" w:eastAsia="仿宋" w:cs="黑体"/>
          <w:color w:val="000000"/>
          <w:kern w:val="0"/>
          <w:sz w:val="32"/>
          <w:szCs w:val="32"/>
          <w:lang w:eastAsia="zh-CN"/>
        </w:rPr>
        <w:t>和</w:t>
      </w:r>
      <w:r>
        <w:rPr>
          <w:rFonts w:hint="eastAsia" w:ascii="仿宋" w:hAnsi="仿宋" w:eastAsia="仿宋"/>
          <w:color w:val="000000"/>
          <w:kern w:val="0"/>
          <w:sz w:val="32"/>
          <w:szCs w:val="32"/>
          <w:lang w:eastAsia="zh-CN"/>
        </w:rPr>
        <w:t>社会组织</w:t>
      </w:r>
      <w:r>
        <w:rPr>
          <w:rFonts w:hint="eastAsia" w:ascii="仿宋" w:hAnsi="仿宋" w:eastAsia="仿宋" w:cs="仿宋"/>
          <w:color w:val="000000"/>
          <w:kern w:val="0"/>
          <w:sz w:val="32"/>
          <w:szCs w:val="32"/>
          <w:lang w:eastAsia="zh-CN"/>
        </w:rPr>
        <w:t>可以</w:t>
      </w:r>
      <w:r>
        <w:rPr>
          <w:rFonts w:eastAsia="仿宋"/>
          <w:color w:val="000000"/>
          <w:kern w:val="0"/>
          <w:sz w:val="32"/>
          <w:szCs w:val="32"/>
        </w:rPr>
        <w:t>依法实行产权激励，采取科技成果折股、知识产权入股、科技成果收益分成、股权奖励、股权出售、股票期权等方式对科技人员、管理人员和技能人员进行激励，促进成果转化与产业化。</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w:t>
      </w:r>
      <w:r>
        <w:rPr>
          <w:rFonts w:hint="eastAsia" w:eastAsia="黑体"/>
          <w:color w:val="000000"/>
          <w:sz w:val="32"/>
          <w:szCs w:val="32"/>
          <w:lang w:eastAsia="zh-CN"/>
        </w:rPr>
        <w:t>二十一</w:t>
      </w:r>
      <w:r>
        <w:rPr>
          <w:rFonts w:eastAsia="黑体"/>
          <w:color w:val="000000"/>
          <w:sz w:val="32"/>
          <w:szCs w:val="32"/>
        </w:rPr>
        <w:t>条</w:t>
      </w:r>
      <w:r>
        <w:rPr>
          <w:rFonts w:eastAsia="仿宋"/>
          <w:color w:val="000000"/>
          <w:kern w:val="0"/>
          <w:sz w:val="32"/>
          <w:szCs w:val="32"/>
        </w:rPr>
        <w:t xml:space="preserve">  全部或者主要利用财政性资金取得职务科技成果的，高等院校、科研机构应当赋予科技成果完成人或者团队科技成果所有权或者长期使用权，但是可能损害国家安全或者重大社会公共利益的除外。</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仿宋"/>
          <w:color w:val="000000"/>
          <w:kern w:val="0"/>
          <w:sz w:val="32"/>
          <w:szCs w:val="32"/>
        </w:rPr>
        <w:t>赋予科技成果完成人或者团队科技成果所有权的，单位与科技成果完成人或者团队可以约定共同共有或者按份共有。约定按份共有的，科技成果完成人或者团队持有的份额不低于</w:t>
      </w:r>
      <w:r>
        <w:rPr>
          <w:rFonts w:hint="eastAsia" w:eastAsia="仿宋"/>
          <w:color w:val="000000"/>
          <w:kern w:val="0"/>
          <w:sz w:val="32"/>
          <w:szCs w:val="32"/>
          <w:lang w:eastAsia="zh-CN"/>
        </w:rPr>
        <w:t>百分之七十</w:t>
      </w:r>
      <w:r>
        <w:rPr>
          <w:rFonts w:eastAsia="仿宋"/>
          <w:color w:val="000000"/>
          <w:kern w:val="0"/>
          <w:sz w:val="32"/>
          <w:szCs w:val="32"/>
        </w:rPr>
        <w:t>；赋予科技成果完成人或者团队科技成果长期使用权的，许可使用期限不少于</w:t>
      </w:r>
      <w:r>
        <w:rPr>
          <w:rFonts w:hint="eastAsia" w:eastAsia="仿宋"/>
          <w:color w:val="000000"/>
          <w:kern w:val="0"/>
          <w:sz w:val="32"/>
          <w:szCs w:val="32"/>
          <w:lang w:eastAsia="zh-CN"/>
        </w:rPr>
        <w:t>十</w:t>
      </w:r>
      <w:r>
        <w:rPr>
          <w:rFonts w:eastAsia="仿宋"/>
          <w:color w:val="000000"/>
          <w:kern w:val="0"/>
          <w:sz w:val="32"/>
          <w:szCs w:val="32"/>
        </w:rPr>
        <w:t>年。</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仿宋"/>
          <w:color w:val="000000"/>
          <w:kern w:val="0"/>
          <w:sz w:val="32"/>
          <w:szCs w:val="32"/>
        </w:rPr>
        <w:t>对于同一职务科技成果，科技人员获得职务科技成果所有权或者长期使用权的，其单位可以不再给予成果转化收益及相关奖励。</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eastAsia="仿宋"/>
          <w:color w:val="000000"/>
          <w:kern w:val="0"/>
          <w:sz w:val="32"/>
          <w:szCs w:val="32"/>
          <w:lang w:val="en-US" w:eastAsia="zh-CN"/>
        </w:rPr>
      </w:pPr>
      <w:r>
        <w:rPr>
          <w:rFonts w:eastAsia="黑体"/>
          <w:color w:val="000000"/>
          <w:sz w:val="32"/>
          <w:szCs w:val="32"/>
        </w:rPr>
        <w:t>第二十</w:t>
      </w:r>
      <w:r>
        <w:rPr>
          <w:rFonts w:hint="eastAsia" w:eastAsia="黑体"/>
          <w:color w:val="000000"/>
          <w:sz w:val="32"/>
          <w:szCs w:val="32"/>
          <w:lang w:eastAsia="zh-CN"/>
        </w:rPr>
        <w:t>二</w:t>
      </w:r>
      <w:r>
        <w:rPr>
          <w:rFonts w:eastAsia="黑体"/>
          <w:color w:val="000000"/>
          <w:sz w:val="32"/>
          <w:szCs w:val="32"/>
        </w:rPr>
        <w:t>条</w:t>
      </w:r>
      <w:r>
        <w:rPr>
          <w:rFonts w:eastAsia="仿宋"/>
          <w:color w:val="000000"/>
          <w:kern w:val="0"/>
          <w:sz w:val="32"/>
          <w:szCs w:val="32"/>
        </w:rPr>
        <w:t xml:space="preserve">  利用财政性资金设立的高等院校、科研机构获得的职务科技成果，应当依法将不低于</w:t>
      </w:r>
      <w:r>
        <w:rPr>
          <w:rFonts w:hint="eastAsia" w:eastAsia="仿宋"/>
          <w:color w:val="000000"/>
          <w:kern w:val="0"/>
          <w:sz w:val="32"/>
          <w:szCs w:val="32"/>
          <w:lang w:eastAsia="zh-CN"/>
        </w:rPr>
        <w:t>百分之七十</w:t>
      </w:r>
      <w:r>
        <w:rPr>
          <w:rFonts w:eastAsia="仿宋"/>
          <w:color w:val="000000"/>
          <w:kern w:val="0"/>
          <w:sz w:val="32"/>
          <w:szCs w:val="32"/>
        </w:rPr>
        <w:t>的转化收入作为对完成、转化职务科技成果</w:t>
      </w:r>
      <w:r>
        <w:rPr>
          <w:rFonts w:hint="eastAsia" w:eastAsia="仿宋"/>
          <w:color w:val="000000"/>
          <w:kern w:val="0"/>
          <w:sz w:val="32"/>
          <w:szCs w:val="32"/>
          <w:lang w:eastAsia="zh-CN"/>
        </w:rPr>
        <w:t>做出重要贡献</w:t>
      </w:r>
      <w:r>
        <w:rPr>
          <w:rFonts w:eastAsia="仿宋"/>
          <w:color w:val="000000"/>
          <w:kern w:val="0"/>
          <w:sz w:val="32"/>
          <w:szCs w:val="32"/>
        </w:rPr>
        <w:t>的集体和个人的奖励和报酬</w:t>
      </w:r>
      <w:r>
        <w:rPr>
          <w:rFonts w:hint="eastAsia" w:eastAsia="仿宋"/>
          <w:color w:val="000000"/>
          <w:kern w:val="0"/>
          <w:sz w:val="32"/>
          <w:szCs w:val="32"/>
          <w:lang w:eastAsia="zh-CN"/>
        </w:rPr>
        <w:t>。其中，</w:t>
      </w:r>
      <w:r>
        <w:rPr>
          <w:rFonts w:eastAsia="仿宋"/>
          <w:color w:val="000000"/>
          <w:kern w:val="0"/>
          <w:sz w:val="32"/>
          <w:szCs w:val="32"/>
        </w:rPr>
        <w:t>对研发和成果转化</w:t>
      </w:r>
      <w:r>
        <w:rPr>
          <w:rFonts w:hint="eastAsia" w:eastAsia="仿宋"/>
          <w:color w:val="000000"/>
          <w:kern w:val="0"/>
          <w:sz w:val="32"/>
          <w:szCs w:val="32"/>
        </w:rPr>
        <w:t>做</w:t>
      </w:r>
      <w:r>
        <w:rPr>
          <w:rFonts w:eastAsia="仿宋"/>
          <w:color w:val="000000"/>
          <w:kern w:val="0"/>
          <w:sz w:val="32"/>
          <w:szCs w:val="32"/>
        </w:rPr>
        <w:t>出主要贡献人员的奖励份额不低于奖励总额的</w:t>
      </w:r>
      <w:r>
        <w:rPr>
          <w:rFonts w:hint="eastAsia" w:eastAsia="仿宋"/>
          <w:color w:val="000000"/>
          <w:kern w:val="0"/>
          <w:sz w:val="32"/>
          <w:szCs w:val="32"/>
          <w:lang w:eastAsia="zh-CN"/>
        </w:rPr>
        <w:t>百分之七十</w:t>
      </w:r>
      <w:r>
        <w:rPr>
          <w:rFonts w:eastAsia="仿宋"/>
          <w:color w:val="000000"/>
          <w:kern w:val="0"/>
          <w:sz w:val="32"/>
          <w:szCs w:val="32"/>
        </w:rPr>
        <w:t>。</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仿宋"/>
          <w:color w:val="000000"/>
          <w:kern w:val="0"/>
          <w:sz w:val="32"/>
          <w:szCs w:val="32"/>
        </w:rPr>
        <w:t>对科技人员在科技成果转化工作中开展技术开发、技术咨询、技术服务等活动给予的奖励，</w:t>
      </w:r>
      <w:r>
        <w:rPr>
          <w:rFonts w:hint="eastAsia" w:eastAsia="仿宋"/>
          <w:color w:val="000000"/>
          <w:kern w:val="0"/>
          <w:sz w:val="32"/>
          <w:szCs w:val="32"/>
          <w:lang w:eastAsia="zh-CN"/>
        </w:rPr>
        <w:t>可以</w:t>
      </w:r>
      <w:r>
        <w:rPr>
          <w:rFonts w:eastAsia="仿宋"/>
          <w:color w:val="000000"/>
          <w:kern w:val="0"/>
          <w:sz w:val="32"/>
          <w:szCs w:val="32"/>
        </w:rPr>
        <w:t>按照《中华人民共和国促进科技成果转化法》等</w:t>
      </w:r>
      <w:r>
        <w:rPr>
          <w:rFonts w:hint="eastAsia" w:eastAsia="仿宋"/>
          <w:color w:val="000000"/>
          <w:kern w:val="0"/>
          <w:sz w:val="32"/>
          <w:szCs w:val="32"/>
          <w:lang w:eastAsia="zh-CN"/>
        </w:rPr>
        <w:t>有关</w:t>
      </w:r>
      <w:r>
        <w:rPr>
          <w:rFonts w:eastAsia="仿宋"/>
          <w:color w:val="000000"/>
          <w:kern w:val="0"/>
          <w:sz w:val="32"/>
          <w:szCs w:val="32"/>
        </w:rPr>
        <w:t>规定执行。</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第二十</w:t>
      </w:r>
      <w:r>
        <w:rPr>
          <w:rFonts w:hint="eastAsia" w:eastAsia="黑体"/>
          <w:color w:val="000000"/>
          <w:sz w:val="32"/>
          <w:szCs w:val="32"/>
          <w:lang w:eastAsia="zh-CN"/>
        </w:rPr>
        <w:t>三</w:t>
      </w:r>
      <w:r>
        <w:rPr>
          <w:rFonts w:eastAsia="黑体"/>
          <w:color w:val="000000"/>
          <w:sz w:val="32"/>
          <w:szCs w:val="32"/>
        </w:rPr>
        <w:t>条</w:t>
      </w:r>
      <w:r>
        <w:rPr>
          <w:rFonts w:eastAsia="仿宋"/>
          <w:color w:val="000000"/>
          <w:kern w:val="0"/>
          <w:sz w:val="32"/>
          <w:szCs w:val="32"/>
        </w:rPr>
        <w:t xml:space="preserve">  企业与高等院校、科研机构、科技服务机构等科技成果转化合作各方应当签订协议，依法约定股权分配、利润分配、知识产权归属等事项。</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ascii="仿宋" w:hAnsi="仿宋" w:eastAsia="仿宋"/>
          <w:color w:val="000000"/>
          <w:kern w:val="0"/>
          <w:sz w:val="32"/>
          <w:szCs w:val="32"/>
        </w:rPr>
      </w:pPr>
      <w:r>
        <w:rPr>
          <w:rFonts w:eastAsia="仿宋"/>
          <w:color w:val="000000"/>
          <w:kern w:val="0"/>
          <w:sz w:val="32"/>
          <w:szCs w:val="32"/>
        </w:rPr>
        <w:t>利用财政性资金取得的科技成果，以知识产权作价入股或者以科技成果作为合作条件共同实施转化等方式转化科技成果的，</w:t>
      </w:r>
      <w:r>
        <w:rPr>
          <w:rFonts w:hint="eastAsia" w:eastAsia="仿宋"/>
          <w:color w:val="000000"/>
          <w:kern w:val="0"/>
          <w:sz w:val="32"/>
          <w:szCs w:val="32"/>
          <w:lang w:eastAsia="zh-CN"/>
        </w:rPr>
        <w:t>原则上</w:t>
      </w:r>
      <w:r>
        <w:rPr>
          <w:rFonts w:eastAsia="仿宋"/>
          <w:color w:val="000000"/>
          <w:kern w:val="0"/>
          <w:sz w:val="32"/>
          <w:szCs w:val="32"/>
        </w:rPr>
        <w:t>高等院校和科研机构股权占比和收益不低于</w:t>
      </w:r>
      <w:r>
        <w:rPr>
          <w:rFonts w:hint="eastAsia" w:eastAsia="仿宋"/>
          <w:color w:val="000000"/>
          <w:kern w:val="0"/>
          <w:sz w:val="32"/>
          <w:szCs w:val="32"/>
          <w:lang w:eastAsia="zh-CN"/>
        </w:rPr>
        <w:t>百分之三十</w:t>
      </w:r>
      <w:r>
        <w:rPr>
          <w:rFonts w:eastAsia="仿宋"/>
          <w:color w:val="000000"/>
          <w:kern w:val="0"/>
          <w:sz w:val="32"/>
          <w:szCs w:val="32"/>
        </w:rPr>
        <w:t>，企业股权占比和收益不低于</w:t>
      </w:r>
      <w:r>
        <w:rPr>
          <w:rFonts w:hint="eastAsia" w:eastAsia="仿宋"/>
          <w:color w:val="000000"/>
          <w:kern w:val="0"/>
          <w:sz w:val="32"/>
          <w:szCs w:val="32"/>
          <w:lang w:eastAsia="zh-CN"/>
        </w:rPr>
        <w:t>百分之五十</w:t>
      </w:r>
      <w:r>
        <w:rPr>
          <w:rFonts w:eastAsia="仿宋"/>
          <w:color w:val="000000"/>
          <w:kern w:val="0"/>
          <w:sz w:val="32"/>
          <w:szCs w:val="32"/>
        </w:rPr>
        <w:t>，科技服务机构股权占比和收益不低于</w:t>
      </w:r>
      <w:r>
        <w:rPr>
          <w:rFonts w:hint="eastAsia" w:eastAsia="仿宋"/>
          <w:color w:val="000000"/>
          <w:kern w:val="0"/>
          <w:sz w:val="32"/>
          <w:szCs w:val="32"/>
          <w:lang w:eastAsia="zh-CN"/>
        </w:rPr>
        <w:t>百分之五，</w:t>
      </w:r>
      <w:r>
        <w:rPr>
          <w:rFonts w:hint="eastAsia" w:ascii="仿宋" w:hAnsi="仿宋" w:eastAsia="仿宋"/>
          <w:color w:val="000000"/>
          <w:kern w:val="0"/>
          <w:sz w:val="32"/>
          <w:szCs w:val="32"/>
          <w:lang w:eastAsia="zh-CN"/>
        </w:rPr>
        <w:t>法律法规另有规定的，从其规定</w:t>
      </w:r>
      <w:r>
        <w:rPr>
          <w:rFonts w:hint="eastAsia" w:ascii="仿宋" w:hAnsi="仿宋" w:eastAsia="仿宋"/>
          <w:color w:val="000000"/>
          <w:kern w:val="0"/>
          <w:sz w:val="32"/>
          <w:szCs w:val="32"/>
        </w:rPr>
        <w:t>。</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ascii="仿宋" w:hAnsi="仿宋" w:eastAsia="仿宋"/>
          <w:color w:val="000000"/>
          <w:kern w:val="0"/>
          <w:sz w:val="32"/>
          <w:szCs w:val="32"/>
        </w:rPr>
      </w:pPr>
      <w:r>
        <w:rPr>
          <w:rFonts w:eastAsia="黑体"/>
          <w:color w:val="000000"/>
          <w:sz w:val="32"/>
          <w:szCs w:val="32"/>
        </w:rPr>
        <w:t>第二十</w:t>
      </w:r>
      <w:r>
        <w:rPr>
          <w:rFonts w:hint="eastAsia" w:eastAsia="黑体"/>
          <w:color w:val="000000"/>
          <w:sz w:val="32"/>
          <w:szCs w:val="32"/>
          <w:lang w:eastAsia="zh-CN"/>
        </w:rPr>
        <w:t>四</w:t>
      </w:r>
      <w:r>
        <w:rPr>
          <w:rFonts w:eastAsia="黑体"/>
          <w:color w:val="000000"/>
          <w:sz w:val="32"/>
          <w:szCs w:val="32"/>
        </w:rPr>
        <w:t>条</w:t>
      </w:r>
      <w:r>
        <w:rPr>
          <w:rFonts w:hint="eastAsia" w:eastAsia="仿宋"/>
          <w:color w:val="000000"/>
          <w:kern w:val="0"/>
          <w:sz w:val="32"/>
          <w:szCs w:val="32"/>
        </w:rPr>
        <w:t xml:space="preserve">  </w:t>
      </w:r>
      <w:r>
        <w:rPr>
          <w:rFonts w:eastAsia="仿宋"/>
          <w:color w:val="000000"/>
          <w:kern w:val="0"/>
          <w:sz w:val="32"/>
          <w:szCs w:val="32"/>
        </w:rPr>
        <w:t>通过成果转化依法登记的科技企业，可以设置特殊股权结构，在公司章程中约定表决权差异安排和一定时期固定股权比例，在普通股份之外，设置拥有大于普通股份表决权数量的特别表决权股份</w:t>
      </w:r>
      <w:r>
        <w:rPr>
          <w:rFonts w:hint="eastAsia" w:ascii="仿宋" w:hAnsi="仿宋" w:eastAsia="仿宋"/>
          <w:color w:val="000000"/>
          <w:kern w:val="0"/>
          <w:sz w:val="32"/>
          <w:szCs w:val="32"/>
          <w:lang w:eastAsia="zh-CN"/>
        </w:rPr>
        <w:t>，法律法规另有规定的，从其规定</w:t>
      </w:r>
      <w:r>
        <w:rPr>
          <w:rFonts w:hint="eastAsia" w:ascii="仿宋" w:hAnsi="仿宋" w:eastAsia="仿宋"/>
          <w:color w:val="000000"/>
          <w:kern w:val="0"/>
          <w:sz w:val="32"/>
          <w:szCs w:val="32"/>
        </w:rPr>
        <w:t>。</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仿宋"/>
          <w:color w:val="000000"/>
          <w:kern w:val="0"/>
          <w:sz w:val="32"/>
          <w:szCs w:val="32"/>
        </w:rPr>
        <w:t xml:space="preserve">有特别表决权股份的股东，可以包括公司的创始股东和其他对公司技术进步、业务发展有重大贡献并且在公司的后续发展中持续发挥重要作用的股东，以及上述人员实际控制的持股主体。 </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ascii="Times New Roman" w:hAnsi="Times New Roman" w:eastAsia="仿宋" w:cs="Times New Roman"/>
          <w:color w:val="000000"/>
          <w:kern w:val="0"/>
          <w:sz w:val="32"/>
          <w:szCs w:val="32"/>
          <w:lang w:val="en-US" w:eastAsia="zh-CN"/>
        </w:rPr>
      </w:pPr>
      <w:r>
        <w:rPr>
          <w:rFonts w:ascii="Times New Roman" w:hAnsi="Times New Roman" w:eastAsia="仿宋" w:cs="Times New Roman"/>
          <w:color w:val="000000"/>
          <w:kern w:val="0"/>
          <w:sz w:val="32"/>
          <w:szCs w:val="32"/>
        </w:rPr>
        <w:t>在科技企业引进多轮外部融资过程中，鼓励政府性基金为创始人和骨干科研人员提供无息或者低息资金，用于认购增持股份。</w:t>
      </w:r>
      <w:r>
        <w:rPr>
          <w:rFonts w:hint="eastAsia" w:ascii="Times New Roman" w:hAnsi="Times New Roman" w:eastAsia="仿宋" w:cs="Times New Roman"/>
          <w:color w:val="000000"/>
          <w:kern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第二十</w:t>
      </w:r>
      <w:r>
        <w:rPr>
          <w:rFonts w:hint="eastAsia" w:eastAsia="黑体"/>
          <w:color w:val="000000"/>
          <w:sz w:val="32"/>
          <w:szCs w:val="32"/>
          <w:lang w:eastAsia="zh-CN"/>
        </w:rPr>
        <w:t>五</w:t>
      </w:r>
      <w:r>
        <w:rPr>
          <w:rFonts w:eastAsia="黑体"/>
          <w:color w:val="000000"/>
          <w:sz w:val="32"/>
          <w:szCs w:val="32"/>
        </w:rPr>
        <w:t>条</w:t>
      </w:r>
      <w:r>
        <w:rPr>
          <w:rFonts w:eastAsia="仿宋"/>
          <w:color w:val="000000"/>
          <w:kern w:val="0"/>
          <w:sz w:val="32"/>
          <w:szCs w:val="32"/>
        </w:rPr>
        <w:t xml:space="preserve">  </w:t>
      </w:r>
      <w:r>
        <w:rPr>
          <w:rFonts w:hint="eastAsia" w:eastAsia="仿宋"/>
          <w:color w:val="000000"/>
          <w:kern w:val="0"/>
          <w:sz w:val="32"/>
          <w:szCs w:val="32"/>
          <w:lang w:eastAsia="zh-CN"/>
        </w:rPr>
        <w:t>允</w:t>
      </w:r>
      <w:r>
        <w:rPr>
          <w:rFonts w:eastAsia="仿宋"/>
          <w:color w:val="000000"/>
          <w:kern w:val="0"/>
          <w:sz w:val="32"/>
          <w:szCs w:val="32"/>
        </w:rPr>
        <w:t>许国有</w:t>
      </w:r>
      <w:r>
        <w:rPr>
          <w:rFonts w:hint="eastAsia" w:eastAsia="仿宋"/>
          <w:color w:val="000000"/>
          <w:kern w:val="0"/>
          <w:sz w:val="32"/>
          <w:szCs w:val="32"/>
          <w:lang w:eastAsia="zh-CN"/>
        </w:rPr>
        <w:t>以</w:t>
      </w:r>
      <w:r>
        <w:rPr>
          <w:rFonts w:eastAsia="仿宋"/>
          <w:color w:val="000000"/>
          <w:kern w:val="0"/>
          <w:sz w:val="32"/>
          <w:szCs w:val="32"/>
        </w:rPr>
        <w:t>及国有控股（</w:t>
      </w:r>
      <w:r>
        <w:rPr>
          <w:rFonts w:hint="eastAsia" w:eastAsia="仿宋"/>
          <w:color w:val="000000"/>
          <w:kern w:val="0"/>
          <w:sz w:val="32"/>
          <w:szCs w:val="32"/>
          <w:lang w:eastAsia="zh-CN"/>
        </w:rPr>
        <w:t>含</w:t>
      </w:r>
      <w:r>
        <w:rPr>
          <w:rFonts w:eastAsia="仿宋"/>
          <w:color w:val="000000"/>
          <w:kern w:val="0"/>
          <w:sz w:val="32"/>
          <w:szCs w:val="32"/>
        </w:rPr>
        <w:t>相对控股）企业在科技成果转化实现盈利后，连续</w:t>
      </w:r>
      <w:r>
        <w:rPr>
          <w:rFonts w:hint="eastAsia" w:eastAsia="仿宋"/>
          <w:color w:val="000000"/>
          <w:kern w:val="0"/>
          <w:sz w:val="32"/>
          <w:szCs w:val="32"/>
          <w:lang w:eastAsia="zh-CN"/>
        </w:rPr>
        <w:t>三</w:t>
      </w:r>
      <w:r>
        <w:rPr>
          <w:rFonts w:eastAsia="仿宋"/>
          <w:color w:val="000000"/>
          <w:kern w:val="0"/>
          <w:sz w:val="32"/>
          <w:szCs w:val="32"/>
        </w:rPr>
        <w:t>至</w:t>
      </w:r>
      <w:r>
        <w:rPr>
          <w:rFonts w:hint="eastAsia" w:eastAsia="仿宋"/>
          <w:color w:val="000000"/>
          <w:kern w:val="0"/>
          <w:sz w:val="32"/>
          <w:szCs w:val="32"/>
          <w:lang w:eastAsia="zh-CN"/>
        </w:rPr>
        <w:t>五</w:t>
      </w:r>
      <w:r>
        <w:rPr>
          <w:rFonts w:eastAsia="仿宋"/>
          <w:color w:val="000000"/>
          <w:kern w:val="0"/>
          <w:sz w:val="32"/>
          <w:szCs w:val="32"/>
        </w:rPr>
        <w:t>年每年提取当年不超过</w:t>
      </w:r>
      <w:r>
        <w:rPr>
          <w:rFonts w:hint="eastAsia" w:eastAsia="仿宋"/>
          <w:color w:val="000000"/>
          <w:kern w:val="0"/>
          <w:sz w:val="32"/>
          <w:szCs w:val="32"/>
          <w:lang w:eastAsia="zh-CN"/>
        </w:rPr>
        <w:t>百分之三十</w:t>
      </w:r>
      <w:r>
        <w:rPr>
          <w:rFonts w:eastAsia="仿宋"/>
          <w:color w:val="000000"/>
          <w:kern w:val="0"/>
          <w:sz w:val="32"/>
          <w:szCs w:val="32"/>
        </w:rPr>
        <w:t>的转化利润，用于奖励核心研发人员、团队成员</w:t>
      </w:r>
      <w:r>
        <w:rPr>
          <w:rFonts w:hint="eastAsia" w:eastAsia="仿宋"/>
          <w:color w:val="000000"/>
          <w:kern w:val="0"/>
          <w:sz w:val="32"/>
          <w:szCs w:val="32"/>
          <w:lang w:eastAsia="zh-CN"/>
        </w:rPr>
        <w:t>以</w:t>
      </w:r>
      <w:r>
        <w:rPr>
          <w:rFonts w:eastAsia="仿宋"/>
          <w:color w:val="000000"/>
          <w:kern w:val="0"/>
          <w:sz w:val="32"/>
          <w:szCs w:val="32"/>
        </w:rPr>
        <w:t>及有重大贡献的科技管理人员。</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第二十</w:t>
      </w:r>
      <w:r>
        <w:rPr>
          <w:rFonts w:hint="eastAsia" w:eastAsia="黑体"/>
          <w:color w:val="000000"/>
          <w:sz w:val="32"/>
          <w:szCs w:val="32"/>
          <w:lang w:eastAsia="zh-CN"/>
        </w:rPr>
        <w:t>六</w:t>
      </w:r>
      <w:r>
        <w:rPr>
          <w:rFonts w:eastAsia="黑体"/>
          <w:color w:val="000000"/>
          <w:sz w:val="32"/>
          <w:szCs w:val="32"/>
        </w:rPr>
        <w:t>条</w:t>
      </w:r>
      <w:r>
        <w:rPr>
          <w:rFonts w:eastAsia="仿宋"/>
          <w:color w:val="000000"/>
          <w:kern w:val="0"/>
          <w:sz w:val="32"/>
          <w:szCs w:val="32"/>
        </w:rPr>
        <w:t xml:space="preserve"> </w:t>
      </w:r>
      <w:r>
        <w:rPr>
          <w:rFonts w:hint="eastAsia" w:ascii="仿宋" w:hAnsi="仿宋" w:eastAsia="仿宋"/>
          <w:color w:val="000000"/>
          <w:kern w:val="0"/>
          <w:sz w:val="32"/>
          <w:szCs w:val="32"/>
        </w:rPr>
        <w:t xml:space="preserve"> </w:t>
      </w:r>
      <w:r>
        <w:rPr>
          <w:rFonts w:hint="eastAsia" w:ascii="仿宋" w:hAnsi="仿宋" w:eastAsia="仿宋"/>
          <w:color w:val="000000"/>
          <w:kern w:val="0"/>
          <w:sz w:val="32"/>
          <w:szCs w:val="32"/>
          <w:lang w:eastAsia="zh-CN"/>
        </w:rPr>
        <w:t>省、市、县人民</w:t>
      </w:r>
      <w:r>
        <w:rPr>
          <w:rFonts w:hint="eastAsia" w:ascii="仿宋" w:hAnsi="仿宋" w:eastAsia="仿宋"/>
          <w:color w:val="000000"/>
          <w:kern w:val="0"/>
          <w:sz w:val="32"/>
          <w:szCs w:val="32"/>
        </w:rPr>
        <w:t>政府</w:t>
      </w:r>
      <w:r>
        <w:rPr>
          <w:rFonts w:hint="eastAsia" w:ascii="仿宋" w:hAnsi="仿宋" w:eastAsia="仿宋"/>
          <w:color w:val="000000"/>
          <w:kern w:val="0"/>
          <w:sz w:val="32"/>
          <w:szCs w:val="32"/>
          <w:lang w:eastAsia="zh-CN"/>
        </w:rPr>
        <w:t>及其</w:t>
      </w:r>
      <w:r>
        <w:rPr>
          <w:rFonts w:hint="eastAsia" w:ascii="仿宋" w:hAnsi="仿宋" w:eastAsia="仿宋"/>
          <w:color w:val="000000"/>
          <w:kern w:val="0"/>
          <w:sz w:val="32"/>
          <w:szCs w:val="32"/>
        </w:rPr>
        <w:t>有关部门应当通过购买服务等方式支持科技服务机构发展。技术交易市场、技术转移中心等科技服务机构应当为高等院校、科研机构、企业</w:t>
      </w:r>
      <w:r>
        <w:rPr>
          <w:rFonts w:hint="eastAsia" w:ascii="仿宋" w:hAnsi="仿宋" w:eastAsia="仿宋"/>
          <w:color w:val="000000"/>
          <w:kern w:val="0"/>
          <w:sz w:val="32"/>
          <w:szCs w:val="32"/>
          <w:lang w:eastAsia="zh-CN"/>
        </w:rPr>
        <w:t>、社会组织</w:t>
      </w:r>
      <w:r>
        <w:rPr>
          <w:rFonts w:hint="eastAsia" w:ascii="仿宋" w:hAnsi="仿宋" w:eastAsia="仿宋"/>
          <w:color w:val="000000"/>
          <w:kern w:val="0"/>
          <w:sz w:val="32"/>
          <w:szCs w:val="32"/>
        </w:rPr>
        <w:t>，提供研发、知识产</w:t>
      </w:r>
      <w:r>
        <w:rPr>
          <w:rFonts w:eastAsia="仿宋"/>
          <w:color w:val="000000"/>
          <w:kern w:val="0"/>
          <w:sz w:val="32"/>
          <w:szCs w:val="32"/>
        </w:rPr>
        <w:t>权、技术检测、创意设计、技术经纪、科技培训、科技咨询与评估、创业风险投资、科技企业孵化、技术转移与推广等服务，促进科技成果的转化与产业化。</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第二十</w:t>
      </w:r>
      <w:r>
        <w:rPr>
          <w:rFonts w:hint="eastAsia" w:eastAsia="黑体"/>
          <w:color w:val="000000"/>
          <w:sz w:val="32"/>
          <w:szCs w:val="32"/>
          <w:lang w:eastAsia="zh-CN"/>
        </w:rPr>
        <w:t>七</w:t>
      </w:r>
      <w:r>
        <w:rPr>
          <w:rFonts w:eastAsia="黑体"/>
          <w:color w:val="000000"/>
          <w:sz w:val="32"/>
          <w:szCs w:val="32"/>
        </w:rPr>
        <w:t>条</w:t>
      </w:r>
      <w:r>
        <w:rPr>
          <w:rFonts w:eastAsia="仿宋"/>
          <w:color w:val="000000"/>
          <w:kern w:val="0"/>
          <w:sz w:val="32"/>
          <w:szCs w:val="32"/>
        </w:rPr>
        <w:t xml:space="preserve">  </w:t>
      </w:r>
      <w:r>
        <w:rPr>
          <w:rFonts w:hint="eastAsia" w:ascii="Times New Roman" w:hAnsi="Times New Roman" w:eastAsia="仿宋" w:cs="Times New Roman"/>
          <w:color w:val="000000"/>
          <w:kern w:val="0"/>
          <w:sz w:val="32"/>
          <w:szCs w:val="32"/>
          <w:lang w:eastAsia="zh-CN"/>
        </w:rPr>
        <w:t>加大</w:t>
      </w:r>
      <w:r>
        <w:rPr>
          <w:rFonts w:ascii="Times New Roman" w:hAnsi="Times New Roman" w:eastAsia="仿宋" w:cs="Times New Roman"/>
          <w:color w:val="000000"/>
          <w:kern w:val="0"/>
          <w:sz w:val="32"/>
          <w:szCs w:val="32"/>
        </w:rPr>
        <w:t>应用场景</w:t>
      </w:r>
      <w:r>
        <w:rPr>
          <w:rFonts w:hint="eastAsia" w:ascii="Times New Roman" w:hAnsi="Times New Roman" w:eastAsia="仿宋" w:cs="Times New Roman"/>
          <w:color w:val="000000"/>
          <w:kern w:val="0"/>
          <w:sz w:val="32"/>
          <w:szCs w:val="32"/>
          <w:lang w:eastAsia="zh-CN"/>
        </w:rPr>
        <w:t>开放力度</w:t>
      </w:r>
      <w:r>
        <w:rPr>
          <w:rFonts w:ascii="Times New Roman" w:hAnsi="Times New Roman" w:eastAsia="仿宋" w:cs="Times New Roman"/>
          <w:color w:val="000000"/>
          <w:kern w:val="0"/>
          <w:sz w:val="32"/>
          <w:szCs w:val="32"/>
        </w:rPr>
        <w:t>，支持在公共安全、公共交通、医疗健康、文化教育、生态</w:t>
      </w:r>
      <w:r>
        <w:rPr>
          <w:rFonts w:eastAsia="仿宋"/>
          <w:color w:val="000000"/>
          <w:kern w:val="0"/>
          <w:sz w:val="32"/>
          <w:szCs w:val="32"/>
        </w:rPr>
        <w:t>环境、综合能源利用等领域应用新技术、新模式、新产品，提升城市治理的科学化、智能化水平。</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val="0"/>
        <w:spacing w:before="0" w:beforeLines="0" w:after="0" w:afterLines="0" w:line="578" w:lineRule="exact"/>
        <w:ind w:right="0" w:rightChars="0"/>
        <w:jc w:val="center"/>
        <w:textAlignment w:val="auto"/>
        <w:outlineLvl w:val="9"/>
        <w:rPr>
          <w:rFonts w:ascii="黑体" w:hAnsi="黑体" w:eastAsia="黑体"/>
          <w:color w:val="000000"/>
          <w:sz w:val="32"/>
          <w:szCs w:val="32"/>
        </w:rPr>
      </w:pPr>
      <w:r>
        <w:rPr>
          <w:rFonts w:hint="eastAsia" w:ascii="黑体" w:hAnsi="黑体" w:eastAsia="黑体"/>
          <w:color w:val="000000"/>
          <w:sz w:val="32"/>
          <w:szCs w:val="32"/>
          <w:lang w:val="en-US" w:eastAsia="zh-CN"/>
        </w:rPr>
        <w:t xml:space="preserve"> </w:t>
      </w:r>
      <w:r>
        <w:rPr>
          <w:rFonts w:ascii="黑体" w:hAnsi="黑体" w:eastAsia="黑体"/>
          <w:color w:val="000000"/>
          <w:sz w:val="32"/>
          <w:szCs w:val="32"/>
        </w:rPr>
        <w:t>创新人才与团队</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78" w:lineRule="exact"/>
        <w:ind w:right="0" w:rightChars="0"/>
        <w:jc w:val="both"/>
        <w:textAlignment w:val="auto"/>
        <w:outlineLvl w:val="9"/>
        <w:rPr>
          <w:rFonts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ascii="Times New Roman" w:hAnsi="Times New Roman" w:eastAsia="仿宋" w:cs="Times New Roman"/>
          <w:color w:val="000000"/>
          <w:kern w:val="0"/>
          <w:sz w:val="32"/>
          <w:szCs w:val="32"/>
        </w:rPr>
      </w:pPr>
      <w:r>
        <w:rPr>
          <w:rFonts w:ascii="Times New Roman" w:hAnsi="Times New Roman" w:eastAsia="黑体" w:cs="Times New Roman"/>
          <w:color w:val="000000"/>
          <w:sz w:val="32"/>
          <w:szCs w:val="32"/>
        </w:rPr>
        <w:t>第</w:t>
      </w:r>
      <w:r>
        <w:rPr>
          <w:rFonts w:hint="eastAsia" w:ascii="Times New Roman" w:hAnsi="Times New Roman" w:eastAsia="黑体" w:cs="Times New Roman"/>
          <w:color w:val="000000"/>
          <w:sz w:val="32"/>
          <w:szCs w:val="32"/>
          <w:lang w:eastAsia="zh-CN"/>
        </w:rPr>
        <w:t>二十八</w:t>
      </w:r>
      <w:r>
        <w:rPr>
          <w:rFonts w:ascii="Times New Roman" w:hAnsi="Times New Roman" w:eastAsia="黑体" w:cs="Times New Roman"/>
          <w:color w:val="000000"/>
          <w:sz w:val="32"/>
          <w:szCs w:val="32"/>
        </w:rPr>
        <w:t>条</w:t>
      </w:r>
      <w:r>
        <w:rPr>
          <w:color w:val="000000"/>
          <w:lang w:val="en-US" w:eastAsia="zh-CN"/>
        </w:rPr>
        <w:t xml:space="preserve">  </w:t>
      </w:r>
      <w:r>
        <w:rPr>
          <w:rFonts w:ascii="Times New Roman" w:hAnsi="Times New Roman" w:eastAsia="仿宋" w:cs="Times New Roman"/>
          <w:color w:val="000000"/>
          <w:kern w:val="0"/>
          <w:sz w:val="32"/>
          <w:szCs w:val="32"/>
          <w:lang w:val="en-US" w:eastAsia="zh-CN"/>
        </w:rPr>
        <w:t>省、市人民政府应当尊重科技人才成长规律，健全科技人才培养、引进、使用、评价、激励机制，营造包容个性、善待差异、尊重异禀的良好氛围。</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ascii="Times New Roman" w:hAnsi="Times New Roman" w:eastAsia="仿宋" w:cs="Times New Roman"/>
          <w:color w:val="000000"/>
          <w:kern w:val="0"/>
          <w:sz w:val="32"/>
          <w:szCs w:val="32"/>
        </w:rPr>
        <w:t>市、县人民政府及其有关部门应当全面落实</w:t>
      </w:r>
      <w:r>
        <w:rPr>
          <w:rFonts w:eastAsia="仿宋"/>
          <w:color w:val="000000"/>
          <w:kern w:val="0"/>
          <w:sz w:val="32"/>
          <w:szCs w:val="32"/>
        </w:rPr>
        <w:t>国家和省有关规定，为科技人才在居留、落户、出入境、社会保障、配偶安置、住房、医疗健康、子女就学等方面提供优质服务和便利条件。</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黑体"/>
          <w:color w:val="000000"/>
          <w:sz w:val="32"/>
          <w:szCs w:val="32"/>
        </w:rPr>
        <w:t>第</w:t>
      </w:r>
      <w:r>
        <w:rPr>
          <w:rFonts w:hint="eastAsia" w:eastAsia="黑体"/>
          <w:color w:val="000000"/>
          <w:sz w:val="32"/>
          <w:szCs w:val="32"/>
          <w:lang w:eastAsia="zh-CN"/>
        </w:rPr>
        <w:t>二十九</w:t>
      </w:r>
      <w:r>
        <w:rPr>
          <w:rFonts w:eastAsia="黑体"/>
          <w:color w:val="000000"/>
          <w:sz w:val="32"/>
          <w:szCs w:val="32"/>
        </w:rPr>
        <w:t>条</w:t>
      </w:r>
      <w:r>
        <w:rPr>
          <w:rFonts w:hint="eastAsia" w:eastAsia="黑体"/>
          <w:color w:val="000000"/>
          <w:sz w:val="32"/>
          <w:szCs w:val="32"/>
          <w:lang w:val="en-US" w:eastAsia="zh-CN"/>
        </w:rPr>
        <w:t xml:space="preserve"> </w:t>
      </w:r>
      <w:r>
        <w:rPr>
          <w:rFonts w:eastAsia="仿宋"/>
          <w:color w:val="000000"/>
          <w:kern w:val="0"/>
          <w:sz w:val="32"/>
          <w:szCs w:val="32"/>
        </w:rPr>
        <w:t xml:space="preserve"> 优化升级人才计划，支持用人单位依托科技创新平台培养、引进创新团队和领军人才，促进项目、人才、资金、平台一体化配置。</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仿宋"/>
          <w:color w:val="000000"/>
          <w:kern w:val="0"/>
          <w:sz w:val="32"/>
          <w:szCs w:val="32"/>
        </w:rPr>
        <w:t>对入选省级人才计划的基础研究人才、产业高端人才和行业人才，</w:t>
      </w:r>
      <w:r>
        <w:rPr>
          <w:rFonts w:hint="eastAsia" w:eastAsia="仿宋"/>
          <w:color w:val="000000"/>
          <w:kern w:val="0"/>
          <w:sz w:val="32"/>
          <w:szCs w:val="32"/>
        </w:rPr>
        <w:t>按照有关规定给予奖励，</w:t>
      </w:r>
      <w:r>
        <w:rPr>
          <w:rFonts w:eastAsia="仿宋"/>
          <w:color w:val="000000"/>
          <w:kern w:val="0"/>
          <w:sz w:val="32"/>
          <w:szCs w:val="32"/>
        </w:rPr>
        <w:t>用于科研项目和生活补贴。</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eastAsia="仿宋"/>
          <w:color w:val="000000"/>
          <w:kern w:val="0"/>
          <w:sz w:val="32"/>
          <w:szCs w:val="32"/>
          <w:lang w:val="en-US" w:eastAsia="zh-CN"/>
        </w:rPr>
      </w:pPr>
      <w:r>
        <w:rPr>
          <w:rFonts w:eastAsia="黑体"/>
          <w:color w:val="000000"/>
          <w:sz w:val="32"/>
          <w:szCs w:val="32"/>
        </w:rPr>
        <w:t>第</w:t>
      </w:r>
      <w:r>
        <w:rPr>
          <w:rFonts w:hint="eastAsia" w:eastAsia="黑体"/>
          <w:color w:val="000000"/>
          <w:sz w:val="32"/>
          <w:szCs w:val="32"/>
          <w:lang w:eastAsia="zh-CN"/>
        </w:rPr>
        <w:t>三十</w:t>
      </w:r>
      <w:r>
        <w:rPr>
          <w:rFonts w:eastAsia="黑体"/>
          <w:color w:val="000000"/>
          <w:sz w:val="32"/>
          <w:szCs w:val="32"/>
        </w:rPr>
        <w:t>条</w:t>
      </w:r>
      <w:r>
        <w:rPr>
          <w:rFonts w:hint="eastAsia" w:eastAsia="黑体"/>
          <w:color w:val="000000"/>
          <w:sz w:val="32"/>
          <w:szCs w:val="32"/>
          <w:lang w:val="en-US" w:eastAsia="zh-CN"/>
        </w:rPr>
        <w:t xml:space="preserve"> </w:t>
      </w:r>
      <w:r>
        <w:rPr>
          <w:rFonts w:eastAsia="仿宋"/>
          <w:color w:val="000000"/>
          <w:kern w:val="0"/>
          <w:sz w:val="32"/>
          <w:szCs w:val="32"/>
        </w:rPr>
        <w:t xml:space="preserve"> </w:t>
      </w:r>
      <w:r>
        <w:rPr>
          <w:rFonts w:hint="eastAsia" w:ascii="仿宋" w:hAnsi="仿宋" w:eastAsia="仿宋"/>
          <w:color w:val="000000"/>
          <w:kern w:val="0"/>
          <w:sz w:val="32"/>
          <w:szCs w:val="32"/>
          <w:lang w:eastAsia="zh-CN"/>
        </w:rPr>
        <w:t>加强战略科技人才、</w:t>
      </w:r>
      <w:r>
        <w:rPr>
          <w:rFonts w:hint="eastAsia" w:ascii="仿宋" w:hAnsi="仿宋" w:eastAsia="仿宋" w:cs="仿宋_GB2312"/>
          <w:color w:val="000000"/>
          <w:sz w:val="32"/>
          <w:szCs w:val="24"/>
        </w:rPr>
        <w:t>科技领军人才、</w:t>
      </w:r>
      <w:r>
        <w:rPr>
          <w:rFonts w:hint="eastAsia" w:ascii="仿宋" w:hAnsi="仿宋" w:eastAsia="仿宋"/>
          <w:color w:val="000000"/>
          <w:kern w:val="0"/>
          <w:sz w:val="32"/>
          <w:szCs w:val="32"/>
          <w:lang w:eastAsia="zh-CN"/>
        </w:rPr>
        <w:t>女性科技人才、</w:t>
      </w:r>
      <w:r>
        <w:rPr>
          <w:rFonts w:hint="eastAsia" w:ascii="仿宋" w:hAnsi="仿宋" w:eastAsia="仿宋"/>
          <w:color w:val="000000"/>
          <w:kern w:val="0"/>
          <w:sz w:val="32"/>
          <w:szCs w:val="32"/>
        </w:rPr>
        <w:t>青年科技人才培养</w:t>
      </w:r>
      <w:r>
        <w:rPr>
          <w:rFonts w:hint="eastAsia" w:ascii="仿宋" w:hAnsi="仿宋" w:eastAsia="仿宋"/>
          <w:color w:val="000000"/>
          <w:kern w:val="0"/>
          <w:sz w:val="32"/>
          <w:szCs w:val="32"/>
          <w:lang w:eastAsia="zh-CN"/>
        </w:rPr>
        <w:t>，</w:t>
      </w:r>
      <w:r>
        <w:rPr>
          <w:rFonts w:hint="eastAsia" w:ascii="仿宋" w:hAnsi="仿宋" w:eastAsia="仿宋"/>
          <w:color w:val="000000"/>
          <w:kern w:val="0"/>
          <w:sz w:val="32"/>
          <w:szCs w:val="32"/>
        </w:rPr>
        <w:t>完善</w:t>
      </w:r>
      <w:r>
        <w:rPr>
          <w:rFonts w:hint="eastAsia" w:ascii="仿宋" w:hAnsi="仿宋" w:eastAsia="仿宋"/>
          <w:color w:val="000000"/>
          <w:kern w:val="0"/>
          <w:sz w:val="32"/>
          <w:szCs w:val="32"/>
          <w:lang w:eastAsia="zh-CN"/>
        </w:rPr>
        <w:t>科技</w:t>
      </w:r>
      <w:r>
        <w:rPr>
          <w:rFonts w:hint="eastAsia" w:ascii="仿宋" w:hAnsi="仿宋" w:eastAsia="仿宋"/>
          <w:color w:val="000000"/>
          <w:kern w:val="0"/>
          <w:sz w:val="32"/>
          <w:szCs w:val="32"/>
        </w:rPr>
        <w:t>人才发现和推荐机制</w:t>
      </w:r>
      <w:r>
        <w:rPr>
          <w:rFonts w:hint="eastAsia" w:ascii="仿宋" w:hAnsi="仿宋" w:eastAsia="仿宋"/>
          <w:color w:val="000000"/>
          <w:kern w:val="0"/>
          <w:sz w:val="32"/>
          <w:szCs w:val="32"/>
          <w:lang w:eastAsia="zh-CN"/>
        </w:rPr>
        <w:t>。</w:t>
      </w:r>
      <w:r>
        <w:rPr>
          <w:rFonts w:hint="eastAsia" w:ascii="仿宋" w:hAnsi="仿宋" w:eastAsia="仿宋"/>
          <w:color w:val="000000"/>
          <w:kern w:val="0"/>
          <w:sz w:val="32"/>
          <w:szCs w:val="32"/>
        </w:rPr>
        <w:t>对科技创新重点领域的</w:t>
      </w:r>
      <w:r>
        <w:rPr>
          <w:rFonts w:hint="eastAsia" w:ascii="仿宋" w:hAnsi="仿宋" w:eastAsia="仿宋"/>
          <w:color w:val="000000"/>
          <w:kern w:val="0"/>
          <w:sz w:val="32"/>
          <w:szCs w:val="32"/>
          <w:lang w:eastAsia="zh-CN"/>
        </w:rPr>
        <w:t>青年</w:t>
      </w:r>
      <w:r>
        <w:rPr>
          <w:rFonts w:hint="eastAsia" w:ascii="仿宋" w:hAnsi="仿宋" w:eastAsia="仿宋"/>
          <w:color w:val="000000"/>
          <w:kern w:val="0"/>
          <w:sz w:val="32"/>
          <w:szCs w:val="32"/>
        </w:rPr>
        <w:t>科技人才，由省</w:t>
      </w:r>
      <w:r>
        <w:rPr>
          <w:rFonts w:eastAsia="仿宋"/>
          <w:color w:val="000000"/>
          <w:kern w:val="0"/>
          <w:sz w:val="32"/>
          <w:szCs w:val="32"/>
        </w:rPr>
        <w:t xml:space="preserve">级相关人才和项目计划给予支持。 </w:t>
      </w:r>
    </w:p>
    <w:p>
      <w:pPr>
        <w:pStyle w:val="32"/>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ascii="仿宋" w:hAnsi="仿宋" w:eastAsia="仿宋"/>
          <w:color w:val="000000"/>
          <w:kern w:val="0"/>
          <w:sz w:val="32"/>
          <w:szCs w:val="24"/>
          <w:lang w:eastAsia="zh-CN"/>
        </w:rPr>
      </w:pPr>
      <w:r>
        <w:rPr>
          <w:rFonts w:eastAsia="黑体"/>
          <w:color w:val="000000"/>
          <w:sz w:val="32"/>
          <w:szCs w:val="32"/>
        </w:rPr>
        <w:t>第</w:t>
      </w:r>
      <w:r>
        <w:rPr>
          <w:rFonts w:hint="eastAsia" w:eastAsia="黑体"/>
          <w:color w:val="000000"/>
          <w:sz w:val="32"/>
          <w:szCs w:val="32"/>
          <w:lang w:eastAsia="zh-CN"/>
        </w:rPr>
        <w:t>三十一</w:t>
      </w:r>
      <w:r>
        <w:rPr>
          <w:rFonts w:eastAsia="黑体"/>
          <w:color w:val="000000"/>
          <w:sz w:val="32"/>
          <w:szCs w:val="32"/>
        </w:rPr>
        <w:t>条</w:t>
      </w:r>
      <w:r>
        <w:rPr>
          <w:rFonts w:eastAsia="仿宋"/>
          <w:color w:val="000000"/>
          <w:kern w:val="0"/>
          <w:sz w:val="32"/>
          <w:szCs w:val="32"/>
        </w:rPr>
        <w:t xml:space="preserve"> </w:t>
      </w:r>
      <w:r>
        <w:rPr>
          <w:rFonts w:hint="eastAsia" w:ascii="仿宋" w:hAnsi="仿宋" w:eastAsia="仿宋"/>
          <w:color w:val="000000"/>
          <w:kern w:val="0"/>
          <w:sz w:val="32"/>
          <w:szCs w:val="32"/>
        </w:rPr>
        <w:t xml:space="preserve"> </w:t>
      </w:r>
      <w:r>
        <w:rPr>
          <w:rFonts w:hint="eastAsia" w:ascii="仿宋" w:hAnsi="仿宋" w:eastAsia="仿宋"/>
          <w:color w:val="000000"/>
          <w:kern w:val="0"/>
          <w:sz w:val="32"/>
          <w:szCs w:val="24"/>
          <w:lang w:eastAsia="zh-CN"/>
        </w:rPr>
        <w:t>鼓励</w:t>
      </w:r>
      <w:r>
        <w:rPr>
          <w:rFonts w:hint="eastAsia" w:ascii="仿宋" w:hAnsi="仿宋" w:eastAsia="仿宋"/>
          <w:color w:val="000000"/>
          <w:kern w:val="0"/>
          <w:sz w:val="32"/>
          <w:szCs w:val="24"/>
        </w:rPr>
        <w:t>用人单位</w:t>
      </w:r>
      <w:r>
        <w:rPr>
          <w:rFonts w:hint="eastAsia" w:ascii="仿宋" w:hAnsi="仿宋" w:eastAsia="仿宋"/>
          <w:color w:val="000000"/>
          <w:kern w:val="0"/>
          <w:sz w:val="32"/>
          <w:szCs w:val="32"/>
        </w:rPr>
        <w:t>通过顾问指导、挂职兼职、项目合作、退休返聘等集聚人才、智力资源</w:t>
      </w:r>
      <w:r>
        <w:rPr>
          <w:rFonts w:hint="eastAsia" w:ascii="仿宋" w:hAnsi="仿宋" w:eastAsia="仿宋"/>
          <w:color w:val="000000"/>
          <w:kern w:val="0"/>
          <w:sz w:val="32"/>
          <w:szCs w:val="32"/>
          <w:lang w:eastAsia="zh-CN"/>
        </w:rPr>
        <w:t>的</w:t>
      </w:r>
      <w:r>
        <w:rPr>
          <w:rFonts w:hint="eastAsia" w:ascii="仿宋" w:hAnsi="仿宋" w:eastAsia="仿宋"/>
          <w:color w:val="000000"/>
          <w:kern w:val="0"/>
          <w:sz w:val="32"/>
          <w:szCs w:val="32"/>
        </w:rPr>
        <w:t>方式</w:t>
      </w:r>
      <w:r>
        <w:rPr>
          <w:rFonts w:hint="eastAsia" w:ascii="仿宋" w:hAnsi="仿宋" w:eastAsia="仿宋"/>
          <w:color w:val="000000"/>
          <w:kern w:val="0"/>
          <w:sz w:val="32"/>
          <w:szCs w:val="24"/>
        </w:rPr>
        <w:t>引进创新团队和人才</w:t>
      </w:r>
      <w:r>
        <w:rPr>
          <w:rFonts w:hint="eastAsia" w:ascii="仿宋" w:hAnsi="仿宋" w:eastAsia="仿宋"/>
          <w:color w:val="000000"/>
          <w:kern w:val="0"/>
          <w:sz w:val="32"/>
          <w:szCs w:val="24"/>
          <w:lang w:eastAsia="zh-CN"/>
        </w:rPr>
        <w:t>，</w:t>
      </w:r>
      <w:r>
        <w:rPr>
          <w:rFonts w:hint="eastAsia" w:ascii="仿宋" w:hAnsi="仿宋" w:eastAsia="仿宋"/>
          <w:color w:val="000000"/>
          <w:kern w:val="0"/>
          <w:sz w:val="32"/>
          <w:szCs w:val="24"/>
        </w:rPr>
        <w:t>产生显著经济社会效益的</w:t>
      </w:r>
      <w:r>
        <w:rPr>
          <w:rFonts w:hint="eastAsia" w:ascii="仿宋" w:hAnsi="仿宋" w:eastAsia="仿宋"/>
          <w:color w:val="000000"/>
          <w:kern w:val="0"/>
          <w:sz w:val="32"/>
          <w:szCs w:val="24"/>
          <w:lang w:eastAsia="zh-CN"/>
        </w:rPr>
        <w:t>，按照有关规定</w:t>
      </w:r>
      <w:r>
        <w:rPr>
          <w:rFonts w:hint="eastAsia" w:ascii="仿宋" w:hAnsi="仿宋" w:eastAsia="仿宋"/>
          <w:color w:val="000000"/>
          <w:kern w:val="0"/>
          <w:sz w:val="32"/>
          <w:szCs w:val="24"/>
        </w:rPr>
        <w:t>给予政策和资金支持。</w:t>
      </w:r>
    </w:p>
    <w:p>
      <w:pPr>
        <w:pStyle w:val="32"/>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right="0" w:rightChars="0"/>
        <w:textAlignment w:val="auto"/>
        <w:outlineLvl w:val="9"/>
        <w:rPr>
          <w:rFonts w:eastAsia="仿宋"/>
          <w:color w:val="000000"/>
          <w:kern w:val="0"/>
          <w:sz w:val="32"/>
          <w:szCs w:val="32"/>
        </w:rPr>
      </w:pPr>
      <w:r>
        <w:rPr>
          <w:rFonts w:hint="eastAsia" w:ascii="仿宋" w:hAnsi="仿宋" w:eastAsia="仿宋"/>
          <w:color w:val="000000"/>
          <w:sz w:val="32"/>
          <w:szCs w:val="28"/>
          <w:lang w:val="en-US" w:eastAsia="zh-CN"/>
        </w:rPr>
        <w:t xml:space="preserve">    </w:t>
      </w:r>
      <w:r>
        <w:rPr>
          <w:rFonts w:hint="eastAsia" w:ascii="仿宋" w:hAnsi="仿宋" w:eastAsia="仿宋"/>
          <w:color w:val="000000"/>
          <w:sz w:val="32"/>
          <w:szCs w:val="28"/>
          <w:lang w:eastAsia="zh-CN"/>
        </w:rPr>
        <w:t>前款规定引进的创新团队和人才，可以</w:t>
      </w:r>
      <w:r>
        <w:rPr>
          <w:rFonts w:hint="eastAsia" w:ascii="仿宋" w:hAnsi="仿宋" w:eastAsia="仿宋"/>
          <w:color w:val="000000"/>
          <w:sz w:val="32"/>
          <w:szCs w:val="28"/>
        </w:rPr>
        <w:t>不</w:t>
      </w:r>
      <w:r>
        <w:rPr>
          <w:rFonts w:hint="eastAsia" w:ascii="仿宋" w:hAnsi="仿宋" w:eastAsia="仿宋"/>
          <w:color w:val="000000"/>
          <w:sz w:val="32"/>
          <w:szCs w:val="28"/>
          <w:lang w:eastAsia="zh-CN"/>
        </w:rPr>
        <w:t>改变</w:t>
      </w:r>
      <w:r>
        <w:rPr>
          <w:rFonts w:hint="eastAsia" w:ascii="仿宋" w:hAnsi="仿宋" w:eastAsia="仿宋"/>
          <w:color w:val="000000"/>
          <w:sz w:val="32"/>
          <w:szCs w:val="28"/>
        </w:rPr>
        <w:t>人事、档案、户籍、社会保障等关系，</w:t>
      </w:r>
      <w:r>
        <w:rPr>
          <w:rFonts w:hint="eastAsia" w:ascii="仿宋" w:hAnsi="仿宋" w:eastAsia="仿宋"/>
          <w:color w:val="000000"/>
          <w:kern w:val="0"/>
          <w:sz w:val="32"/>
          <w:szCs w:val="24"/>
        </w:rPr>
        <w:t>对科技人才自带项目、团队、技术创办企业或者开展技术创新活动，</w:t>
      </w:r>
      <w:r>
        <w:rPr>
          <w:rFonts w:hint="eastAsia" w:ascii="仿宋" w:hAnsi="仿宋" w:eastAsia="仿宋"/>
          <w:color w:val="000000"/>
          <w:kern w:val="0"/>
          <w:sz w:val="32"/>
          <w:szCs w:val="24"/>
          <w:lang w:eastAsia="zh-CN"/>
        </w:rPr>
        <w:t>符合相关规定的，</w:t>
      </w:r>
      <w:r>
        <w:rPr>
          <w:rFonts w:hint="eastAsia" w:ascii="仿宋" w:hAnsi="仿宋" w:eastAsia="仿宋"/>
          <w:color w:val="000000"/>
          <w:kern w:val="0"/>
          <w:sz w:val="32"/>
          <w:szCs w:val="24"/>
        </w:rPr>
        <w:t>给予奖励，用于科研项目和生活补贴</w:t>
      </w:r>
      <w:r>
        <w:rPr>
          <w:rFonts w:hint="eastAsia" w:ascii="仿宋" w:hAnsi="仿宋" w:eastAsia="仿宋"/>
          <w:color w:val="000000"/>
          <w:kern w:val="0"/>
          <w:sz w:val="32"/>
          <w:szCs w:val="24"/>
          <w:lang w:eastAsia="zh-CN"/>
        </w:rPr>
        <w:t>。</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hint="eastAsia" w:ascii="仿宋" w:hAnsi="仿宋" w:eastAsia="仿宋" w:cs="仿宋"/>
          <w:color w:val="000000"/>
          <w:kern w:val="0"/>
          <w:sz w:val="32"/>
          <w:szCs w:val="32"/>
        </w:rPr>
      </w:pPr>
      <w:r>
        <w:rPr>
          <w:rFonts w:eastAsia="黑体"/>
          <w:color w:val="000000"/>
          <w:sz w:val="32"/>
          <w:szCs w:val="32"/>
        </w:rPr>
        <w:t>第三十</w:t>
      </w:r>
      <w:r>
        <w:rPr>
          <w:rFonts w:hint="eastAsia" w:eastAsia="黑体"/>
          <w:color w:val="000000"/>
          <w:sz w:val="32"/>
          <w:szCs w:val="32"/>
          <w:lang w:eastAsia="zh-CN"/>
        </w:rPr>
        <w:t>二</w:t>
      </w:r>
      <w:r>
        <w:rPr>
          <w:rFonts w:eastAsia="黑体"/>
          <w:color w:val="000000"/>
          <w:sz w:val="32"/>
          <w:szCs w:val="32"/>
        </w:rPr>
        <w:t>条</w:t>
      </w:r>
      <w:r>
        <w:rPr>
          <w:rStyle w:val="31"/>
          <w:bCs/>
          <w:color w:val="000000"/>
          <w:sz w:val="24"/>
          <w:szCs w:val="24"/>
        </w:rPr>
        <w:t xml:space="preserve">  </w:t>
      </w:r>
      <w:r>
        <w:rPr>
          <w:rFonts w:hint="eastAsia" w:ascii="仿宋" w:hAnsi="仿宋" w:eastAsia="仿宋" w:cs="仿宋"/>
          <w:color w:val="000000"/>
          <w:kern w:val="0"/>
          <w:sz w:val="32"/>
          <w:szCs w:val="32"/>
        </w:rPr>
        <w:t>高等院校、科研机构科技人</w:t>
      </w:r>
      <w:r>
        <w:rPr>
          <w:rFonts w:hint="eastAsia" w:ascii="仿宋" w:hAnsi="仿宋" w:eastAsia="仿宋" w:cs="仿宋"/>
          <w:color w:val="000000"/>
          <w:kern w:val="0"/>
          <w:sz w:val="32"/>
          <w:szCs w:val="32"/>
          <w:lang w:eastAsia="zh-CN"/>
        </w:rPr>
        <w:t>才</w:t>
      </w:r>
      <w:r>
        <w:rPr>
          <w:rFonts w:hint="eastAsia" w:ascii="仿宋" w:hAnsi="仿宋" w:eastAsia="仿宋" w:cs="仿宋"/>
          <w:color w:val="000000"/>
          <w:kern w:val="0"/>
          <w:sz w:val="32"/>
          <w:szCs w:val="32"/>
        </w:rPr>
        <w:t>可以按照有关规定到企业兼职、挂职或者参与项目合作并取得合法报酬，也可以在职创办企业或者离岗创新创业。</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hint="eastAsia" w:ascii="仿宋" w:hAnsi="仿宋" w:eastAsia="仿宋" w:cs="仿宋"/>
          <w:color w:val="000000"/>
          <w:kern w:val="0"/>
          <w:sz w:val="32"/>
          <w:szCs w:val="32"/>
        </w:rPr>
      </w:pPr>
      <w:r>
        <w:rPr>
          <w:rFonts w:hint="eastAsia" w:ascii="仿宋" w:hAnsi="仿宋" w:eastAsia="仿宋" w:cs="仿宋"/>
          <w:color w:val="000000"/>
          <w:kern w:val="0"/>
          <w:sz w:val="32"/>
          <w:szCs w:val="32"/>
        </w:rPr>
        <w:t>高等院校、科研机构可以聘请有创新实践经验的科技人才、管理人才担任兼职教师或者兼职研究人员。</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hint="eastAsia" w:ascii="仿宋" w:hAnsi="仿宋" w:eastAsia="仿宋" w:cs="仿宋"/>
          <w:color w:val="000000"/>
          <w:kern w:val="0"/>
          <w:sz w:val="32"/>
          <w:szCs w:val="32"/>
        </w:rPr>
      </w:pPr>
      <w:r>
        <w:rPr>
          <w:rFonts w:eastAsia="黑体"/>
          <w:color w:val="000000"/>
          <w:sz w:val="32"/>
          <w:szCs w:val="32"/>
        </w:rPr>
        <w:t>第三十</w:t>
      </w:r>
      <w:r>
        <w:rPr>
          <w:rFonts w:hint="eastAsia" w:eastAsia="黑体"/>
          <w:color w:val="000000"/>
          <w:sz w:val="32"/>
          <w:szCs w:val="32"/>
          <w:lang w:eastAsia="zh-CN"/>
        </w:rPr>
        <w:t>三</w:t>
      </w:r>
      <w:r>
        <w:rPr>
          <w:rFonts w:eastAsia="黑体"/>
          <w:color w:val="000000"/>
          <w:sz w:val="32"/>
          <w:szCs w:val="32"/>
        </w:rPr>
        <w:t>条</w:t>
      </w:r>
      <w:r>
        <w:rPr>
          <w:rFonts w:eastAsia="仿宋"/>
          <w:color w:val="000000"/>
          <w:kern w:val="0"/>
          <w:sz w:val="32"/>
          <w:szCs w:val="32"/>
        </w:rPr>
        <w:t xml:space="preserve">  </w:t>
      </w:r>
      <w:r>
        <w:rPr>
          <w:rFonts w:hint="eastAsia" w:ascii="仿宋" w:hAnsi="仿宋" w:eastAsia="仿宋" w:cs="仿宋"/>
          <w:color w:val="000000"/>
          <w:kern w:val="0"/>
          <w:sz w:val="32"/>
          <w:szCs w:val="32"/>
        </w:rPr>
        <w:t>用人单位可以根据国家、省有关规定和本单位实际，建立以创新能力、质量、实效、贡献为导向的科技人才评价体系，市场评价和成果转化收益可作为重要评价要素。</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hint="eastAsia" w:ascii="仿宋" w:hAnsi="仿宋" w:eastAsia="仿宋" w:cs="仿宋"/>
          <w:color w:val="000000"/>
          <w:kern w:val="0"/>
          <w:sz w:val="32"/>
          <w:szCs w:val="32"/>
        </w:rPr>
      </w:pPr>
      <w:r>
        <w:rPr>
          <w:rFonts w:hint="eastAsia" w:ascii="仿宋" w:hAnsi="仿宋" w:eastAsia="仿宋" w:cs="仿宋"/>
          <w:color w:val="000000"/>
          <w:kern w:val="0"/>
          <w:sz w:val="32"/>
          <w:szCs w:val="32"/>
        </w:rPr>
        <w:t>对科技成果转化成绩优异或者在科技创新活动中做出突出贡献的企业家、高水平科技人才、技术转移人才</w:t>
      </w:r>
      <w:r>
        <w:rPr>
          <w:rFonts w:hint="eastAsia" w:ascii="仿宋" w:hAnsi="仿宋" w:eastAsia="仿宋" w:cs="仿宋"/>
          <w:color w:val="000000"/>
          <w:kern w:val="0"/>
          <w:sz w:val="32"/>
          <w:szCs w:val="32"/>
          <w:lang w:val="en-US" w:eastAsia="zh-CN"/>
        </w:rPr>
        <w:t>,</w:t>
      </w:r>
      <w:r>
        <w:rPr>
          <w:rFonts w:hint="eastAsia" w:ascii="仿宋" w:hAnsi="仿宋" w:eastAsia="仿宋" w:cs="仿宋"/>
          <w:color w:val="000000"/>
          <w:kern w:val="0"/>
          <w:sz w:val="32"/>
          <w:szCs w:val="32"/>
        </w:rPr>
        <w:t>在人才评价、职称评审中予以适当支持。</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第三十</w:t>
      </w:r>
      <w:r>
        <w:rPr>
          <w:rFonts w:hint="eastAsia" w:eastAsia="黑体"/>
          <w:color w:val="000000"/>
          <w:sz w:val="32"/>
          <w:szCs w:val="32"/>
          <w:lang w:eastAsia="zh-CN"/>
        </w:rPr>
        <w:t>四</w:t>
      </w:r>
      <w:r>
        <w:rPr>
          <w:rFonts w:eastAsia="黑体"/>
          <w:color w:val="000000"/>
          <w:sz w:val="32"/>
          <w:szCs w:val="32"/>
        </w:rPr>
        <w:t>条</w:t>
      </w:r>
      <w:r>
        <w:rPr>
          <w:rFonts w:eastAsia="仿宋"/>
          <w:color w:val="000000"/>
          <w:kern w:val="0"/>
          <w:sz w:val="32"/>
          <w:szCs w:val="32"/>
        </w:rPr>
        <w:t xml:space="preserve">  鼓励高等院校、科研机构、企业建立以增加知识价值为导向的科技人才激励机制，完善岗位工资、绩效工资、协议工资、项目工资和年薪制等分配方式。对从事基础性研究、农业和社会公益研究等研发周期较长的科技人才，</w:t>
      </w:r>
      <w:r>
        <w:rPr>
          <w:rFonts w:hint="eastAsia" w:eastAsia="仿宋"/>
          <w:color w:val="000000"/>
          <w:kern w:val="0"/>
          <w:sz w:val="32"/>
          <w:szCs w:val="32"/>
          <w:lang w:eastAsia="zh-CN"/>
        </w:rPr>
        <w:t>可以适当</w:t>
      </w:r>
      <w:r>
        <w:rPr>
          <w:rFonts w:eastAsia="仿宋"/>
          <w:color w:val="000000"/>
          <w:kern w:val="0"/>
          <w:sz w:val="32"/>
          <w:szCs w:val="32"/>
        </w:rPr>
        <w:t>提高基础性绩效工资比重。</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第三十</w:t>
      </w:r>
      <w:r>
        <w:rPr>
          <w:rFonts w:hint="eastAsia" w:eastAsia="黑体"/>
          <w:color w:val="000000"/>
          <w:sz w:val="32"/>
          <w:szCs w:val="32"/>
          <w:lang w:eastAsia="zh-CN"/>
        </w:rPr>
        <w:t>五</w:t>
      </w:r>
      <w:r>
        <w:rPr>
          <w:rFonts w:eastAsia="黑体"/>
          <w:color w:val="000000"/>
          <w:sz w:val="32"/>
          <w:szCs w:val="32"/>
        </w:rPr>
        <w:t>条</w:t>
      </w:r>
      <w:r>
        <w:rPr>
          <w:rFonts w:eastAsia="仿宋"/>
          <w:color w:val="000000"/>
          <w:kern w:val="0"/>
          <w:sz w:val="32"/>
          <w:szCs w:val="32"/>
        </w:rPr>
        <w:t xml:space="preserve">  鼓励企业完善职工继续教育、技术技能培训、考核和专业技术职务聘任等制度，支持建设职业技能培训示范基地、技能大师工作室、劳模和工匠人才创新工作室等技能人才培养平台，畅通技术技能人才职业发展通道，推动职工参加技术创新活动。</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78" w:lineRule="exact"/>
        <w:ind w:right="0" w:rightChars="0"/>
        <w:jc w:val="center"/>
        <w:textAlignment w:val="auto"/>
        <w:outlineLvl w:val="9"/>
        <w:rPr>
          <w:rFonts w:ascii="黑体" w:hAnsi="黑体" w:eastAsia="黑体"/>
          <w:color w:val="000000"/>
          <w:sz w:val="32"/>
          <w:szCs w:val="32"/>
        </w:rPr>
      </w:pPr>
      <w:r>
        <w:rPr>
          <w:rFonts w:ascii="黑体" w:hAnsi="黑体" w:eastAsia="黑体"/>
          <w:color w:val="000000"/>
          <w:sz w:val="32"/>
          <w:szCs w:val="32"/>
        </w:rPr>
        <w:t>第</w:t>
      </w:r>
      <w:r>
        <w:rPr>
          <w:rFonts w:hint="eastAsia" w:ascii="黑体" w:hAnsi="黑体" w:eastAsia="黑体"/>
          <w:color w:val="000000"/>
          <w:sz w:val="32"/>
          <w:szCs w:val="32"/>
          <w:lang w:eastAsia="zh-CN"/>
        </w:rPr>
        <w:t>五</w:t>
      </w:r>
      <w:r>
        <w:rPr>
          <w:rFonts w:ascii="黑体" w:hAnsi="黑体" w:eastAsia="黑体"/>
          <w:color w:val="000000"/>
          <w:sz w:val="32"/>
          <w:szCs w:val="32"/>
        </w:rPr>
        <w:t>章</w:t>
      </w:r>
      <w:r>
        <w:rPr>
          <w:rFonts w:hint="eastAsia" w:ascii="黑体" w:hAnsi="黑体" w:eastAsia="黑体"/>
          <w:color w:val="000000"/>
          <w:sz w:val="32"/>
          <w:szCs w:val="32"/>
          <w:lang w:val="en-US" w:eastAsia="zh-CN"/>
        </w:rPr>
        <w:t xml:space="preserve">  </w:t>
      </w:r>
      <w:r>
        <w:rPr>
          <w:rFonts w:ascii="黑体" w:hAnsi="黑体" w:eastAsia="黑体"/>
          <w:color w:val="000000"/>
          <w:sz w:val="32"/>
          <w:szCs w:val="32"/>
        </w:rPr>
        <w:t>创新生态</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黑体"/>
          <w:color w:val="000000"/>
          <w:sz w:val="32"/>
          <w:szCs w:val="32"/>
        </w:rPr>
      </w:pP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第三十</w:t>
      </w:r>
      <w:r>
        <w:rPr>
          <w:rFonts w:hint="eastAsia" w:eastAsia="黑体"/>
          <w:color w:val="000000"/>
          <w:sz w:val="32"/>
          <w:szCs w:val="32"/>
          <w:lang w:eastAsia="zh-CN"/>
        </w:rPr>
        <w:t>六</w:t>
      </w:r>
      <w:r>
        <w:rPr>
          <w:rFonts w:eastAsia="黑体"/>
          <w:color w:val="000000"/>
          <w:sz w:val="32"/>
          <w:szCs w:val="32"/>
        </w:rPr>
        <w:t>条</w:t>
      </w:r>
      <w:r>
        <w:rPr>
          <w:rFonts w:eastAsia="仿宋"/>
          <w:color w:val="000000"/>
          <w:kern w:val="0"/>
          <w:sz w:val="32"/>
          <w:szCs w:val="32"/>
        </w:rPr>
        <w:t xml:space="preserve">  全社会应当尊重劳动、尊重知识、尊重人才、尊重创造，营造崇尚科学、鼓励探索、敢于创新、宽松包容的社会风尚。</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ascii="仿宋" w:hAnsi="仿宋" w:eastAsia="仿宋"/>
          <w:color w:val="000000"/>
          <w:kern w:val="0"/>
          <w:sz w:val="32"/>
          <w:szCs w:val="32"/>
          <w:lang w:val="en-US" w:eastAsia="zh-CN"/>
        </w:rPr>
      </w:pPr>
      <w:r>
        <w:rPr>
          <w:rFonts w:eastAsia="仿宋"/>
          <w:color w:val="000000"/>
          <w:kern w:val="0"/>
          <w:sz w:val="32"/>
          <w:szCs w:val="32"/>
        </w:rPr>
        <w:t>省、市、县人民政府及其有关部门应当鼓励、支持和保障企业事业单位、社会组织和个人，开展基础研究、应用基础研究、技术创新、成果转化等科技创新活动，</w:t>
      </w:r>
      <w:r>
        <w:rPr>
          <w:rFonts w:hint="eastAsia" w:ascii="仿宋" w:hAnsi="仿宋" w:eastAsia="仿宋"/>
          <w:color w:val="000000"/>
          <w:kern w:val="0"/>
          <w:sz w:val="32"/>
          <w:szCs w:val="32"/>
          <w:lang w:eastAsia="zh-CN"/>
        </w:rPr>
        <w:t>建立科研时间保障机制，依法</w:t>
      </w:r>
      <w:r>
        <w:rPr>
          <w:rFonts w:hint="eastAsia" w:ascii="仿宋" w:hAnsi="仿宋" w:eastAsia="仿宋"/>
          <w:color w:val="000000"/>
          <w:kern w:val="0"/>
          <w:sz w:val="32"/>
          <w:szCs w:val="32"/>
        </w:rPr>
        <w:t>保护各类创新主体合法权益。</w:t>
      </w:r>
      <w:r>
        <w:rPr>
          <w:rFonts w:hint="eastAsia" w:ascii="仿宋" w:hAnsi="仿宋" w:eastAsia="仿宋"/>
          <w:color w:val="000000"/>
          <w:kern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eastAsia="仿宋"/>
          <w:color w:val="000000"/>
          <w:kern w:val="0"/>
          <w:sz w:val="32"/>
          <w:szCs w:val="32"/>
          <w:lang w:val="en-US" w:eastAsia="zh-CN"/>
        </w:rPr>
      </w:pPr>
      <w:r>
        <w:rPr>
          <w:rFonts w:eastAsia="黑体"/>
          <w:color w:val="000000"/>
          <w:sz w:val="32"/>
          <w:szCs w:val="32"/>
        </w:rPr>
        <w:t>第三十</w:t>
      </w:r>
      <w:r>
        <w:rPr>
          <w:rFonts w:hint="eastAsia" w:eastAsia="黑体"/>
          <w:color w:val="000000"/>
          <w:sz w:val="32"/>
          <w:szCs w:val="32"/>
          <w:lang w:eastAsia="zh-CN"/>
        </w:rPr>
        <w:t>七</w:t>
      </w:r>
      <w:r>
        <w:rPr>
          <w:rFonts w:eastAsia="黑体"/>
          <w:color w:val="000000"/>
          <w:sz w:val="32"/>
          <w:szCs w:val="32"/>
        </w:rPr>
        <w:t>条</w:t>
      </w:r>
      <w:r>
        <w:rPr>
          <w:rFonts w:eastAsia="仿宋"/>
          <w:color w:val="000000"/>
          <w:kern w:val="0"/>
          <w:sz w:val="32"/>
          <w:szCs w:val="32"/>
        </w:rPr>
        <w:t xml:space="preserve">  </w:t>
      </w:r>
      <w:r>
        <w:rPr>
          <w:rFonts w:hint="eastAsia" w:eastAsia="仿宋"/>
          <w:color w:val="000000"/>
          <w:kern w:val="0"/>
          <w:sz w:val="32"/>
          <w:szCs w:val="32"/>
        </w:rPr>
        <w:t>高等院校、科研机构、医疗卫生机构以及其他从事科技创新活动的事业单位可以按照国家和省有关规定，扩大机构设置、选人用人、科研立项、科研设备采购、经费管理、成果处置、职称评聘、薪酬分配等方面的自主权。</w:t>
      </w:r>
      <w:r>
        <w:rPr>
          <w:rFonts w:hint="eastAsia" w:eastAsia="仿宋"/>
          <w:color w:val="000000"/>
          <w:kern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w:t>
      </w:r>
      <w:r>
        <w:rPr>
          <w:rFonts w:hint="eastAsia" w:eastAsia="黑体"/>
          <w:color w:val="000000"/>
          <w:sz w:val="32"/>
          <w:szCs w:val="32"/>
          <w:lang w:eastAsia="zh-CN"/>
        </w:rPr>
        <w:t>三十八</w:t>
      </w:r>
      <w:r>
        <w:rPr>
          <w:rFonts w:eastAsia="黑体"/>
          <w:color w:val="000000"/>
          <w:sz w:val="32"/>
          <w:szCs w:val="32"/>
        </w:rPr>
        <w:t>条</w:t>
      </w:r>
      <w:r>
        <w:rPr>
          <w:rFonts w:eastAsia="仿宋"/>
          <w:color w:val="000000"/>
          <w:kern w:val="0"/>
          <w:sz w:val="32"/>
          <w:szCs w:val="32"/>
        </w:rPr>
        <w:t xml:space="preserve">  对于利用财政性资金设立的科研项目，科研人员具有自主选择和调整技术路线的权利</w:t>
      </w:r>
      <w:r>
        <w:rPr>
          <w:rFonts w:hint="eastAsia" w:ascii="仿宋" w:hAnsi="仿宋" w:eastAsia="仿宋"/>
          <w:color w:val="000000"/>
          <w:kern w:val="0"/>
          <w:sz w:val="32"/>
          <w:szCs w:val="32"/>
        </w:rPr>
        <w:t>。</w:t>
      </w:r>
      <w:r>
        <w:rPr>
          <w:rFonts w:hint="eastAsia" w:ascii="仿宋" w:hAnsi="仿宋" w:eastAsia="仿宋" w:cs="仿宋"/>
          <w:b w:val="0"/>
          <w:bCs w:val="0"/>
          <w:color w:val="000000"/>
          <w:sz w:val="32"/>
          <w:szCs w:val="32"/>
        </w:rPr>
        <w:t>直接费用中除</w:t>
      </w:r>
      <w:r>
        <w:rPr>
          <w:rFonts w:hint="eastAsia" w:ascii="仿宋" w:hAnsi="仿宋" w:eastAsia="仿宋" w:cs="仿宋"/>
          <w:b w:val="0"/>
          <w:bCs w:val="0"/>
          <w:color w:val="000000"/>
          <w:sz w:val="32"/>
          <w:szCs w:val="32"/>
          <w:lang w:eastAsia="zh-CN"/>
        </w:rPr>
        <w:t>新增单价</w:t>
      </w:r>
      <w:r>
        <w:rPr>
          <w:rFonts w:hint="eastAsia" w:ascii="仿宋" w:hAnsi="仿宋" w:eastAsia="仿宋" w:cs="仿宋"/>
          <w:b w:val="0"/>
          <w:bCs w:val="0"/>
          <w:color w:val="000000"/>
          <w:sz w:val="32"/>
          <w:szCs w:val="32"/>
          <w:lang w:val="en-US" w:eastAsia="zh-CN"/>
        </w:rPr>
        <w:t>五十万元以上的</w:t>
      </w:r>
      <w:r>
        <w:rPr>
          <w:rFonts w:hint="eastAsia" w:ascii="仿宋" w:hAnsi="仿宋" w:eastAsia="仿宋" w:cs="仿宋"/>
          <w:b w:val="0"/>
          <w:bCs w:val="0"/>
          <w:color w:val="000000"/>
          <w:sz w:val="32"/>
          <w:szCs w:val="32"/>
        </w:rPr>
        <w:t>设备费</w:t>
      </w:r>
      <w:r>
        <w:rPr>
          <w:rFonts w:hint="eastAsia" w:ascii="仿宋" w:hAnsi="仿宋" w:eastAsia="仿宋" w:cs="仿宋"/>
          <w:b w:val="0"/>
          <w:bCs w:val="0"/>
          <w:color w:val="000000"/>
          <w:sz w:val="32"/>
          <w:szCs w:val="32"/>
          <w:lang w:eastAsia="zh-CN"/>
        </w:rPr>
        <w:t>预算总额调增</w:t>
      </w:r>
      <w:r>
        <w:rPr>
          <w:rFonts w:hint="eastAsia" w:ascii="仿宋" w:hAnsi="仿宋" w:eastAsia="仿宋" w:cs="仿宋"/>
          <w:b w:val="0"/>
          <w:bCs w:val="0"/>
          <w:color w:val="000000"/>
          <w:sz w:val="32"/>
          <w:szCs w:val="32"/>
        </w:rPr>
        <w:t>外，其他科目费用调剂权全部下放给项目承担单位</w:t>
      </w:r>
      <w:r>
        <w:rPr>
          <w:rFonts w:hint="eastAsia" w:ascii="仿宋" w:hAnsi="仿宋" w:eastAsia="仿宋"/>
          <w:color w:val="000000"/>
          <w:kern w:val="0"/>
          <w:sz w:val="32"/>
          <w:szCs w:val="32"/>
        </w:rPr>
        <w:t>，间接费用按照</w:t>
      </w:r>
      <w:r>
        <w:rPr>
          <w:rFonts w:eastAsia="仿宋"/>
          <w:color w:val="000000"/>
          <w:kern w:val="0"/>
          <w:sz w:val="32"/>
          <w:szCs w:val="32"/>
        </w:rPr>
        <w:t>不超过直接费用扣除设备购置费用的一定比例核定，间接费用中的绩效支出不设比例限制，可以提高智力密集型项目的间接费用核定比例。</w:t>
      </w:r>
      <w:r>
        <w:rPr>
          <w:rFonts w:hint="eastAsia" w:eastAsia="仿宋"/>
          <w:color w:val="000000"/>
          <w:kern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eastAsia="黑体"/>
          <w:color w:val="000000"/>
          <w:sz w:val="32"/>
          <w:szCs w:val="32"/>
        </w:rPr>
      </w:pPr>
      <w:r>
        <w:rPr>
          <w:rFonts w:eastAsia="黑体"/>
          <w:color w:val="000000"/>
          <w:sz w:val="32"/>
          <w:szCs w:val="32"/>
        </w:rPr>
        <w:t>第</w:t>
      </w:r>
      <w:r>
        <w:rPr>
          <w:rFonts w:hint="eastAsia" w:eastAsia="黑体"/>
          <w:color w:val="000000"/>
          <w:sz w:val="32"/>
          <w:szCs w:val="32"/>
          <w:lang w:eastAsia="zh-CN"/>
        </w:rPr>
        <w:t>三十九</w:t>
      </w:r>
      <w:r>
        <w:rPr>
          <w:rFonts w:eastAsia="黑体"/>
          <w:color w:val="000000"/>
          <w:sz w:val="32"/>
          <w:szCs w:val="32"/>
        </w:rPr>
        <w:t>条</w:t>
      </w:r>
      <w:r>
        <w:rPr>
          <w:rFonts w:eastAsia="仿宋"/>
          <w:color w:val="000000"/>
          <w:kern w:val="0"/>
          <w:sz w:val="32"/>
          <w:szCs w:val="32"/>
        </w:rPr>
        <w:t xml:space="preserve">  有关单位和个人在推进科技创新过程中，</w:t>
      </w:r>
      <w:r>
        <w:rPr>
          <w:rFonts w:hint="eastAsia" w:eastAsia="仿宋"/>
          <w:color w:val="000000"/>
          <w:kern w:val="0"/>
          <w:sz w:val="32"/>
          <w:szCs w:val="32"/>
          <w:lang w:eastAsia="zh-CN"/>
        </w:rPr>
        <w:t>作</w:t>
      </w:r>
      <w:r>
        <w:rPr>
          <w:rFonts w:eastAsia="仿宋"/>
          <w:color w:val="000000"/>
          <w:kern w:val="0"/>
          <w:sz w:val="32"/>
          <w:szCs w:val="32"/>
        </w:rPr>
        <w:t>出的决策未能实现预期目标，但符合法律法规以及国家和省有关规定，且勤勉尽责、未牟取非法利益的，不作负面评价，依法免除相关责任。</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w:t>
      </w:r>
      <w:r>
        <w:rPr>
          <w:rFonts w:hint="eastAsia" w:eastAsia="黑体"/>
          <w:color w:val="000000"/>
          <w:sz w:val="32"/>
          <w:szCs w:val="32"/>
          <w:lang w:eastAsia="zh-CN"/>
        </w:rPr>
        <w:t>四十</w:t>
      </w:r>
      <w:r>
        <w:rPr>
          <w:rFonts w:eastAsia="黑体"/>
          <w:color w:val="000000"/>
          <w:sz w:val="32"/>
          <w:szCs w:val="32"/>
        </w:rPr>
        <w:t>条</w:t>
      </w:r>
      <w:r>
        <w:rPr>
          <w:rFonts w:eastAsia="仿宋"/>
          <w:color w:val="000000"/>
          <w:kern w:val="0"/>
          <w:sz w:val="32"/>
          <w:szCs w:val="32"/>
        </w:rPr>
        <w:t xml:space="preserve">  对于以财政性资金或者国有资本为主资助的探索性强、风险性高的科技创新项目</w:t>
      </w:r>
      <w:r>
        <w:rPr>
          <w:rFonts w:hint="eastAsia" w:ascii="仿宋" w:hAnsi="仿宋" w:eastAsia="仿宋"/>
          <w:color w:val="000000"/>
          <w:kern w:val="0"/>
          <w:sz w:val="32"/>
          <w:szCs w:val="32"/>
        </w:rPr>
        <w:t>，</w:t>
      </w:r>
      <w:r>
        <w:rPr>
          <w:rStyle w:val="31"/>
          <w:rFonts w:hint="eastAsia" w:ascii="仿宋" w:hAnsi="仿宋" w:eastAsia="仿宋"/>
          <w:bCs/>
          <w:color w:val="000000"/>
          <w:sz w:val="32"/>
          <w:szCs w:val="24"/>
        </w:rPr>
        <w:t>原始记录证明承担项目的单位和科学技术人员已经履行了勤勉尽责义务仍不能完成的，</w:t>
      </w:r>
      <w:r>
        <w:rPr>
          <w:rFonts w:hint="eastAsia" w:ascii="仿宋" w:hAnsi="仿宋" w:eastAsia="仿宋"/>
          <w:color w:val="000000"/>
          <w:kern w:val="0"/>
          <w:sz w:val="32"/>
          <w:szCs w:val="32"/>
        </w:rPr>
        <w:t>经立项主管部门会同财政或者国有资产监督管理部门组织专家</w:t>
      </w:r>
      <w:r>
        <w:rPr>
          <w:rFonts w:eastAsia="仿宋"/>
          <w:color w:val="000000"/>
          <w:kern w:val="0"/>
          <w:sz w:val="32"/>
          <w:szCs w:val="32"/>
        </w:rPr>
        <w:t>论证后，可以允许该项目结题，不影响相关单位和个人再次申请利用财政性资金或者国有资本设立的科技项目。</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w:t>
      </w:r>
      <w:r>
        <w:rPr>
          <w:rFonts w:hint="eastAsia" w:eastAsia="黑体"/>
          <w:color w:val="000000"/>
          <w:sz w:val="32"/>
          <w:szCs w:val="32"/>
          <w:lang w:eastAsia="zh-CN"/>
        </w:rPr>
        <w:t>四十一</w:t>
      </w:r>
      <w:r>
        <w:rPr>
          <w:rFonts w:eastAsia="黑体"/>
          <w:color w:val="000000"/>
          <w:sz w:val="32"/>
          <w:szCs w:val="32"/>
        </w:rPr>
        <w:t>条</w:t>
      </w:r>
      <w:r>
        <w:rPr>
          <w:rFonts w:eastAsia="仿宋"/>
          <w:color w:val="000000"/>
          <w:kern w:val="0"/>
          <w:sz w:val="32"/>
          <w:szCs w:val="32"/>
        </w:rPr>
        <w:t xml:space="preserve">  对获得下列奖项的个人或者组织，省政府给予奖励：</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仿宋"/>
          <w:color w:val="000000"/>
          <w:kern w:val="0"/>
          <w:sz w:val="32"/>
          <w:szCs w:val="32"/>
        </w:rPr>
        <w:t>获得国家最高科学技术奖的，给予不低于</w:t>
      </w:r>
      <w:r>
        <w:rPr>
          <w:rFonts w:hint="eastAsia" w:eastAsia="仿宋"/>
          <w:color w:val="000000"/>
          <w:kern w:val="0"/>
          <w:sz w:val="32"/>
          <w:szCs w:val="32"/>
          <w:lang w:eastAsia="zh-CN"/>
        </w:rPr>
        <w:t>五百</w:t>
      </w:r>
      <w:r>
        <w:rPr>
          <w:rFonts w:eastAsia="仿宋"/>
          <w:color w:val="000000"/>
          <w:kern w:val="0"/>
          <w:sz w:val="32"/>
          <w:szCs w:val="32"/>
        </w:rPr>
        <w:t>万元奖励；</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78" w:lineRule="exact"/>
        <w:ind w:left="0" w:leftChars="0" w:right="0" w:rightChars="0"/>
        <w:textAlignment w:val="auto"/>
        <w:outlineLvl w:val="9"/>
        <w:rPr>
          <w:rFonts w:hint="eastAsia" w:ascii="仿宋" w:hAnsi="仿宋" w:eastAsia="仿宋"/>
          <w:color w:val="000000"/>
          <w:kern w:val="0"/>
          <w:sz w:val="32"/>
          <w:szCs w:val="32"/>
        </w:rPr>
      </w:pPr>
      <w:r>
        <w:rPr>
          <w:rFonts w:hint="eastAsia" w:eastAsia="仿宋"/>
          <w:color w:val="000000"/>
          <w:kern w:val="0"/>
          <w:sz w:val="32"/>
          <w:szCs w:val="32"/>
          <w:lang w:val="en-US" w:eastAsia="zh-CN"/>
        </w:rPr>
        <w:t xml:space="preserve">    </w:t>
      </w:r>
      <w:r>
        <w:rPr>
          <w:rFonts w:hint="eastAsia" w:ascii="仿宋" w:hAnsi="仿宋" w:eastAsia="仿宋"/>
          <w:color w:val="000000"/>
          <w:kern w:val="0"/>
          <w:sz w:val="32"/>
          <w:szCs w:val="32"/>
        </w:rPr>
        <w:t>（二）在基础研究和应用基础研究、技术发明或者解决</w:t>
      </w:r>
      <w:r>
        <w:rPr>
          <w:rFonts w:hint="eastAsia" w:ascii="仿宋" w:hAnsi="仿宋" w:eastAsia="仿宋"/>
          <w:color w:val="000000"/>
          <w:sz w:val="32"/>
          <w:shd w:val="clear" w:color="auto" w:fill="FFFFFF"/>
        </w:rPr>
        <w:t>关键核心技术</w:t>
      </w:r>
      <w:r>
        <w:rPr>
          <w:rFonts w:hint="eastAsia" w:ascii="仿宋" w:hAnsi="仿宋" w:eastAsia="仿宋"/>
          <w:color w:val="000000"/>
          <w:kern w:val="0"/>
          <w:sz w:val="32"/>
          <w:szCs w:val="32"/>
        </w:rPr>
        <w:t>等方面取得重大成果，并且获得国家自然科学奖、国家技术发明奖或者国家科技进步奖的，给予不低于</w:t>
      </w:r>
      <w:r>
        <w:rPr>
          <w:rFonts w:hint="eastAsia" w:ascii="仿宋" w:hAnsi="仿宋" w:eastAsia="仿宋"/>
          <w:color w:val="000000"/>
          <w:kern w:val="0"/>
          <w:sz w:val="32"/>
          <w:szCs w:val="32"/>
          <w:lang w:eastAsia="zh-CN"/>
        </w:rPr>
        <w:t>二百</w:t>
      </w:r>
      <w:r>
        <w:rPr>
          <w:rFonts w:hint="eastAsia" w:ascii="仿宋" w:hAnsi="仿宋" w:eastAsia="仿宋"/>
          <w:color w:val="000000"/>
          <w:kern w:val="0"/>
          <w:sz w:val="32"/>
          <w:szCs w:val="32"/>
        </w:rPr>
        <w:t>万元奖励；</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仿宋"/>
          <w:color w:val="000000"/>
          <w:kern w:val="0"/>
          <w:sz w:val="32"/>
          <w:szCs w:val="32"/>
        </w:rPr>
        <w:t>（三）获得国家专利奖的，给予不低于</w:t>
      </w:r>
      <w:r>
        <w:rPr>
          <w:rFonts w:hint="eastAsia" w:eastAsia="仿宋"/>
          <w:color w:val="000000"/>
          <w:kern w:val="0"/>
          <w:sz w:val="32"/>
          <w:szCs w:val="32"/>
          <w:lang w:eastAsia="zh-CN"/>
        </w:rPr>
        <w:t>二十</w:t>
      </w:r>
      <w:r>
        <w:rPr>
          <w:rFonts w:eastAsia="仿宋"/>
          <w:color w:val="000000"/>
          <w:kern w:val="0"/>
          <w:sz w:val="32"/>
          <w:szCs w:val="32"/>
        </w:rPr>
        <w:t>万元奖励；</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仿宋"/>
          <w:color w:val="000000"/>
          <w:kern w:val="0"/>
          <w:sz w:val="32"/>
          <w:szCs w:val="32"/>
        </w:rPr>
        <w:t>（四）在省科技进步奖中设立企业重大创新成果应用奖奖项，按照省科技进步一等奖给予奖励。</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仿宋"/>
          <w:color w:val="000000"/>
          <w:kern w:val="0"/>
          <w:sz w:val="32"/>
          <w:szCs w:val="32"/>
        </w:rPr>
        <w:t>具体奖励办法，由省人民政府制定。</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黑体"/>
          <w:color w:val="000000"/>
          <w:sz w:val="32"/>
          <w:szCs w:val="32"/>
        </w:rPr>
        <w:t>第四十</w:t>
      </w:r>
      <w:r>
        <w:rPr>
          <w:rFonts w:hint="eastAsia" w:eastAsia="黑体"/>
          <w:color w:val="000000"/>
          <w:sz w:val="32"/>
          <w:szCs w:val="32"/>
          <w:lang w:eastAsia="zh-CN"/>
        </w:rPr>
        <w:t>二</w:t>
      </w:r>
      <w:r>
        <w:rPr>
          <w:rFonts w:eastAsia="黑体"/>
          <w:color w:val="000000"/>
          <w:sz w:val="32"/>
          <w:szCs w:val="32"/>
        </w:rPr>
        <w:t>条</w:t>
      </w:r>
      <w:r>
        <w:rPr>
          <w:rFonts w:eastAsia="仿宋"/>
          <w:color w:val="000000"/>
          <w:kern w:val="0"/>
          <w:sz w:val="32"/>
          <w:szCs w:val="32"/>
        </w:rPr>
        <w:t xml:space="preserve">  完善科研诚信管理工作机制和责任体系，强化科技创新活动全流程诚信管理，建立科技监督联合调查和惩戒机制，实施科研诚信绩效评估评价。</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ascii="仿宋" w:hAnsi="仿宋" w:eastAsia="仿宋"/>
          <w:color w:val="000000"/>
          <w:kern w:val="0"/>
          <w:sz w:val="32"/>
          <w:szCs w:val="32"/>
        </w:rPr>
      </w:pPr>
      <w:r>
        <w:rPr>
          <w:rFonts w:hint="eastAsia" w:ascii="仿宋" w:hAnsi="仿宋" w:eastAsia="仿宋"/>
          <w:color w:val="000000"/>
          <w:kern w:val="0"/>
          <w:sz w:val="32"/>
          <w:szCs w:val="32"/>
        </w:rPr>
        <w:t>从事科技创新活动的高等院校、科研机构、企业</w:t>
      </w:r>
      <w:r>
        <w:rPr>
          <w:rFonts w:hint="eastAsia" w:ascii="仿宋" w:hAnsi="仿宋" w:eastAsia="仿宋"/>
          <w:color w:val="000000"/>
          <w:kern w:val="0"/>
          <w:sz w:val="32"/>
          <w:szCs w:val="32"/>
          <w:lang w:eastAsia="zh-CN"/>
        </w:rPr>
        <w:t>、社会组织</w:t>
      </w:r>
      <w:r>
        <w:rPr>
          <w:rFonts w:hint="eastAsia" w:ascii="仿宋" w:hAnsi="仿宋" w:eastAsia="仿宋"/>
          <w:color w:val="000000"/>
          <w:kern w:val="0"/>
          <w:sz w:val="32"/>
          <w:szCs w:val="32"/>
        </w:rPr>
        <w:t>等单位应当履行科研诚信主体责任，加强本单位科研诚信建设。</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ascii="仿宋" w:hAnsi="仿宋" w:eastAsia="仿宋"/>
          <w:color w:val="000000"/>
          <w:sz w:val="32"/>
        </w:rPr>
      </w:pPr>
      <w:r>
        <w:rPr>
          <w:rFonts w:eastAsia="黑体"/>
          <w:color w:val="000000"/>
          <w:sz w:val="32"/>
          <w:szCs w:val="32"/>
        </w:rPr>
        <w:t>第四十</w:t>
      </w:r>
      <w:r>
        <w:rPr>
          <w:rFonts w:hint="eastAsia" w:eastAsia="黑体"/>
          <w:color w:val="000000"/>
          <w:sz w:val="32"/>
          <w:szCs w:val="32"/>
          <w:lang w:eastAsia="zh-CN"/>
        </w:rPr>
        <w:t>三</w:t>
      </w:r>
      <w:r>
        <w:rPr>
          <w:rFonts w:eastAsia="黑体"/>
          <w:color w:val="000000"/>
          <w:sz w:val="32"/>
          <w:szCs w:val="32"/>
        </w:rPr>
        <w:t>条</w:t>
      </w:r>
      <w:r>
        <w:rPr>
          <w:rFonts w:eastAsia="仿宋"/>
          <w:color w:val="000000"/>
          <w:kern w:val="0"/>
          <w:sz w:val="32"/>
          <w:szCs w:val="32"/>
        </w:rPr>
        <w:t xml:space="preserve">  </w:t>
      </w:r>
      <w:r>
        <w:rPr>
          <w:rFonts w:hint="eastAsia" w:ascii="仿宋" w:hAnsi="仿宋" w:eastAsia="仿宋"/>
          <w:color w:val="000000"/>
          <w:sz w:val="32"/>
        </w:rPr>
        <w:t>科技人员应当遵守学术规范、恪守职业道德、诚实守信，不得有下列</w:t>
      </w:r>
      <w:r>
        <w:rPr>
          <w:rFonts w:hint="eastAsia" w:ascii="仿宋" w:hAnsi="仿宋" w:eastAsia="仿宋"/>
          <w:color w:val="000000"/>
          <w:kern w:val="0"/>
          <w:sz w:val="32"/>
          <w:szCs w:val="32"/>
        </w:rPr>
        <w:t>科研失信</w:t>
      </w:r>
      <w:r>
        <w:rPr>
          <w:rFonts w:hint="eastAsia" w:ascii="仿宋" w:hAnsi="仿宋" w:eastAsia="仿宋"/>
          <w:color w:val="000000"/>
          <w:sz w:val="32"/>
        </w:rPr>
        <w:t>行为：</w:t>
      </w:r>
    </w:p>
    <w:p>
      <w:pPr>
        <w:pStyle w:val="33"/>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ascii="仿宋" w:hAnsi="仿宋" w:eastAsia="仿宋"/>
          <w:color w:val="000000"/>
          <w:sz w:val="32"/>
        </w:rPr>
      </w:pPr>
      <w:r>
        <w:rPr>
          <w:rFonts w:hint="eastAsia" w:ascii="仿宋" w:hAnsi="仿宋" w:eastAsia="仿宋"/>
          <w:color w:val="000000"/>
          <w:sz w:val="32"/>
        </w:rPr>
        <w:t>（一）抄袭、剽窃、侵占他人研究成果或者项目申请书；</w:t>
      </w:r>
    </w:p>
    <w:p>
      <w:pPr>
        <w:pStyle w:val="33"/>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ascii="仿宋" w:hAnsi="仿宋" w:eastAsia="仿宋"/>
          <w:color w:val="000000"/>
          <w:sz w:val="32"/>
        </w:rPr>
      </w:pPr>
      <w:r>
        <w:rPr>
          <w:rFonts w:hint="eastAsia" w:ascii="仿宋" w:hAnsi="仿宋" w:eastAsia="仿宋"/>
          <w:color w:val="000000"/>
          <w:sz w:val="32"/>
        </w:rPr>
        <w:t>（二）编造研究过程，伪造、篡改研究数据、图表、结论、检测报告或者用户使用报告；</w:t>
      </w:r>
    </w:p>
    <w:p>
      <w:pPr>
        <w:pStyle w:val="33"/>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ascii="仿宋" w:hAnsi="仿宋" w:eastAsia="仿宋"/>
          <w:color w:val="000000"/>
          <w:sz w:val="32"/>
        </w:rPr>
      </w:pPr>
      <w:r>
        <w:rPr>
          <w:rFonts w:hint="eastAsia" w:ascii="仿宋" w:hAnsi="仿宋" w:eastAsia="仿宋"/>
          <w:color w:val="000000"/>
          <w:sz w:val="32"/>
        </w:rPr>
        <w:t>（三）买卖、代写论文或者项目申请书，</w:t>
      </w:r>
      <w:r>
        <w:rPr>
          <w:rFonts w:hint="eastAsia" w:ascii="仿宋" w:hAnsi="仿宋" w:eastAsia="仿宋"/>
          <w:color w:val="000000"/>
          <w:sz w:val="32"/>
          <w:lang w:eastAsia="zh-CN"/>
        </w:rPr>
        <w:t>由第三方代投论文或者修改论文实质内容，提供虚假</w:t>
      </w:r>
      <w:r>
        <w:rPr>
          <w:rFonts w:hint="eastAsia" w:ascii="仿宋" w:hAnsi="仿宋" w:eastAsia="仿宋"/>
          <w:color w:val="000000"/>
          <w:sz w:val="32"/>
        </w:rPr>
        <w:t>同行评议专家</w:t>
      </w:r>
      <w:r>
        <w:rPr>
          <w:rFonts w:hint="eastAsia" w:ascii="仿宋" w:hAnsi="仿宋" w:eastAsia="仿宋"/>
          <w:color w:val="000000"/>
          <w:sz w:val="32"/>
          <w:lang w:eastAsia="zh-CN"/>
        </w:rPr>
        <w:t>以</w:t>
      </w:r>
      <w:r>
        <w:rPr>
          <w:rFonts w:hint="eastAsia" w:ascii="仿宋" w:hAnsi="仿宋" w:eastAsia="仿宋"/>
          <w:color w:val="000000"/>
          <w:sz w:val="32"/>
        </w:rPr>
        <w:t>及评议意</w:t>
      </w:r>
      <w:r>
        <w:rPr>
          <w:rFonts w:hint="eastAsia" w:ascii="仿宋" w:hAnsi="仿宋" w:eastAsia="仿宋"/>
          <w:color w:val="000000"/>
          <w:sz w:val="32"/>
          <w:lang w:eastAsia="zh-CN"/>
        </w:rPr>
        <w:t>见</w:t>
      </w:r>
      <w:r>
        <w:rPr>
          <w:rFonts w:hint="eastAsia" w:ascii="仿宋" w:hAnsi="仿宋" w:eastAsia="仿宋"/>
          <w:color w:val="000000"/>
          <w:sz w:val="32"/>
        </w:rPr>
        <w:t>；</w:t>
      </w:r>
    </w:p>
    <w:p>
      <w:pPr>
        <w:pStyle w:val="33"/>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ascii="仿宋" w:hAnsi="仿宋" w:eastAsia="仿宋"/>
          <w:color w:val="000000"/>
          <w:sz w:val="32"/>
        </w:rPr>
      </w:pPr>
      <w:r>
        <w:rPr>
          <w:rFonts w:hint="eastAsia" w:ascii="仿宋" w:hAnsi="仿宋" w:eastAsia="仿宋"/>
          <w:color w:val="000000"/>
          <w:sz w:val="32"/>
        </w:rPr>
        <w:t>（四）以提供虚假信息</w:t>
      </w:r>
      <w:r>
        <w:rPr>
          <w:rFonts w:hint="eastAsia" w:ascii="仿宋" w:hAnsi="仿宋" w:eastAsia="仿宋"/>
          <w:color w:val="000000"/>
          <w:sz w:val="32"/>
          <w:lang w:eastAsia="zh-CN"/>
        </w:rPr>
        <w:t>、</w:t>
      </w:r>
      <w:r>
        <w:rPr>
          <w:rFonts w:hint="eastAsia" w:ascii="仿宋" w:hAnsi="仿宋" w:eastAsia="仿宋"/>
          <w:color w:val="000000"/>
          <w:kern w:val="0"/>
          <w:sz w:val="32"/>
          <w:szCs w:val="32"/>
        </w:rPr>
        <w:t>故意夸大科技成果价值</w:t>
      </w:r>
      <w:r>
        <w:rPr>
          <w:rFonts w:hint="eastAsia" w:ascii="仿宋" w:hAnsi="仿宋" w:eastAsia="仿宋"/>
          <w:color w:val="000000"/>
          <w:sz w:val="32"/>
        </w:rPr>
        <w:t>等弄虚作假的方式或者采取贿赂、利益交换等不正当手段获得科研活动审批，获取科技计划项目、科研经费、奖励、荣誉、职务职称等；</w:t>
      </w:r>
    </w:p>
    <w:p>
      <w:pPr>
        <w:pStyle w:val="33"/>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ascii="仿宋" w:hAnsi="仿宋" w:eastAsia="仿宋" w:cs="Times New Roman"/>
          <w:color w:val="000000"/>
          <w:sz w:val="32"/>
        </w:rPr>
      </w:pPr>
      <w:r>
        <w:rPr>
          <w:rFonts w:hint="eastAsia" w:ascii="仿宋" w:hAnsi="仿宋" w:eastAsia="仿宋" w:cs="Times New Roman"/>
          <w:color w:val="000000"/>
          <w:sz w:val="32"/>
        </w:rPr>
        <w:t>（五）违反科技伦理规范；</w:t>
      </w:r>
    </w:p>
    <w:p>
      <w:pPr>
        <w:pStyle w:val="33"/>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ascii="仿宋" w:hAnsi="仿宋" w:eastAsia="仿宋" w:cs="Times New Roman"/>
          <w:color w:val="000000"/>
          <w:sz w:val="32"/>
          <w:lang w:eastAsia="zh-Hans"/>
        </w:rPr>
      </w:pPr>
      <w:r>
        <w:rPr>
          <w:rFonts w:hint="eastAsia" w:ascii="仿宋" w:hAnsi="仿宋" w:eastAsia="仿宋" w:cs="Times New Roman"/>
          <w:color w:val="000000"/>
          <w:sz w:val="32"/>
          <w:lang w:eastAsia="zh-Hans"/>
        </w:rPr>
        <w:t>（六）违反</w:t>
      </w:r>
      <w:r>
        <w:rPr>
          <w:rFonts w:hint="eastAsia" w:ascii="仿宋" w:hAnsi="仿宋" w:eastAsia="仿宋" w:cs="Times New Roman"/>
          <w:color w:val="000000"/>
          <w:sz w:val="32"/>
          <w:lang w:eastAsia="zh-CN"/>
        </w:rPr>
        <w:t>发表论文、出版著作、申报</w:t>
      </w:r>
      <w:r>
        <w:rPr>
          <w:rFonts w:hint="eastAsia" w:ascii="仿宋" w:hAnsi="仿宋" w:eastAsia="仿宋" w:cs="Times New Roman"/>
          <w:color w:val="000000"/>
          <w:sz w:val="32"/>
          <w:lang w:eastAsia="zh-Hans"/>
        </w:rPr>
        <w:t>专利</w:t>
      </w:r>
      <w:r>
        <w:rPr>
          <w:rFonts w:hint="eastAsia" w:ascii="仿宋" w:hAnsi="仿宋" w:eastAsia="仿宋" w:cs="Times New Roman"/>
          <w:color w:val="000000"/>
          <w:sz w:val="32"/>
          <w:lang w:eastAsia="zh-CN"/>
        </w:rPr>
        <w:t>或者奖项</w:t>
      </w:r>
      <w:r>
        <w:rPr>
          <w:rFonts w:hint="eastAsia" w:ascii="仿宋" w:hAnsi="仿宋" w:eastAsia="仿宋" w:cs="Times New Roman"/>
          <w:color w:val="000000"/>
          <w:sz w:val="32"/>
          <w:lang w:eastAsia="zh-Hans"/>
        </w:rPr>
        <w:t>等研究成果署名</w:t>
      </w:r>
      <w:r>
        <w:rPr>
          <w:rFonts w:hint="eastAsia" w:ascii="仿宋" w:hAnsi="仿宋" w:eastAsia="仿宋" w:cs="Times New Roman"/>
          <w:color w:val="000000"/>
          <w:sz w:val="32"/>
          <w:lang w:eastAsia="zh-CN"/>
        </w:rPr>
        <w:t>以及</w:t>
      </w:r>
      <w:r>
        <w:rPr>
          <w:rFonts w:hint="eastAsia" w:ascii="仿宋" w:hAnsi="仿宋" w:eastAsia="仿宋" w:cs="Times New Roman"/>
          <w:color w:val="000000"/>
          <w:sz w:val="32"/>
          <w:lang w:eastAsia="zh-Hans"/>
        </w:rPr>
        <w:t>论文发表规范；</w:t>
      </w:r>
    </w:p>
    <w:p>
      <w:pPr>
        <w:pStyle w:val="33"/>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ascii="黑体" w:hAnsi="黑体" w:eastAsia="黑体" w:cs="Times New Roman"/>
          <w:color w:val="000000"/>
          <w:sz w:val="32"/>
          <w:lang w:eastAsia="zh-Hans"/>
        </w:rPr>
      </w:pPr>
      <w:r>
        <w:rPr>
          <w:rFonts w:hint="eastAsia" w:ascii="仿宋" w:hAnsi="仿宋" w:eastAsia="仿宋" w:cs="Times New Roman"/>
          <w:color w:val="000000"/>
          <w:sz w:val="32"/>
          <w:lang w:eastAsia="zh-Hans"/>
        </w:rPr>
        <w:t>（七）其他科研失信行为。</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仿宋"/>
          <w:color w:val="000000"/>
          <w:kern w:val="0"/>
          <w:sz w:val="32"/>
          <w:szCs w:val="32"/>
        </w:rPr>
        <w:t>对前款规定的科研失信行为，由相关部门根据有关规定，视情节轻重采取通报批评、撤销项目并追回财政性资金、取消项目奖励称号等申报资格、撤销已获得的奖励荣誉等方式予以处理，并记入科研诚信档案，依法实施联合惩戒。</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黑体"/>
          <w:color w:val="000000"/>
          <w:sz w:val="32"/>
          <w:szCs w:val="32"/>
        </w:rPr>
        <w:t>第四十</w:t>
      </w:r>
      <w:r>
        <w:rPr>
          <w:rFonts w:hint="eastAsia" w:eastAsia="黑体"/>
          <w:color w:val="000000"/>
          <w:sz w:val="32"/>
          <w:szCs w:val="32"/>
          <w:lang w:eastAsia="zh-CN"/>
        </w:rPr>
        <w:t>四</w:t>
      </w:r>
      <w:r>
        <w:rPr>
          <w:rFonts w:eastAsia="黑体"/>
          <w:color w:val="000000"/>
          <w:sz w:val="32"/>
          <w:szCs w:val="32"/>
        </w:rPr>
        <w:t>条</w:t>
      </w:r>
      <w:r>
        <w:rPr>
          <w:rFonts w:eastAsia="仿宋"/>
          <w:color w:val="000000"/>
          <w:kern w:val="0"/>
          <w:sz w:val="32"/>
          <w:szCs w:val="32"/>
        </w:rPr>
        <w:t xml:space="preserve">  建立健全科技安全工作协调机制，加强科技安全制度建设，提高维护科技安全的能力，强化重点产业供应链安全保障，防范化解科技领域重大风险。</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黑体"/>
          <w:color w:val="000000"/>
          <w:sz w:val="32"/>
          <w:szCs w:val="32"/>
        </w:rPr>
        <w:t>第四十</w:t>
      </w:r>
      <w:r>
        <w:rPr>
          <w:rFonts w:hint="eastAsia" w:eastAsia="黑体"/>
          <w:color w:val="000000"/>
          <w:sz w:val="32"/>
          <w:szCs w:val="32"/>
          <w:lang w:eastAsia="zh-CN"/>
        </w:rPr>
        <w:t>五</w:t>
      </w:r>
      <w:r>
        <w:rPr>
          <w:rFonts w:eastAsia="黑体"/>
          <w:color w:val="000000"/>
          <w:sz w:val="32"/>
          <w:szCs w:val="32"/>
        </w:rPr>
        <w:t>条</w:t>
      </w:r>
      <w:r>
        <w:rPr>
          <w:rFonts w:eastAsia="仿宋"/>
          <w:color w:val="000000"/>
          <w:kern w:val="0"/>
          <w:sz w:val="32"/>
          <w:szCs w:val="32"/>
        </w:rPr>
        <w:t xml:space="preserve">  实行科技资源共享机制，加强与省外科技资源共享协作，依法推进重大科技基础设施、大型科学仪器设施以及科技信息、科学数据、科技报告等开放共享。</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仿宋"/>
          <w:color w:val="000000"/>
          <w:kern w:val="0"/>
          <w:sz w:val="32"/>
          <w:szCs w:val="32"/>
        </w:rPr>
        <w:t>对于利用财政性资金、国有资本购置和建设的大型科学仪器设施，高等院校、科研机构和企业等单位应当按照有关规定向社会开放使用。</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第四十</w:t>
      </w:r>
      <w:r>
        <w:rPr>
          <w:rFonts w:hint="eastAsia" w:eastAsia="黑体"/>
          <w:color w:val="000000"/>
          <w:sz w:val="32"/>
          <w:szCs w:val="32"/>
          <w:lang w:eastAsia="zh-CN"/>
        </w:rPr>
        <w:t>六</w:t>
      </w:r>
      <w:r>
        <w:rPr>
          <w:rFonts w:eastAsia="黑体"/>
          <w:color w:val="000000"/>
          <w:sz w:val="32"/>
          <w:szCs w:val="32"/>
        </w:rPr>
        <w:t>条</w:t>
      </w:r>
      <w:r>
        <w:rPr>
          <w:rFonts w:eastAsia="仿宋"/>
          <w:color w:val="000000"/>
          <w:kern w:val="0"/>
          <w:sz w:val="32"/>
          <w:szCs w:val="32"/>
        </w:rPr>
        <w:t xml:space="preserve">  发挥科普组织和科普基地作用，弘扬科学精神，普及科学知识，提高全民科学素质，营造热爱科学、崇尚创新的社会氛围。对开展科普活动成绩显著的，</w:t>
      </w:r>
      <w:r>
        <w:rPr>
          <w:rFonts w:hint="eastAsia" w:eastAsia="仿宋"/>
          <w:color w:val="000000"/>
          <w:kern w:val="0"/>
          <w:sz w:val="32"/>
          <w:szCs w:val="32"/>
          <w:lang w:eastAsia="zh-CN"/>
        </w:rPr>
        <w:t>按照有关规定</w:t>
      </w:r>
      <w:r>
        <w:rPr>
          <w:rFonts w:eastAsia="仿宋"/>
          <w:color w:val="000000"/>
          <w:kern w:val="0"/>
          <w:sz w:val="32"/>
          <w:szCs w:val="32"/>
        </w:rPr>
        <w:t>给予补助。</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eastAsia="仿宋"/>
          <w:color w:val="000000"/>
          <w:kern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78" w:lineRule="exact"/>
        <w:ind w:right="0" w:rightChars="0"/>
        <w:jc w:val="center"/>
        <w:textAlignment w:val="auto"/>
        <w:outlineLvl w:val="9"/>
        <w:rPr>
          <w:rFonts w:ascii="黑体" w:hAnsi="黑体" w:eastAsia="黑体"/>
          <w:color w:val="000000"/>
          <w:sz w:val="32"/>
          <w:szCs w:val="32"/>
        </w:rPr>
      </w:pPr>
      <w:r>
        <w:rPr>
          <w:rFonts w:ascii="黑体" w:hAnsi="黑体" w:eastAsia="黑体"/>
          <w:color w:val="000000"/>
          <w:sz w:val="32"/>
          <w:szCs w:val="32"/>
        </w:rPr>
        <w:t>第</w:t>
      </w:r>
      <w:r>
        <w:rPr>
          <w:rFonts w:hint="eastAsia" w:ascii="黑体" w:hAnsi="黑体" w:eastAsia="黑体"/>
          <w:color w:val="000000"/>
          <w:sz w:val="32"/>
          <w:szCs w:val="32"/>
          <w:lang w:eastAsia="zh-CN"/>
        </w:rPr>
        <w:t>六</w:t>
      </w:r>
      <w:r>
        <w:rPr>
          <w:rFonts w:ascii="黑体" w:hAnsi="黑体" w:eastAsia="黑体"/>
          <w:color w:val="000000"/>
          <w:sz w:val="32"/>
          <w:szCs w:val="32"/>
        </w:rPr>
        <w:t>章</w:t>
      </w:r>
      <w:r>
        <w:rPr>
          <w:rFonts w:hint="eastAsia" w:ascii="黑体" w:hAnsi="黑体" w:eastAsia="黑体"/>
          <w:color w:val="000000"/>
          <w:sz w:val="32"/>
          <w:szCs w:val="32"/>
          <w:lang w:val="en-US" w:eastAsia="zh-CN"/>
        </w:rPr>
        <w:t xml:space="preserve">  </w:t>
      </w:r>
      <w:r>
        <w:rPr>
          <w:rFonts w:ascii="黑体" w:hAnsi="黑体" w:eastAsia="黑体"/>
          <w:color w:val="000000"/>
          <w:sz w:val="32"/>
          <w:szCs w:val="32"/>
        </w:rPr>
        <w:t>创新支撑</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黑体"/>
          <w:color w:val="000000"/>
          <w:sz w:val="32"/>
          <w:szCs w:val="32"/>
        </w:rPr>
      </w:pP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第四十</w:t>
      </w:r>
      <w:r>
        <w:rPr>
          <w:rFonts w:hint="eastAsia" w:eastAsia="黑体"/>
          <w:color w:val="000000"/>
          <w:sz w:val="32"/>
          <w:szCs w:val="32"/>
          <w:lang w:eastAsia="zh-CN"/>
        </w:rPr>
        <w:t>七</w:t>
      </w:r>
      <w:r>
        <w:rPr>
          <w:rFonts w:eastAsia="黑体"/>
          <w:color w:val="000000"/>
          <w:sz w:val="32"/>
          <w:szCs w:val="32"/>
        </w:rPr>
        <w:t>条</w:t>
      </w:r>
      <w:r>
        <w:rPr>
          <w:rFonts w:eastAsia="仿宋"/>
          <w:color w:val="000000"/>
          <w:kern w:val="0"/>
          <w:sz w:val="32"/>
          <w:szCs w:val="32"/>
        </w:rPr>
        <w:t xml:space="preserve">  </w:t>
      </w:r>
      <w:r>
        <w:rPr>
          <w:rFonts w:eastAsia="仿宋"/>
          <w:color w:val="000000"/>
          <w:sz w:val="32"/>
          <w:szCs w:val="32"/>
        </w:rPr>
        <w:t>省、市人民政府应当持续加大财政科技投入力度，确保财政科技投入只增不减。</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仿宋"/>
          <w:color w:val="000000"/>
          <w:kern w:val="0"/>
          <w:sz w:val="32"/>
          <w:szCs w:val="32"/>
        </w:rPr>
        <w:t>引导全社会加大对科技创新的投入，研究与试验发展经费的年均增速不低于</w:t>
      </w:r>
      <w:r>
        <w:rPr>
          <w:rFonts w:hint="eastAsia" w:eastAsia="仿宋"/>
          <w:color w:val="000000"/>
          <w:kern w:val="0"/>
          <w:sz w:val="32"/>
          <w:szCs w:val="32"/>
          <w:lang w:eastAsia="zh-CN"/>
        </w:rPr>
        <w:t>百分之七</w:t>
      </w:r>
      <w:r>
        <w:rPr>
          <w:rFonts w:eastAsia="仿宋"/>
          <w:color w:val="000000"/>
          <w:kern w:val="0"/>
          <w:sz w:val="32"/>
          <w:szCs w:val="32"/>
        </w:rPr>
        <w:t>。</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w:t>
      </w:r>
      <w:r>
        <w:rPr>
          <w:rFonts w:hint="eastAsia" w:eastAsia="黑体"/>
          <w:color w:val="000000"/>
          <w:sz w:val="32"/>
          <w:szCs w:val="32"/>
          <w:lang w:eastAsia="zh-CN"/>
        </w:rPr>
        <w:t>四十八</w:t>
      </w:r>
      <w:r>
        <w:rPr>
          <w:rFonts w:eastAsia="黑体"/>
          <w:color w:val="000000"/>
          <w:sz w:val="32"/>
          <w:szCs w:val="32"/>
        </w:rPr>
        <w:t>条</w:t>
      </w:r>
      <w:r>
        <w:rPr>
          <w:rFonts w:eastAsia="仿宋"/>
          <w:color w:val="000000"/>
          <w:kern w:val="0"/>
          <w:sz w:val="32"/>
          <w:szCs w:val="32"/>
        </w:rPr>
        <w:t xml:space="preserve">  省、市人民政府应当共同推进区域科技创新中心建设，按照下列规定支持重大科技基础设施和科技创新平台建设：</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仿宋"/>
          <w:color w:val="000000"/>
          <w:kern w:val="0"/>
          <w:sz w:val="32"/>
          <w:szCs w:val="32"/>
        </w:rPr>
        <w:t>（一）依托有条件的科研单位加快布局重大科技基础设施，分别落实建设资金；</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仿宋"/>
          <w:color w:val="000000"/>
          <w:kern w:val="0"/>
          <w:sz w:val="32"/>
          <w:szCs w:val="32"/>
        </w:rPr>
        <w:t>（二）对批复的国家实验室，在建设期内每年分别给予不低于</w:t>
      </w:r>
      <w:r>
        <w:rPr>
          <w:rFonts w:hint="eastAsia" w:eastAsia="仿宋"/>
          <w:color w:val="000000"/>
          <w:kern w:val="0"/>
          <w:sz w:val="32"/>
          <w:szCs w:val="32"/>
          <w:lang w:eastAsia="zh-CN"/>
        </w:rPr>
        <w:t>五</w:t>
      </w:r>
      <w:r>
        <w:rPr>
          <w:rFonts w:eastAsia="仿宋"/>
          <w:color w:val="000000"/>
          <w:kern w:val="0"/>
          <w:sz w:val="32"/>
          <w:szCs w:val="32"/>
        </w:rPr>
        <w:t>亿元的建设与运行经费；</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仿宋"/>
          <w:color w:val="000000"/>
          <w:kern w:val="0"/>
          <w:sz w:val="32"/>
          <w:szCs w:val="32"/>
        </w:rPr>
        <w:t>（三）对批复的国家级科技创新平台，在建设期内每年分别给予不低于</w:t>
      </w:r>
      <w:r>
        <w:rPr>
          <w:rFonts w:hint="eastAsia" w:eastAsia="仿宋"/>
          <w:color w:val="000000"/>
          <w:kern w:val="0"/>
          <w:sz w:val="32"/>
          <w:szCs w:val="32"/>
          <w:lang w:eastAsia="zh-CN"/>
        </w:rPr>
        <w:t>五百</w:t>
      </w:r>
      <w:r>
        <w:rPr>
          <w:rFonts w:eastAsia="仿宋"/>
          <w:color w:val="000000"/>
          <w:kern w:val="0"/>
          <w:sz w:val="32"/>
          <w:szCs w:val="32"/>
        </w:rPr>
        <w:t>万元的建设与运行经费；</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仿宋"/>
          <w:color w:val="000000"/>
          <w:kern w:val="0"/>
          <w:sz w:val="32"/>
          <w:szCs w:val="32"/>
        </w:rPr>
        <w:t>（四）对评估成绩优秀的省级科技创新平台，分别给予不低于</w:t>
      </w:r>
      <w:r>
        <w:rPr>
          <w:rFonts w:hint="eastAsia" w:eastAsia="仿宋"/>
          <w:color w:val="000000"/>
          <w:kern w:val="0"/>
          <w:sz w:val="32"/>
          <w:szCs w:val="32"/>
          <w:lang w:eastAsia="zh-CN"/>
        </w:rPr>
        <w:t>五十</w:t>
      </w:r>
      <w:r>
        <w:rPr>
          <w:rFonts w:eastAsia="仿宋"/>
          <w:color w:val="000000"/>
          <w:kern w:val="0"/>
          <w:sz w:val="32"/>
          <w:szCs w:val="32"/>
        </w:rPr>
        <w:t>万元的运行经费支持</w:t>
      </w:r>
      <w:r>
        <w:rPr>
          <w:rFonts w:hint="eastAsia" w:eastAsia="仿宋"/>
          <w:color w:val="000000"/>
          <w:kern w:val="0"/>
          <w:sz w:val="32"/>
          <w:szCs w:val="32"/>
        </w:rPr>
        <w:t>；</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仿宋"/>
          <w:color w:val="000000"/>
          <w:kern w:val="0"/>
          <w:sz w:val="32"/>
          <w:szCs w:val="32"/>
        </w:rPr>
        <w:t>（五）对产业技术研究院、中试基地等功能型平台建设，参照</w:t>
      </w:r>
      <w:r>
        <w:rPr>
          <w:rFonts w:hint="eastAsia" w:eastAsia="仿宋"/>
          <w:color w:val="000000"/>
          <w:kern w:val="0"/>
          <w:sz w:val="32"/>
          <w:szCs w:val="32"/>
          <w:lang w:eastAsia="zh-CN"/>
        </w:rPr>
        <w:t>本条</w:t>
      </w:r>
      <w:r>
        <w:rPr>
          <w:rFonts w:eastAsia="仿宋"/>
          <w:color w:val="000000"/>
          <w:kern w:val="0"/>
          <w:sz w:val="32"/>
          <w:szCs w:val="32"/>
        </w:rPr>
        <w:t>第四项</w:t>
      </w:r>
      <w:r>
        <w:rPr>
          <w:rFonts w:hint="eastAsia" w:eastAsia="仿宋"/>
          <w:color w:val="000000"/>
          <w:kern w:val="0"/>
          <w:sz w:val="32"/>
          <w:szCs w:val="32"/>
          <w:lang w:eastAsia="zh-CN"/>
        </w:rPr>
        <w:t>规定</w:t>
      </w:r>
      <w:r>
        <w:rPr>
          <w:rFonts w:eastAsia="仿宋"/>
          <w:color w:val="000000"/>
          <w:kern w:val="0"/>
          <w:sz w:val="32"/>
          <w:szCs w:val="32"/>
        </w:rPr>
        <w:t>给予支持。</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仿宋"/>
          <w:color w:val="000000"/>
          <w:kern w:val="0"/>
          <w:sz w:val="32"/>
          <w:szCs w:val="32"/>
        </w:rPr>
        <w:t>支持重大科技基础设施和科技创新平台建设的具体办法，由省、市人民政府制定。</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黑体"/>
          <w:color w:val="000000"/>
          <w:sz w:val="32"/>
          <w:szCs w:val="32"/>
        </w:rPr>
        <w:t>第</w:t>
      </w:r>
      <w:r>
        <w:rPr>
          <w:rFonts w:hint="eastAsia" w:eastAsia="黑体"/>
          <w:color w:val="000000"/>
          <w:sz w:val="32"/>
          <w:szCs w:val="32"/>
          <w:lang w:eastAsia="zh-CN"/>
        </w:rPr>
        <w:t>四十九</w:t>
      </w:r>
      <w:r>
        <w:rPr>
          <w:rFonts w:eastAsia="黑体"/>
          <w:color w:val="000000"/>
          <w:sz w:val="32"/>
          <w:szCs w:val="32"/>
        </w:rPr>
        <w:t>条</w:t>
      </w:r>
      <w:r>
        <w:rPr>
          <w:rFonts w:eastAsia="仿宋"/>
          <w:color w:val="000000"/>
          <w:kern w:val="0"/>
          <w:sz w:val="32"/>
          <w:szCs w:val="32"/>
        </w:rPr>
        <w:t xml:space="preserve">  建立科技企业贷款风险补偿机制，鼓励商业银行开展信用贷款、知识产权质押贷款、股权质押贷款、投贷联动等融资业务，服务企业技术创新。</w:t>
      </w:r>
      <w:r>
        <w:rPr>
          <w:rFonts w:hint="eastAsia" w:eastAsia="仿宋"/>
          <w:color w:val="000000"/>
          <w:kern w:val="0"/>
          <w:sz w:val="32"/>
          <w:szCs w:val="32"/>
        </w:rPr>
        <w:t>支持商业银行在科技企业聚集地区设立科技支行，为科技企业提供专业化金融服务。</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hint="eastAsia" w:eastAsia="仿宋"/>
          <w:color w:val="000000"/>
          <w:kern w:val="0"/>
          <w:sz w:val="32"/>
          <w:szCs w:val="32"/>
        </w:rPr>
        <w:t>建立融资担保风险分担机制，发挥政策性融资担保机构为科技企业提供增信服务的作用。</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hint="eastAsia" w:eastAsia="仿宋"/>
          <w:color w:val="000000"/>
          <w:kern w:val="0"/>
          <w:sz w:val="32"/>
          <w:szCs w:val="32"/>
          <w:lang w:val="en-US" w:eastAsia="zh-CN"/>
        </w:rPr>
        <w:t xml:space="preserve"> </w:t>
      </w:r>
      <w:r>
        <w:rPr>
          <w:rFonts w:eastAsia="黑体"/>
          <w:color w:val="000000"/>
          <w:sz w:val="32"/>
          <w:szCs w:val="32"/>
        </w:rPr>
        <w:t>第</w:t>
      </w:r>
      <w:r>
        <w:rPr>
          <w:rFonts w:hint="eastAsia" w:eastAsia="黑体"/>
          <w:color w:val="000000"/>
          <w:sz w:val="32"/>
          <w:szCs w:val="32"/>
          <w:lang w:eastAsia="zh-CN"/>
        </w:rPr>
        <w:t>五十</w:t>
      </w:r>
      <w:r>
        <w:rPr>
          <w:rFonts w:eastAsia="黑体"/>
          <w:color w:val="000000"/>
          <w:sz w:val="32"/>
          <w:szCs w:val="32"/>
        </w:rPr>
        <w:t>条</w:t>
      </w:r>
      <w:r>
        <w:rPr>
          <w:rFonts w:eastAsia="仿宋"/>
          <w:color w:val="000000"/>
          <w:kern w:val="0"/>
          <w:sz w:val="32"/>
          <w:szCs w:val="32"/>
        </w:rPr>
        <w:t xml:space="preserve">  鼓励保险机构创新产品和服务，为科技企业在产品研发、生产、销售各环节以及数据安全、知识产权保护等方面提供保险服务。</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eastAsia="黑体"/>
          <w:color w:val="000000"/>
          <w:sz w:val="32"/>
          <w:szCs w:val="32"/>
        </w:rPr>
        <w:t>第</w:t>
      </w:r>
      <w:r>
        <w:rPr>
          <w:rFonts w:hint="eastAsia" w:eastAsia="黑体"/>
          <w:color w:val="000000"/>
          <w:sz w:val="32"/>
          <w:szCs w:val="32"/>
          <w:lang w:eastAsia="zh-CN"/>
        </w:rPr>
        <w:t>五十一</w:t>
      </w:r>
      <w:r>
        <w:rPr>
          <w:rFonts w:eastAsia="黑体"/>
          <w:color w:val="000000"/>
          <w:sz w:val="32"/>
          <w:szCs w:val="32"/>
        </w:rPr>
        <w:t>条</w:t>
      </w:r>
      <w:r>
        <w:rPr>
          <w:rFonts w:eastAsia="仿宋"/>
          <w:color w:val="000000"/>
          <w:kern w:val="0"/>
          <w:sz w:val="32"/>
          <w:szCs w:val="32"/>
        </w:rPr>
        <w:t xml:space="preserve">  支持符合条件的科技型企业通过上市挂牌、发行债券、并购重组、再融资等方式进行融资。</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hint="eastAsia" w:eastAsia="仿宋"/>
          <w:color w:val="000000"/>
          <w:kern w:val="0"/>
          <w:sz w:val="32"/>
          <w:szCs w:val="32"/>
        </w:rPr>
        <w:t>推动</w:t>
      </w:r>
      <w:r>
        <w:rPr>
          <w:rFonts w:hint="eastAsia" w:eastAsia="仿宋"/>
          <w:color w:val="000000"/>
          <w:kern w:val="0"/>
          <w:sz w:val="32"/>
          <w:szCs w:val="32"/>
          <w:lang w:eastAsia="zh-CN"/>
        </w:rPr>
        <w:t>科技成果</w:t>
      </w:r>
      <w:r>
        <w:rPr>
          <w:rFonts w:hint="eastAsia" w:eastAsia="仿宋"/>
          <w:color w:val="000000"/>
          <w:kern w:val="0"/>
          <w:sz w:val="32"/>
          <w:szCs w:val="32"/>
        </w:rPr>
        <w:t>知识产权证券化，推进以知识产权运营未来收益权为底层资产发行知识产权证券化产品。</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w:t>
      </w:r>
      <w:r>
        <w:rPr>
          <w:rFonts w:hint="eastAsia" w:eastAsia="黑体"/>
          <w:color w:val="000000"/>
          <w:sz w:val="32"/>
          <w:szCs w:val="32"/>
          <w:lang w:eastAsia="zh-CN"/>
        </w:rPr>
        <w:t>五十二</w:t>
      </w:r>
      <w:r>
        <w:rPr>
          <w:rFonts w:eastAsia="黑体"/>
          <w:color w:val="000000"/>
          <w:sz w:val="32"/>
          <w:szCs w:val="32"/>
        </w:rPr>
        <w:t>条</w:t>
      </w:r>
      <w:r>
        <w:rPr>
          <w:rFonts w:hint="eastAsia" w:eastAsia="黑体"/>
          <w:color w:val="000000"/>
          <w:sz w:val="32"/>
          <w:szCs w:val="32"/>
          <w:lang w:val="en-US" w:eastAsia="zh-CN"/>
        </w:rPr>
        <w:t xml:space="preserve">  </w:t>
      </w:r>
      <w:r>
        <w:rPr>
          <w:rFonts w:eastAsia="仿宋"/>
          <w:color w:val="000000"/>
          <w:kern w:val="0"/>
          <w:sz w:val="32"/>
          <w:szCs w:val="32"/>
        </w:rPr>
        <w:t>充分发挥省产业（创业）投资引导基金作用，鼓励设立各类投资基金，引导社会资本支持种子期、初创期、早中期科技创业型企业发展。鼓励创业投资、风险投资以及天使投资等机构为科技型企业提供多元化金融服务。</w:t>
      </w:r>
    </w:p>
    <w:p>
      <w:pPr>
        <w:keepNext w:val="0"/>
        <w:keepLines w:val="0"/>
        <w:pageBreakBefore w:val="0"/>
        <w:widowControl w:val="0"/>
        <w:kinsoku/>
        <w:wordWrap/>
        <w:overflowPunct/>
        <w:topLinePunct w:val="0"/>
        <w:autoSpaceDE/>
        <w:autoSpaceDN/>
        <w:bidi w:val="0"/>
        <w:adjustRightInd/>
        <w:snapToGrid w:val="0"/>
        <w:spacing w:line="578" w:lineRule="exact"/>
        <w:ind w:firstLine="632" w:firstLineChars="200"/>
        <w:textAlignment w:val="auto"/>
        <w:rPr>
          <w:rFonts w:eastAsia="仿宋"/>
          <w:color w:val="000000"/>
          <w:kern w:val="0"/>
          <w:sz w:val="32"/>
          <w:szCs w:val="32"/>
        </w:rPr>
      </w:pPr>
      <w:r>
        <w:rPr>
          <w:rFonts w:hint="eastAsia" w:eastAsia="仿宋"/>
          <w:color w:val="000000"/>
          <w:kern w:val="0"/>
          <w:sz w:val="32"/>
          <w:szCs w:val="32"/>
        </w:rPr>
        <w:t>创新国有资本参与创业投资的管理制度，鼓励符合条件的国有创业投资企业建立跟投机制，并按照市场化方式确定考核目标以及相应的薪酬水平。</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第五十</w:t>
      </w:r>
      <w:r>
        <w:rPr>
          <w:rFonts w:hint="eastAsia" w:eastAsia="黑体"/>
          <w:color w:val="000000"/>
          <w:sz w:val="32"/>
          <w:szCs w:val="32"/>
          <w:lang w:eastAsia="zh-CN"/>
        </w:rPr>
        <w:t>三</w:t>
      </w:r>
      <w:r>
        <w:rPr>
          <w:rFonts w:eastAsia="黑体"/>
          <w:color w:val="000000"/>
          <w:sz w:val="32"/>
          <w:szCs w:val="32"/>
        </w:rPr>
        <w:t>条</w:t>
      </w:r>
      <w:r>
        <w:rPr>
          <w:rFonts w:eastAsia="仿宋"/>
          <w:color w:val="000000"/>
          <w:kern w:val="0"/>
          <w:sz w:val="32"/>
          <w:szCs w:val="32"/>
        </w:rPr>
        <w:t xml:space="preserve">  高新技术产业开发区应当坚持发展高科技、实现产业化方向，发展壮大科技企业群体，培育发展新动能，建设高质量发展先行区和创新创业生态示范区。</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仿宋"/>
          <w:color w:val="000000"/>
          <w:kern w:val="0"/>
          <w:sz w:val="32"/>
          <w:szCs w:val="32"/>
        </w:rPr>
        <w:t>省、市人民政府应当统筹高新技术产业开发区规划建设、产业发展和创新资源配置，建立高新技术产业开发区高质量发展评价指标体系和动态管理机制。</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第五十</w:t>
      </w:r>
      <w:r>
        <w:rPr>
          <w:rFonts w:hint="eastAsia" w:eastAsia="黑体"/>
          <w:color w:val="000000"/>
          <w:sz w:val="32"/>
          <w:szCs w:val="32"/>
          <w:lang w:eastAsia="zh-CN"/>
        </w:rPr>
        <w:t>四</w:t>
      </w:r>
      <w:r>
        <w:rPr>
          <w:rFonts w:eastAsia="黑体"/>
          <w:color w:val="000000"/>
          <w:sz w:val="32"/>
          <w:szCs w:val="32"/>
        </w:rPr>
        <w:t>条</w:t>
      </w:r>
      <w:r>
        <w:rPr>
          <w:rFonts w:eastAsia="仿宋"/>
          <w:color w:val="000000"/>
          <w:kern w:val="0"/>
          <w:sz w:val="32"/>
          <w:szCs w:val="32"/>
        </w:rPr>
        <w:t xml:space="preserve">  发挥各类科技园区、科技企业孵化器、众创空间等创新创业载体的作用，为科技创新和产业发展提供研究开发、技术转移、检验检测、认证认可、知识产权、科技咨询以及创业辅导、市场推广等专业化服务，实现产业链、创新链、资金链有效对接。</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hint="eastAsia" w:ascii="仿宋" w:hAnsi="仿宋" w:eastAsia="仿宋"/>
          <w:color w:val="000000"/>
          <w:kern w:val="0"/>
          <w:sz w:val="32"/>
          <w:szCs w:val="32"/>
          <w:lang w:eastAsia="zh-CN"/>
        </w:rPr>
        <w:t>鼓励</w:t>
      </w:r>
      <w:r>
        <w:rPr>
          <w:rFonts w:hint="eastAsia" w:ascii="仿宋" w:hAnsi="仿宋" w:eastAsia="仿宋"/>
          <w:color w:val="000000"/>
          <w:kern w:val="0"/>
          <w:sz w:val="32"/>
          <w:szCs w:val="32"/>
        </w:rPr>
        <w:t>老</w:t>
      </w:r>
      <w:r>
        <w:rPr>
          <w:rFonts w:eastAsia="仿宋"/>
          <w:color w:val="000000"/>
          <w:kern w:val="0"/>
          <w:sz w:val="32"/>
          <w:szCs w:val="32"/>
        </w:rPr>
        <w:t>旧商业设施、闲置楼宇、存量工业房产转型为创新创业载体。</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eastAsia="仿宋"/>
          <w:color w:val="000000"/>
          <w:kern w:val="0"/>
          <w:sz w:val="32"/>
          <w:szCs w:val="32"/>
        </w:rPr>
      </w:pPr>
      <w:r>
        <w:rPr>
          <w:rFonts w:eastAsia="黑体"/>
          <w:color w:val="000000"/>
          <w:sz w:val="32"/>
          <w:szCs w:val="32"/>
        </w:rPr>
        <w:t>第五十</w:t>
      </w:r>
      <w:r>
        <w:rPr>
          <w:rFonts w:hint="eastAsia" w:eastAsia="黑体"/>
          <w:color w:val="000000"/>
          <w:sz w:val="32"/>
          <w:szCs w:val="32"/>
          <w:lang w:eastAsia="zh-CN"/>
        </w:rPr>
        <w:t>五</w:t>
      </w:r>
      <w:r>
        <w:rPr>
          <w:rFonts w:eastAsia="黑体"/>
          <w:color w:val="000000"/>
          <w:sz w:val="32"/>
          <w:szCs w:val="32"/>
        </w:rPr>
        <w:t>条</w:t>
      </w:r>
      <w:r>
        <w:rPr>
          <w:rFonts w:eastAsia="仿宋"/>
          <w:color w:val="000000"/>
          <w:kern w:val="0"/>
          <w:sz w:val="32"/>
          <w:szCs w:val="32"/>
        </w:rPr>
        <w:t xml:space="preserve">  健全</w:t>
      </w:r>
      <w:r>
        <w:rPr>
          <w:rFonts w:hint="eastAsia" w:eastAsia="仿宋"/>
          <w:color w:val="000000"/>
          <w:kern w:val="0"/>
          <w:sz w:val="32"/>
          <w:szCs w:val="32"/>
        </w:rPr>
        <w:t>和完善</w:t>
      </w:r>
      <w:r>
        <w:rPr>
          <w:rFonts w:eastAsia="仿宋"/>
          <w:color w:val="000000"/>
          <w:kern w:val="0"/>
          <w:sz w:val="32"/>
          <w:szCs w:val="32"/>
        </w:rPr>
        <w:t>知识产权保护</w:t>
      </w:r>
      <w:r>
        <w:rPr>
          <w:rFonts w:hint="eastAsia" w:eastAsia="仿宋"/>
          <w:color w:val="000000"/>
          <w:kern w:val="0"/>
          <w:sz w:val="32"/>
          <w:szCs w:val="32"/>
        </w:rPr>
        <w:t>制度</w:t>
      </w:r>
      <w:r>
        <w:rPr>
          <w:rFonts w:eastAsia="仿宋"/>
          <w:color w:val="000000"/>
          <w:kern w:val="0"/>
          <w:sz w:val="32"/>
          <w:szCs w:val="32"/>
        </w:rPr>
        <w:t>，加强科技创新成果创造、运用、管理和保护，加大</w:t>
      </w:r>
      <w:r>
        <w:rPr>
          <w:rFonts w:hint="eastAsia" w:eastAsia="仿宋"/>
          <w:color w:val="000000"/>
          <w:kern w:val="0"/>
          <w:sz w:val="32"/>
          <w:szCs w:val="32"/>
        </w:rPr>
        <w:t>知识产权</w:t>
      </w:r>
      <w:r>
        <w:rPr>
          <w:rFonts w:eastAsia="仿宋"/>
          <w:color w:val="000000"/>
          <w:kern w:val="0"/>
          <w:sz w:val="32"/>
          <w:szCs w:val="32"/>
        </w:rPr>
        <w:t>执法力度，依法实施惩罚性赔偿制度，营造尊重知识产权的社会</w:t>
      </w:r>
      <w:r>
        <w:rPr>
          <w:rFonts w:hint="eastAsia" w:eastAsia="仿宋"/>
          <w:color w:val="000000"/>
          <w:kern w:val="0"/>
          <w:sz w:val="32"/>
          <w:szCs w:val="32"/>
        </w:rPr>
        <w:t>氛围，激励科技创新。</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hint="eastAsia" w:eastAsia="仿宋"/>
          <w:color w:val="000000"/>
          <w:kern w:val="0"/>
          <w:sz w:val="32"/>
          <w:szCs w:val="32"/>
        </w:rPr>
      </w:pP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jc w:val="center"/>
        <w:textAlignment w:val="auto"/>
        <w:outlineLvl w:val="9"/>
        <w:rPr>
          <w:rFonts w:eastAsia="黑体"/>
          <w:color w:val="000000"/>
          <w:sz w:val="32"/>
          <w:szCs w:val="32"/>
        </w:rPr>
      </w:pPr>
      <w:r>
        <w:rPr>
          <w:rFonts w:ascii="黑体" w:hAnsi="黑体" w:eastAsia="黑体"/>
          <w:color w:val="000000"/>
          <w:sz w:val="32"/>
          <w:szCs w:val="32"/>
        </w:rPr>
        <w:t>第七章  附则</w:t>
      </w: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黑体"/>
          <w:color w:val="000000"/>
          <w:sz w:val="32"/>
          <w:szCs w:val="32"/>
        </w:rPr>
      </w:pPr>
    </w:p>
    <w:p>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left="0" w:leftChars="0" w:right="0" w:rightChars="0" w:firstLine="632" w:firstLineChars="200"/>
        <w:textAlignment w:val="auto"/>
        <w:outlineLvl w:val="9"/>
        <w:rPr>
          <w:rFonts w:eastAsia="仿宋"/>
          <w:color w:val="000000"/>
          <w:kern w:val="0"/>
          <w:sz w:val="32"/>
          <w:szCs w:val="32"/>
        </w:rPr>
      </w:pPr>
      <w:r>
        <w:rPr>
          <w:rFonts w:eastAsia="黑体"/>
          <w:color w:val="000000"/>
          <w:sz w:val="32"/>
          <w:szCs w:val="32"/>
        </w:rPr>
        <w:t>第五十</w:t>
      </w:r>
      <w:r>
        <w:rPr>
          <w:rFonts w:hint="eastAsia" w:eastAsia="黑体"/>
          <w:color w:val="000000"/>
          <w:sz w:val="32"/>
          <w:szCs w:val="32"/>
          <w:lang w:eastAsia="zh-CN"/>
        </w:rPr>
        <w:t>六</w:t>
      </w:r>
      <w:r>
        <w:rPr>
          <w:rFonts w:eastAsia="黑体"/>
          <w:color w:val="000000"/>
          <w:sz w:val="32"/>
          <w:szCs w:val="32"/>
        </w:rPr>
        <w:t>条</w:t>
      </w:r>
      <w:r>
        <w:rPr>
          <w:rFonts w:eastAsia="仿宋"/>
          <w:color w:val="000000"/>
          <w:kern w:val="0"/>
          <w:sz w:val="32"/>
          <w:szCs w:val="32"/>
        </w:rPr>
        <w:t xml:space="preserve">  本条例自2021年</w:t>
      </w:r>
      <w:r>
        <w:rPr>
          <w:rFonts w:hint="eastAsia" w:eastAsia="仿宋"/>
          <w:color w:val="000000"/>
          <w:kern w:val="0"/>
          <w:sz w:val="32"/>
          <w:szCs w:val="32"/>
          <w:lang w:val="en-US" w:eastAsia="zh-CN"/>
        </w:rPr>
        <w:t>10</w:t>
      </w:r>
      <w:r>
        <w:rPr>
          <w:rFonts w:eastAsia="仿宋"/>
          <w:color w:val="000000"/>
          <w:kern w:val="0"/>
          <w:sz w:val="32"/>
          <w:szCs w:val="32"/>
        </w:rPr>
        <w:t>月</w:t>
      </w:r>
      <w:r>
        <w:rPr>
          <w:rFonts w:hint="eastAsia" w:eastAsia="仿宋"/>
          <w:color w:val="000000"/>
          <w:kern w:val="0"/>
          <w:sz w:val="32"/>
          <w:szCs w:val="32"/>
          <w:lang w:val="en-US" w:eastAsia="zh-CN"/>
        </w:rPr>
        <w:t>1</w:t>
      </w:r>
      <w:r>
        <w:rPr>
          <w:rFonts w:eastAsia="仿宋"/>
          <w:color w:val="000000"/>
          <w:kern w:val="0"/>
          <w:sz w:val="32"/>
          <w:szCs w:val="32"/>
        </w:rPr>
        <w:t>日起施行。2014年1月9日辽宁省第十二届人民代表大会常务委员会第六次会议通过的《辽宁省自主创新促进条例》同时废止。</w:t>
      </w:r>
    </w:p>
    <w:p>
      <w:pPr>
        <w:pStyle w:val="34"/>
        <w:keepNext w:val="0"/>
        <w:keepLines w:val="0"/>
        <w:pageBreakBefore w:val="0"/>
        <w:widowControl w:val="0"/>
        <w:kinsoku/>
        <w:wordWrap/>
        <w:overflowPunct/>
        <w:topLinePunct w:val="0"/>
        <w:autoSpaceDE/>
        <w:autoSpaceDN/>
        <w:bidi w:val="0"/>
        <w:adjustRightInd/>
        <w:snapToGrid/>
        <w:spacing w:line="578" w:lineRule="exact"/>
        <w:textAlignment w:val="auto"/>
        <w:rPr>
          <w:rFonts w:hint="default" w:eastAsia="Times New Roman"/>
          <w:lang w:eastAsia="zh-CN"/>
        </w:rPr>
      </w:pPr>
    </w:p>
    <w:p>
      <w:pPr>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cs="仿宋"/>
          <w:kern w:val="0"/>
          <w:sz w:val="32"/>
          <w:szCs w:val="22"/>
          <w:lang w:val="en-US" w:eastAsia="zh-CN"/>
        </w:rPr>
      </w:pPr>
    </w:p>
    <w:sectPr>
      <w:footerReference r:id="rId3" w:type="default"/>
      <w:pgSz w:w="11906" w:h="16838"/>
      <w:pgMar w:top="1984" w:right="1474" w:bottom="1701" w:left="1587" w:header="851" w:footer="1247" w:gutter="0"/>
      <w:pgNumType w:fmt="decimal"/>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8"/>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仿宋简体">
    <w:altName w:val="微软雅黑"/>
    <w:panose1 w:val="0201060103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444"/>
        <w:tab w:val="clear" w:pos="4153"/>
      </w:tabs>
      <w:rPr>
        <w:rFonts w:hint="eastAsia" w:asciiTheme="minorEastAsia" w:hAnsiTheme="minorEastAsia" w:eastAsiaTheme="minorEastAsia" w:cstheme="minorEastAsia"/>
        <w:sz w:val="28"/>
        <w:szCs w:val="28"/>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-21590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7pt;height:144pt;width:144pt;mso-position-horizontal:outside;mso-position-horizontal-relative:margin;mso-wrap-style:none;z-index:251659264;mso-width-relative:page;mso-height-relative:page;" filled="f" stroked="f" coordsize="21600,21600" o:gfxdata="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agYAdUAAAAHAQAADwAAAAAAAAABACAAAAAiAAAAZHJzL2Rvd25yZXYueG1sUEsB&#10;AhQAFAAAAAgAh07iQCSCRrQxAgAAYQQAAA4AAAAAAAAAAQAgAAAAJAEAAGRycy9lMm9Eb2MueG1s&#10;UEsFBgAAAAAGAAYAWQEAAMc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仿宋_GB2312"/>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仿宋_GB2312"/>
                        <w:lang w:eastAsia="zh-CN"/>
                      </w:rPr>
                    </w:pPr>
                  </w:p>
                </w:txbxContent>
              </v:textbox>
            </v:shape>
          </w:pict>
        </mc:Fallback>
      </mc:AlternateContent>
    </w:r>
    <w:r>
      <w:rPr>
        <w:rFonts w:hint="eastAsia"/>
        <w:lang w:eastAsia="zh-CN"/>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singleLevel"/>
    <w:tmpl w:val="00000007"/>
    <w:lvl w:ilvl="0" w:tentative="0">
      <w:start w:val="4"/>
      <w:numFmt w:val="chineseCounting"/>
      <w:suff w:val="space"/>
      <w:lvlText w:val="第%1章"/>
      <w:lvlJc w:val="left"/>
    </w:lvl>
  </w:abstractNum>
  <w:abstractNum w:abstractNumId="1">
    <w:nsid w:val="00000008"/>
    <w:multiLevelType w:val="singleLevel"/>
    <w:tmpl w:val="00000008"/>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277F4"/>
    <w:rsid w:val="00403B46"/>
    <w:rsid w:val="00730248"/>
    <w:rsid w:val="00C950E6"/>
    <w:rsid w:val="01C2343A"/>
    <w:rsid w:val="01E71071"/>
    <w:rsid w:val="04284B0A"/>
    <w:rsid w:val="0FC83007"/>
    <w:rsid w:val="11763BBB"/>
    <w:rsid w:val="1A3462F0"/>
    <w:rsid w:val="1F0E6564"/>
    <w:rsid w:val="210E55B1"/>
    <w:rsid w:val="22B42F70"/>
    <w:rsid w:val="249F3CBB"/>
    <w:rsid w:val="2B677CD1"/>
    <w:rsid w:val="2DD277F4"/>
    <w:rsid w:val="2E2300E0"/>
    <w:rsid w:val="2F821D4F"/>
    <w:rsid w:val="32164E19"/>
    <w:rsid w:val="34D8055D"/>
    <w:rsid w:val="399A5028"/>
    <w:rsid w:val="3C63501C"/>
    <w:rsid w:val="46186CAD"/>
    <w:rsid w:val="47C64783"/>
    <w:rsid w:val="4A491815"/>
    <w:rsid w:val="50E7137D"/>
    <w:rsid w:val="59584D65"/>
    <w:rsid w:val="598E0BAD"/>
    <w:rsid w:val="5D65588C"/>
    <w:rsid w:val="5D8F690D"/>
    <w:rsid w:val="5D9E02CE"/>
    <w:rsid w:val="665436CC"/>
    <w:rsid w:val="67C163AA"/>
    <w:rsid w:val="690A31C3"/>
    <w:rsid w:val="69C23663"/>
    <w:rsid w:val="6CB31C70"/>
    <w:rsid w:val="6F267226"/>
    <w:rsid w:val="741902F1"/>
    <w:rsid w:val="74DF1822"/>
    <w:rsid w:val="76747762"/>
    <w:rsid w:val="7DAA533D"/>
    <w:rsid w:val="7DD1597C"/>
    <w:rsid w:val="7E6E5B9A"/>
    <w:rsid w:val="7F444A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仿宋_GB2312"/>
      <w:kern w:val="2"/>
      <w:sz w:val="32"/>
      <w:szCs w:val="32"/>
      <w:lang w:val="en-US" w:eastAsia="zh-CN" w:bidi="ar-SA"/>
    </w:rPr>
  </w:style>
  <w:style w:type="character" w:default="1" w:styleId="6">
    <w:name w:val="Default Paragraph Font"/>
    <w:link w:val="7"/>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7">
    <w:name w:val="Char1"/>
    <w:basedOn w:val="1"/>
    <w:link w:val="6"/>
    <w:qFormat/>
    <w:uiPriority w:val="0"/>
  </w:style>
  <w:style w:type="character" w:styleId="8">
    <w:name w:val="page number"/>
    <w:basedOn w:val="6"/>
    <w:qFormat/>
    <w:uiPriority w:val="0"/>
  </w:style>
  <w:style w:type="paragraph" w:customStyle="1" w:styleId="9">
    <w:name w:val="Normal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10">
    <w:name w:val="Normal New New New New"/>
    <w:qFormat/>
    <w:uiPriority w:val="0"/>
    <w:pPr>
      <w:widowControl w:val="0"/>
      <w:jc w:val="both"/>
    </w:pPr>
    <w:rPr>
      <w:rFonts w:hint="eastAsia" w:ascii="Calibri" w:hAnsi="Calibri" w:eastAsia="宋体" w:cstheme="minorBidi"/>
      <w:kern w:val="2"/>
      <w:sz w:val="21"/>
      <w:lang w:val="en-US" w:eastAsia="zh-CN"/>
    </w:rPr>
  </w:style>
  <w:style w:type="paragraph" w:customStyle="1" w:styleId="11">
    <w:name w:val="正文 New New"/>
    <w:qFormat/>
    <w:uiPriority w:val="0"/>
    <w:pPr>
      <w:widowControl w:val="0"/>
      <w:jc w:val="both"/>
    </w:pPr>
    <w:rPr>
      <w:rFonts w:ascii="Calibri" w:hAnsi="Calibri" w:eastAsia="宋体" w:cs="黑体"/>
      <w:kern w:val="2"/>
      <w:sz w:val="32"/>
      <w:szCs w:val="22"/>
      <w:lang w:val="en-US" w:eastAsia="zh-CN"/>
    </w:rPr>
  </w:style>
  <w:style w:type="paragraph" w:customStyle="1" w:styleId="12">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1"/>
    <w:qFormat/>
    <w:uiPriority w:val="0"/>
    <w:pPr>
      <w:keepNext w:val="0"/>
      <w:keepLines w:val="0"/>
      <w:widowControl w:val="0"/>
      <w:suppressLineNumbers w:val="0"/>
      <w:spacing w:before="0" w:beforeLines="0" w:beforeAutospacing="0" w:after="0" w:afterLines="0" w:afterAutospacing="0"/>
      <w:ind w:left="0" w:right="0"/>
      <w:jc w:val="both"/>
    </w:pPr>
    <w:rPr>
      <w:rFonts w:hint="default" w:ascii="Calibri" w:hAnsi="Calibri" w:eastAsia="宋体" w:cs="Times New Roman"/>
      <w:kern w:val="2"/>
      <w:sz w:val="21"/>
      <w:szCs w:val="24"/>
      <w:lang w:val="en-US" w:eastAsia="zh-CN"/>
    </w:rPr>
  </w:style>
  <w:style w:type="paragraph" w:customStyle="1" w:styleId="13">
    <w:name w:val="正文 New New New New"/>
    <w:qFormat/>
    <w:uiPriority w:val="0"/>
    <w:pPr>
      <w:widowControl w:val="0"/>
      <w:jc w:val="both"/>
    </w:pPr>
    <w:rPr>
      <w:rFonts w:ascii="Times New Roman" w:hAnsi="Times New Roman" w:eastAsia="宋体" w:cstheme="minorBidi"/>
      <w:kern w:val="2"/>
      <w:sz w:val="21"/>
      <w:szCs w:val="24"/>
      <w:lang w:val="en-US" w:eastAsia="zh-CN" w:bidi="ar-SA"/>
    </w:rPr>
  </w:style>
  <w:style w:type="paragraph" w:customStyle="1" w:styleId="14">
    <w:name w:val="Normal New New New New New"/>
    <w:qFormat/>
    <w:uiPriority w:val="0"/>
    <w:pPr>
      <w:widowControl w:val="0"/>
      <w:jc w:val="both"/>
    </w:pPr>
    <w:rPr>
      <w:rFonts w:hint="eastAsia" w:ascii="Times New Roman" w:hAnsi="Times New Roman" w:eastAsia="宋体" w:cstheme="minorBidi"/>
      <w:kern w:val="2"/>
      <w:sz w:val="21"/>
      <w:lang w:val="en-US" w:eastAsia="zh-CN" w:bidi="ar-SA"/>
    </w:rPr>
  </w:style>
  <w:style w:type="paragraph" w:customStyle="1" w:styleId="15">
    <w:name w:val="Normal New New"/>
    <w:qFormat/>
    <w:uiPriority w:val="0"/>
    <w:pPr>
      <w:widowControl w:val="0"/>
      <w:jc w:val="both"/>
    </w:pPr>
    <w:rPr>
      <w:rFonts w:hint="eastAsia" w:ascii="Times New Roman" w:hAnsi="Times New Roman" w:eastAsia="仿宋" w:cstheme="minorBidi"/>
      <w:kern w:val="2"/>
      <w:sz w:val="32"/>
      <w:lang w:val="en-US" w:eastAsia="zh-CN"/>
    </w:rPr>
  </w:style>
  <w:style w:type="paragraph" w:customStyle="1" w:styleId="16">
    <w:name w:val="Normal New New New"/>
    <w:qFormat/>
    <w:uiPriority w:val="0"/>
    <w:pPr>
      <w:widowControl w:val="0"/>
      <w:jc w:val="both"/>
    </w:pPr>
    <w:rPr>
      <w:rFonts w:hint="eastAsia" w:ascii="Calibri" w:hAnsi="Calibri" w:eastAsia="宋体" w:cs="Times New Roman"/>
      <w:kern w:val="2"/>
      <w:sz w:val="21"/>
      <w:lang w:val="en-US" w:eastAsia="zh-CN"/>
    </w:rPr>
  </w:style>
  <w:style w:type="paragraph" w:customStyle="1" w:styleId="17">
    <w:name w:val="正文 New New New"/>
    <w:qFormat/>
    <w:uiPriority w:val="0"/>
    <w:pPr>
      <w:widowControl w:val="0"/>
      <w:jc w:val="both"/>
    </w:pPr>
    <w:rPr>
      <w:rFonts w:ascii="Calibri" w:hAnsi="Calibri" w:eastAsia="宋体" w:cs="Times New Roman"/>
      <w:kern w:val="2"/>
      <w:sz w:val="21"/>
      <w:lang w:val="en-US" w:eastAsia="zh-CN"/>
    </w:rPr>
  </w:style>
  <w:style w:type="paragraph" w:customStyle="1" w:styleId="18">
    <w:name w:val="普通(网站) New"/>
    <w:basedOn w:val="19"/>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19">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22">
    <w:name w:val="bjh-p"/>
    <w:qFormat/>
    <w:uiPriority w:val="0"/>
  </w:style>
  <w:style w:type="paragraph" w:customStyle="1" w:styleId="23">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4">
    <w:name w:val="普通(网站) New New"/>
    <w:basedOn w:val="25"/>
    <w:qFormat/>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
    </w:rPr>
  </w:style>
  <w:style w:type="paragraph" w:customStyle="1" w:styleId="25">
    <w:name w:val="正文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26">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7">
    <w:name w:val="正文 New New New New New New New New New"/>
    <w:qFormat/>
    <w:uiPriority w:val="0"/>
    <w:pPr>
      <w:widowControl w:val="0"/>
      <w:jc w:val="both"/>
    </w:pPr>
    <w:rPr>
      <w:rFonts w:ascii="Calibri" w:hAnsi="Calibri" w:eastAsia="宋体" w:cs="黑体"/>
      <w:kern w:val="2"/>
      <w:sz w:val="21"/>
      <w:szCs w:val="22"/>
      <w:lang w:val="en-US" w:eastAsia="zh-CN"/>
    </w:rPr>
  </w:style>
  <w:style w:type="paragraph" w:customStyle="1" w:styleId="28">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29">
    <w:name w:val="正文 New New New New New New New New"/>
    <w:qFormat/>
    <w:uiPriority w:val="0"/>
    <w:pPr>
      <w:widowControl w:val="0"/>
      <w:jc w:val="both"/>
    </w:pPr>
    <w:rPr>
      <w:rFonts w:ascii="Times New Roman" w:hAnsi="Times New Roman" w:eastAsia="宋体" w:cs="Times New Roman"/>
      <w:kern w:val="2"/>
      <w:sz w:val="32"/>
      <w:szCs w:val="32"/>
      <w:lang w:val="en-US" w:eastAsia="zh-CN"/>
    </w:rPr>
  </w:style>
  <w:style w:type="paragraph" w:customStyle="1" w:styleId="30">
    <w:name w:val="HTML Address"/>
    <w:basedOn w:val="29"/>
    <w:qFormat/>
    <w:uiPriority w:val="0"/>
    <w:rPr>
      <w:i/>
    </w:rPr>
  </w:style>
  <w:style w:type="character" w:customStyle="1" w:styleId="31">
    <w:name w:val="NormalCharacter"/>
    <w:qFormat/>
    <w:uiPriority w:val="0"/>
  </w:style>
  <w:style w:type="paragraph" w:customStyle="1" w:styleId="32">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1"/>
      <w:lang w:val="en-US" w:eastAsia="zh-CN"/>
    </w:rPr>
  </w:style>
  <w:style w:type="paragraph" w:customStyle="1" w:styleId="33">
    <w:name w:val="正文 New New New New New New New New New New New New New New New New New New New New New New"/>
    <w:qFormat/>
    <w:uiPriority w:val="0"/>
    <w:pPr>
      <w:widowControl w:val="0"/>
      <w:jc w:val="both"/>
    </w:pPr>
    <w:rPr>
      <w:rFonts w:ascii="宋体" w:hAnsi="宋体" w:eastAsia="方正仿宋简体" w:cs="Times New Roman"/>
      <w:kern w:val="2"/>
      <w:sz w:val="32"/>
      <w:szCs w:val="24"/>
      <w:lang w:val="en-US" w:eastAsia="zh-CN" w:bidi="ar-SA"/>
    </w:rPr>
  </w:style>
  <w:style w:type="paragraph" w:customStyle="1" w:styleId="34">
    <w:name w:val="Normal"/>
    <w:qFormat/>
    <w:uiPriority w:val="0"/>
    <w:pPr>
      <w:widowControl w:val="0"/>
      <w:jc w:val="both"/>
    </w:pPr>
    <w:rPr>
      <w:rFonts w:hint="eastAsia" w:ascii="Times New Roman" w:hAnsi="Times New Roman" w:eastAsia="宋体" w:cs="Times New Roman"/>
      <w:kern w:val="2"/>
      <w:sz w:val="21"/>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680</Words>
  <Characters>3881</Characters>
  <Lines>32</Lines>
  <Paragraphs>9</Paragraphs>
  <TotalTime>6</TotalTime>
  <ScaleCrop>false</ScaleCrop>
  <LinksUpToDate>false</LinksUpToDate>
  <CharactersWithSpaces>4552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2020-04-30T16:08:00Z</dcterms:created>
  <dc:creator>admin</dc:creator>
  <cp:lastModifiedBy>PC400</cp:lastModifiedBy>
  <cp:lastPrinted>2020-05-12T16:39:00Z</cp:lastPrinted>
  <dcterms:modified xsi:type="dcterms:W3CDTF">2021-09-30T06:04:55Z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