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wordWrap/>
        <w:bidi w:val="0"/>
        <w:spacing w:line="560" w:lineRule="exact"/>
        <w:jc w:val="center"/>
        <w:textAlignment w:val="auto"/>
        <w:rPr>
          <w:rFonts w:hint="eastAsia" w:ascii="宋体" w:hAnsi="宋体" w:cs="方正小标宋_GBK"/>
          <w:b/>
          <w:color w:val="000000"/>
          <w:sz w:val="32"/>
          <w:szCs w:val="32"/>
        </w:rPr>
      </w:pPr>
    </w:p>
    <w:p>
      <w:pPr>
        <w:keepNext w:val="0"/>
        <w:keepLines w:val="0"/>
        <w:pageBreakBefore w:val="0"/>
        <w:widowControl w:val="0"/>
        <w:wordWrap/>
        <w:bidi w:val="0"/>
        <w:spacing w:line="560" w:lineRule="exact"/>
        <w:jc w:val="center"/>
        <w:textAlignment w:val="auto"/>
        <w:rPr>
          <w:rFonts w:hint="eastAsia" w:ascii="宋体" w:hAnsi="宋体" w:cs="方正小标宋_GBK"/>
          <w:b/>
          <w:color w:val="000000"/>
          <w:sz w:val="32"/>
          <w:szCs w:val="32"/>
        </w:rPr>
      </w:pPr>
    </w:p>
    <w:p>
      <w:pPr>
        <w:keepNext w:val="0"/>
        <w:keepLines w:val="0"/>
        <w:pageBreakBefore w:val="0"/>
        <w:widowControl w:val="0"/>
        <w:wordWrap/>
        <w:bidi w:val="0"/>
        <w:spacing w:line="560" w:lineRule="exact"/>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榆林市城镇环境卫生管理条例</w:t>
      </w:r>
    </w:p>
    <w:p>
      <w:pPr>
        <w:keepNext w:val="0"/>
        <w:keepLines w:val="0"/>
        <w:pageBreakBefore w:val="0"/>
        <w:widowControl w:val="0"/>
        <w:wordWrap/>
        <w:bidi w:val="0"/>
        <w:spacing w:line="560" w:lineRule="exact"/>
        <w:jc w:val="center"/>
        <w:textAlignment w:val="auto"/>
        <w:rPr>
          <w:rFonts w:hint="eastAsia" w:ascii="宋体" w:hAnsi="宋体" w:eastAsia="宋体" w:cs="宋体"/>
          <w:b/>
          <w:color w:val="000000"/>
          <w:sz w:val="32"/>
          <w:szCs w:val="32"/>
        </w:rPr>
      </w:pPr>
    </w:p>
    <w:p>
      <w:pPr>
        <w:keepNext w:val="0"/>
        <w:keepLines w:val="0"/>
        <w:pageBreakBefore w:val="0"/>
        <w:widowControl w:val="0"/>
        <w:wordWrap/>
        <w:bidi w:val="0"/>
        <w:spacing w:line="560" w:lineRule="exact"/>
        <w:ind w:left="618" w:leftChars="196" w:right="681" w:rightChars="217" w:hanging="3" w:firstLineChars="0"/>
        <w:jc w:val="left"/>
        <w:textAlignment w:val="auto"/>
        <w:rPr>
          <w:rFonts w:ascii="楷体" w:hAnsi="楷体" w:eastAsia="楷体" w:cs="楷体_GB2312"/>
          <w:sz w:val="32"/>
          <w:szCs w:val="32"/>
        </w:rPr>
      </w:pPr>
      <w:r>
        <w:rPr>
          <w:rFonts w:hint="eastAsia" w:ascii="楷体" w:hAnsi="楷体" w:eastAsia="楷体" w:cs="楷体_GB2312"/>
          <w:sz w:val="32"/>
          <w:szCs w:val="32"/>
        </w:rPr>
        <w:t>（2018年3月31日榆林市第四届人民代表大会常务委员会第十五次会议通过</w:t>
      </w:r>
      <w:r>
        <w:rPr>
          <w:rFonts w:hint="eastAsia" w:ascii="楷体" w:hAnsi="楷体" w:eastAsia="楷体" w:cs="楷体_GB2312"/>
          <w:sz w:val="32"/>
          <w:szCs w:val="32"/>
          <w:lang w:val="en-US" w:eastAsia="zh-CN"/>
        </w:rPr>
        <w:t xml:space="preserve"> </w:t>
      </w:r>
      <w:r>
        <w:rPr>
          <w:rFonts w:hint="eastAsia" w:ascii="楷体" w:hAnsi="楷体" w:eastAsia="楷体" w:cs="楷体_GB2312"/>
          <w:sz w:val="32"/>
          <w:szCs w:val="32"/>
        </w:rPr>
        <w:t>2018年5月31日陕西省第十三届人民代表大会常务委员会第三次会议批准）</w:t>
      </w:r>
    </w:p>
    <w:p>
      <w:pPr>
        <w:keepNext w:val="0"/>
        <w:keepLines w:val="0"/>
        <w:pageBreakBefore w:val="0"/>
        <w:widowControl w:val="0"/>
        <w:wordWrap/>
        <w:bidi w:val="0"/>
        <w:spacing w:line="560" w:lineRule="exact"/>
        <w:ind w:firstLine="628" w:firstLineChars="200"/>
        <w:jc w:val="center"/>
        <w:textAlignment w:val="auto"/>
        <w:rPr>
          <w:rFonts w:ascii="楷体_GB2312" w:hAnsi="楷体_GB2312" w:eastAsia="楷体_GB2312" w:cs="楷体_GB2312"/>
          <w:sz w:val="32"/>
          <w:szCs w:val="32"/>
        </w:rPr>
      </w:pPr>
    </w:p>
    <w:p>
      <w:pPr>
        <w:keepNext w:val="0"/>
        <w:keepLines w:val="0"/>
        <w:pageBreakBefore w:val="0"/>
        <w:widowControl w:val="0"/>
        <w:wordWrap/>
        <w:bidi w:val="0"/>
        <w:spacing w:line="560" w:lineRule="exact"/>
        <w:jc w:val="center"/>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wordWrap/>
        <w:bidi w:val="0"/>
        <w:spacing w:line="560" w:lineRule="exact"/>
        <w:ind w:firstLine="630"/>
        <w:textAlignment w:val="auto"/>
        <w:rPr>
          <w:rFonts w:hint="eastAsia" w:ascii="楷体_GB2312" w:hAnsi="楷体_GB2312" w:eastAsia="楷体_GB2312" w:cs="楷体_GB2312"/>
          <w:b/>
          <w:color w:val="000000"/>
          <w:sz w:val="32"/>
          <w:szCs w:val="32"/>
        </w:rPr>
      </w:pPr>
    </w:p>
    <w:p>
      <w:pPr>
        <w:keepNext w:val="0"/>
        <w:keepLines w:val="0"/>
        <w:pageBreakBefore w:val="0"/>
        <w:widowControl w:val="0"/>
        <w:wordWrap/>
        <w:bidi w:val="0"/>
        <w:spacing w:line="560" w:lineRule="exact"/>
        <w:ind w:firstLine="63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  则</w:t>
      </w:r>
    </w:p>
    <w:p>
      <w:pPr>
        <w:keepNext w:val="0"/>
        <w:keepLines w:val="0"/>
        <w:pageBreakBefore w:val="0"/>
        <w:widowControl w:val="0"/>
        <w:wordWrap/>
        <w:bidi w:val="0"/>
        <w:spacing w:line="560" w:lineRule="exact"/>
        <w:ind w:firstLine="630"/>
        <w:textAlignment w:val="auto"/>
        <w:rPr>
          <w:rStyle w:val="7"/>
          <w:rFonts w:hint="eastAsia" w:ascii="楷体_GB2312" w:hAnsi="楷体_GB2312" w:eastAsia="楷体_GB2312" w:cs="楷体_GB2312"/>
          <w:b w:val="0"/>
          <w:color w:val="000000"/>
          <w:sz w:val="32"/>
          <w:szCs w:val="32"/>
        </w:rPr>
      </w:pPr>
      <w:r>
        <w:rPr>
          <w:rFonts w:hint="eastAsia" w:ascii="楷体_GB2312" w:hAnsi="楷体_GB2312" w:eastAsia="楷体_GB2312" w:cs="楷体_GB2312"/>
          <w:color w:val="000000"/>
          <w:sz w:val="32"/>
          <w:szCs w:val="32"/>
        </w:rPr>
        <w:t xml:space="preserve">第二章  </w:t>
      </w:r>
      <w:r>
        <w:rPr>
          <w:rStyle w:val="7"/>
          <w:rFonts w:hint="eastAsia" w:ascii="楷体_GB2312" w:hAnsi="楷体_GB2312" w:eastAsia="楷体_GB2312" w:cs="楷体_GB2312"/>
          <w:b w:val="0"/>
          <w:color w:val="000000"/>
          <w:sz w:val="32"/>
          <w:szCs w:val="32"/>
        </w:rPr>
        <w:t>环境卫生设施建设与管理</w:t>
      </w:r>
    </w:p>
    <w:p>
      <w:pPr>
        <w:keepNext w:val="0"/>
        <w:keepLines w:val="0"/>
        <w:pageBreakBefore w:val="0"/>
        <w:widowControl w:val="0"/>
        <w:wordWrap/>
        <w:bidi w:val="0"/>
        <w:spacing w:line="560" w:lineRule="exact"/>
        <w:ind w:firstLine="63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环境卫生管理</w:t>
      </w:r>
    </w:p>
    <w:p>
      <w:pPr>
        <w:keepNext w:val="0"/>
        <w:keepLines w:val="0"/>
        <w:pageBreakBefore w:val="0"/>
        <w:widowControl w:val="0"/>
        <w:wordWrap/>
        <w:bidi w:val="0"/>
        <w:spacing w:line="560" w:lineRule="exact"/>
        <w:ind w:firstLine="63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执法管理与监督</w:t>
      </w:r>
    </w:p>
    <w:p>
      <w:pPr>
        <w:keepNext w:val="0"/>
        <w:keepLines w:val="0"/>
        <w:pageBreakBefore w:val="0"/>
        <w:widowControl w:val="0"/>
        <w:wordWrap/>
        <w:bidi w:val="0"/>
        <w:spacing w:line="560" w:lineRule="exact"/>
        <w:ind w:firstLine="63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附  则</w:t>
      </w:r>
    </w:p>
    <w:p>
      <w:pPr>
        <w:keepNext w:val="0"/>
        <w:keepLines w:val="0"/>
        <w:pageBreakBefore w:val="0"/>
        <w:widowControl w:val="0"/>
        <w:wordWrap/>
        <w:bidi w:val="0"/>
        <w:spacing w:line="560" w:lineRule="exact"/>
        <w:ind w:firstLine="630"/>
        <w:textAlignment w:val="auto"/>
        <w:rPr>
          <w:rFonts w:ascii="仿宋" w:hAnsi="仿宋" w:eastAsia="仿宋" w:cs="仿宋"/>
          <w:b/>
          <w:color w:val="000000"/>
          <w:sz w:val="32"/>
          <w:szCs w:val="32"/>
        </w:rPr>
      </w:pPr>
    </w:p>
    <w:p>
      <w:pPr>
        <w:keepNext w:val="0"/>
        <w:keepLines w:val="0"/>
        <w:pageBreakBefore w:val="0"/>
        <w:widowControl w:val="0"/>
        <w:wordWrap/>
        <w:bidi w:val="0"/>
        <w:spacing w:line="560" w:lineRule="exact"/>
        <w:ind w:left="0" w:leftChars="0" w:firstLine="0" w:firstLineChars="0"/>
        <w:jc w:val="center"/>
        <w:textAlignment w:val="auto"/>
        <w:rPr>
          <w:rFonts w:ascii="黑体" w:hAnsi="黑体" w:eastAsia="黑体" w:cs="仿宋"/>
          <w:color w:val="000000"/>
          <w:sz w:val="32"/>
          <w:szCs w:val="32"/>
        </w:rPr>
      </w:pPr>
      <w:r>
        <w:rPr>
          <w:rFonts w:hint="eastAsia" w:ascii="黑体" w:hAnsi="黑体" w:eastAsia="黑体" w:cs="仿宋"/>
          <w:color w:val="000000"/>
          <w:sz w:val="32"/>
          <w:szCs w:val="32"/>
        </w:rPr>
        <w:t>第一章  总  则</w:t>
      </w:r>
    </w:p>
    <w:p>
      <w:pPr>
        <w:keepNext w:val="0"/>
        <w:keepLines w:val="0"/>
        <w:pageBreakBefore w:val="0"/>
        <w:widowControl w:val="0"/>
        <w:wordWrap/>
        <w:bidi w:val="0"/>
        <w:spacing w:line="560" w:lineRule="exact"/>
        <w:ind w:firstLine="774" w:firstLineChars="247"/>
        <w:textAlignment w:val="auto"/>
        <w:rPr>
          <w:rFonts w:ascii="仿宋" w:hAnsi="仿宋" w:eastAsia="仿宋" w:cs="仿宋"/>
          <w:b/>
          <w:color w:val="000000"/>
          <w:sz w:val="32"/>
          <w:szCs w:val="32"/>
        </w:rPr>
      </w:pP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黑体" w:hAnsi="黑体" w:eastAsia="黑体" w:cs="仿宋"/>
          <w:color w:val="000000"/>
          <w:sz w:val="32"/>
          <w:szCs w:val="32"/>
        </w:rPr>
        <w:t xml:space="preserve">第一条  </w:t>
      </w:r>
      <w:r>
        <w:rPr>
          <w:rFonts w:hint="eastAsia" w:ascii="仿宋" w:hAnsi="仿宋" w:eastAsia="仿宋" w:cs="宋体"/>
          <w:sz w:val="32"/>
          <w:szCs w:val="32"/>
        </w:rPr>
        <w:t>为了加强城镇环境卫生管理，创造整洁、优美、宜居、文明的人居环境，根据国务院《城市市容和环境卫生管理条例》、《陕西省城市市容环境卫生条例》和有关法律、法规，结合本市实际，制定本条例。</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黑体" w:hAnsi="黑体" w:eastAsia="黑体" w:cs="仿宋"/>
          <w:color w:val="000000"/>
          <w:sz w:val="32"/>
          <w:szCs w:val="32"/>
        </w:rPr>
        <w:t xml:space="preserve">第二条  </w:t>
      </w:r>
      <w:r>
        <w:rPr>
          <w:rFonts w:hint="eastAsia" w:ascii="仿宋" w:hAnsi="仿宋" w:eastAsia="仿宋" w:cs="宋体"/>
          <w:sz w:val="32"/>
          <w:szCs w:val="32"/>
        </w:rPr>
        <w:t>本条例适用于本市行政区域内城市和镇的建成区以及建成区以外的开发区、工矿区、旅游景区等实行城镇化管理的区域。</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ascii="仿宋" w:hAnsi="仿宋" w:eastAsia="仿宋" w:cs="宋体"/>
          <w:kern w:val="0"/>
          <w:sz w:val="32"/>
          <w:szCs w:val="32"/>
        </w:rPr>
        <w:t>实行城镇化管理区域的具体范围，由市、县（市、区）人民政府划定并公布。</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ascii="黑体" w:hAnsi="黑体" w:eastAsia="黑体" w:cs="宋体"/>
          <w:sz w:val="32"/>
          <w:szCs w:val="32"/>
        </w:rPr>
        <w:t xml:space="preserve">第三条  </w:t>
      </w:r>
      <w:r>
        <w:rPr>
          <w:rFonts w:hint="eastAsia" w:ascii="仿宋" w:hAnsi="仿宋" w:eastAsia="仿宋" w:cs="宋体"/>
          <w:sz w:val="32"/>
          <w:szCs w:val="32"/>
        </w:rPr>
        <w:t>城镇环境卫生工作实行统一领导、分区负责、专业管理、公众参与和社会监督的原则。</w:t>
      </w:r>
    </w:p>
    <w:p>
      <w:pPr>
        <w:keepNext w:val="0"/>
        <w:keepLines w:val="0"/>
        <w:pageBreakBefore w:val="0"/>
        <w:widowControl w:val="0"/>
        <w:wordWrap/>
        <w:bidi w:val="0"/>
        <w:spacing w:line="560" w:lineRule="exact"/>
        <w:ind w:firstLine="628" w:firstLineChars="200"/>
        <w:textAlignment w:val="auto"/>
        <w:rPr>
          <w:rFonts w:ascii="仿宋" w:hAnsi="仿宋" w:eastAsia="仿宋" w:cs="宋体"/>
          <w:kern w:val="0"/>
          <w:sz w:val="32"/>
          <w:szCs w:val="32"/>
        </w:rPr>
      </w:pPr>
      <w:r>
        <w:rPr>
          <w:rFonts w:hint="eastAsia" w:ascii="黑体" w:hAnsi="黑体" w:eastAsia="黑体" w:cs="宋体"/>
          <w:sz w:val="32"/>
          <w:szCs w:val="32"/>
        </w:rPr>
        <w:t xml:space="preserve">第四条  </w:t>
      </w:r>
      <w:r>
        <w:rPr>
          <w:rFonts w:hint="eastAsia" w:ascii="仿宋" w:hAnsi="仿宋" w:eastAsia="仿宋" w:cs="宋体"/>
          <w:sz w:val="32"/>
          <w:szCs w:val="32"/>
        </w:rPr>
        <w:t>市、县（市、区）人民政府应当将城镇环境卫生事业纳入国民经济和社会发展规划，将城镇环境卫生事业所需经费列入本级财政预算，保证环境卫生事业与经济社会发展相适应。</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黑体" w:hAnsi="黑体" w:eastAsia="黑体" w:cs="宋体"/>
          <w:sz w:val="32"/>
          <w:szCs w:val="32"/>
        </w:rPr>
        <w:t xml:space="preserve">第五条  </w:t>
      </w:r>
      <w:r>
        <w:rPr>
          <w:rFonts w:hint="eastAsia" w:ascii="仿宋" w:hAnsi="仿宋" w:eastAsia="仿宋" w:cs="宋体"/>
          <w:sz w:val="32"/>
          <w:szCs w:val="32"/>
        </w:rPr>
        <w:t>市人民政府住房与建设、综合执法等环境卫生行政主管部门负责全市城镇环境卫生管理工作。</w:t>
      </w:r>
    </w:p>
    <w:p>
      <w:pPr>
        <w:keepNext w:val="0"/>
        <w:keepLines w:val="0"/>
        <w:pageBreakBefore w:val="0"/>
        <w:widowControl w:val="0"/>
        <w:wordWrap/>
        <w:bidi w:val="0"/>
        <w:spacing w:line="560" w:lineRule="exact"/>
        <w:ind w:firstLine="628" w:firstLineChars="200"/>
        <w:textAlignment w:val="auto"/>
        <w:rPr>
          <w:rFonts w:ascii="仿宋" w:hAnsi="仿宋" w:eastAsia="仿宋" w:cs="宋体"/>
          <w:color w:val="000000"/>
          <w:sz w:val="32"/>
          <w:szCs w:val="32"/>
        </w:rPr>
      </w:pPr>
      <w:r>
        <w:rPr>
          <w:rFonts w:hint="eastAsia" w:ascii="仿宋" w:hAnsi="仿宋" w:eastAsia="仿宋" w:cs="宋体"/>
          <w:sz w:val="32"/>
          <w:szCs w:val="32"/>
        </w:rPr>
        <w:t>县（市、区）人民政府住房与建设、综合执法等环境卫生行政主管部</w:t>
      </w:r>
      <w:r>
        <w:rPr>
          <w:rFonts w:hint="eastAsia" w:ascii="仿宋" w:hAnsi="仿宋" w:eastAsia="仿宋" w:cs="宋体"/>
          <w:color w:val="000000"/>
          <w:sz w:val="32"/>
          <w:szCs w:val="32"/>
        </w:rPr>
        <w:t>门和镇人民政府负责本辖区内的城镇环境卫生管理工作。</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仿宋" w:hAnsi="仿宋" w:eastAsia="仿宋" w:cs="宋体"/>
          <w:sz w:val="32"/>
          <w:szCs w:val="32"/>
        </w:rPr>
        <w:t>市、县（市、区）人民政府其他有关行政部门按照各自的职责，共同做好城镇环境卫生管理工作。</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黑体" w:hAnsi="黑体" w:eastAsia="黑体" w:cs="宋体"/>
          <w:sz w:val="32"/>
          <w:szCs w:val="32"/>
        </w:rPr>
        <w:t xml:space="preserve">第六条  </w:t>
      </w:r>
      <w:r>
        <w:rPr>
          <w:rFonts w:hint="eastAsia" w:ascii="仿宋" w:hAnsi="仿宋" w:eastAsia="仿宋" w:cs="宋体"/>
          <w:sz w:val="32"/>
          <w:szCs w:val="32"/>
        </w:rPr>
        <w:t>市、县（市、区</w:t>
      </w:r>
      <w:r>
        <w:rPr>
          <w:rFonts w:ascii="仿宋" w:hAnsi="仿宋" w:eastAsia="仿宋" w:cs="宋体"/>
          <w:sz w:val="32"/>
          <w:szCs w:val="32"/>
        </w:rPr>
        <w:t>）</w:t>
      </w:r>
      <w:r>
        <w:rPr>
          <w:rFonts w:hint="eastAsia" w:ascii="仿宋" w:hAnsi="仿宋" w:eastAsia="仿宋" w:cs="宋体"/>
          <w:sz w:val="32"/>
          <w:szCs w:val="32"/>
        </w:rPr>
        <w:t>人民政府及其环境卫生行政主管部门和镇人民政府应当开展环境卫生事业的科学技术研究，鼓励推广、应用先进的技术、装备和管理经验，建设数字化、智能化环境卫生管理系统，改善环境卫生劳动作业条件,提高环境卫生水平。</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黑体" w:hAnsi="黑体" w:eastAsia="黑体" w:cs="宋体"/>
          <w:sz w:val="32"/>
          <w:szCs w:val="32"/>
        </w:rPr>
        <w:t xml:space="preserve">第七条  </w:t>
      </w:r>
      <w:r>
        <w:rPr>
          <w:rFonts w:ascii="仿宋" w:hAnsi="仿宋" w:eastAsia="仿宋" w:cs="宋体"/>
          <w:sz w:val="32"/>
          <w:szCs w:val="32"/>
        </w:rPr>
        <w:t>本市</w:t>
      </w:r>
      <w:r>
        <w:rPr>
          <w:rFonts w:hint="eastAsia" w:ascii="仿宋" w:hAnsi="仿宋" w:eastAsia="仿宋" w:cs="宋体"/>
          <w:sz w:val="32"/>
          <w:szCs w:val="32"/>
        </w:rPr>
        <w:t>推行</w:t>
      </w:r>
      <w:r>
        <w:rPr>
          <w:rFonts w:ascii="仿宋" w:hAnsi="仿宋" w:eastAsia="仿宋" w:cs="宋体"/>
          <w:sz w:val="32"/>
          <w:szCs w:val="32"/>
        </w:rPr>
        <w:t>环境卫生</w:t>
      </w:r>
      <w:r>
        <w:rPr>
          <w:rFonts w:hint="eastAsia" w:ascii="仿宋" w:hAnsi="仿宋" w:eastAsia="仿宋" w:cs="宋体"/>
          <w:sz w:val="32"/>
          <w:szCs w:val="32"/>
        </w:rPr>
        <w:t>作业</w:t>
      </w:r>
      <w:r>
        <w:rPr>
          <w:rFonts w:ascii="仿宋" w:hAnsi="仿宋" w:eastAsia="仿宋" w:cs="宋体"/>
          <w:sz w:val="32"/>
          <w:szCs w:val="32"/>
        </w:rPr>
        <w:t>服务的市场化和社会化，引导社会资本参与环境卫生设施的建设</w:t>
      </w:r>
      <w:r>
        <w:rPr>
          <w:rFonts w:hint="eastAsia" w:ascii="仿宋" w:hAnsi="仿宋" w:eastAsia="仿宋" w:cs="宋体"/>
          <w:sz w:val="32"/>
          <w:szCs w:val="32"/>
        </w:rPr>
        <w:t>，</w:t>
      </w:r>
      <w:r>
        <w:rPr>
          <w:rFonts w:ascii="仿宋" w:hAnsi="仿宋" w:eastAsia="仿宋" w:cs="宋体"/>
          <w:sz w:val="32"/>
          <w:szCs w:val="32"/>
        </w:rPr>
        <w:t>鼓励单位和个人兴办环境卫生服务企业</w:t>
      </w:r>
      <w:r>
        <w:rPr>
          <w:rFonts w:hint="eastAsia" w:ascii="仿宋" w:hAnsi="仿宋" w:eastAsia="仿宋" w:cs="宋体"/>
          <w:sz w:val="32"/>
          <w:szCs w:val="32"/>
        </w:rPr>
        <w:t xml:space="preserve">。 </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kern w:val="0"/>
          <w:sz w:val="32"/>
          <w:szCs w:val="32"/>
        </w:rPr>
      </w:pPr>
      <w:r>
        <w:rPr>
          <w:rFonts w:hint="eastAsia" w:ascii="黑体" w:hAnsi="黑体" w:eastAsia="黑体" w:cs="宋体"/>
          <w:sz w:val="32"/>
          <w:szCs w:val="32"/>
        </w:rPr>
        <w:t xml:space="preserve">第八条  </w:t>
      </w:r>
      <w:r>
        <w:rPr>
          <w:rFonts w:hint="eastAsia" w:ascii="仿宋" w:hAnsi="仿宋" w:eastAsia="仿宋" w:cs="宋体"/>
          <w:sz w:val="32"/>
          <w:szCs w:val="32"/>
        </w:rPr>
        <w:t>市、县（市、区）人民政府及其环境卫生行政主管部门和镇人民政府应当加强环境卫生法律、法规和科学知识的宣传，鼓励基层群众性自治组织、社会组织和环境卫生志愿者开展宣传工作，提高公民的环境卫生意识</w:t>
      </w:r>
      <w:r>
        <w:rPr>
          <w:rFonts w:hint="eastAsia" w:ascii="仿宋" w:hAnsi="仿宋" w:eastAsia="仿宋" w:cs="宋体"/>
          <w:color w:val="000000"/>
          <w:kern w:val="0"/>
          <w:sz w:val="32"/>
          <w:szCs w:val="32"/>
        </w:rPr>
        <w:t>。</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仿宋" w:hAnsi="仿宋" w:eastAsia="仿宋" w:cs="宋体"/>
          <w:sz w:val="32"/>
          <w:szCs w:val="32"/>
        </w:rPr>
        <w:t>报纸、广播、电视、互联网等</w:t>
      </w:r>
      <w:r>
        <w:rPr>
          <w:rFonts w:ascii="仿宋" w:hAnsi="仿宋" w:eastAsia="仿宋" w:cs="宋体"/>
          <w:sz w:val="32"/>
          <w:szCs w:val="32"/>
        </w:rPr>
        <w:t>媒体</w:t>
      </w:r>
      <w:r>
        <w:rPr>
          <w:rFonts w:hint="eastAsia" w:ascii="仿宋" w:hAnsi="仿宋" w:eastAsia="仿宋" w:cs="宋体"/>
          <w:sz w:val="32"/>
          <w:szCs w:val="32"/>
        </w:rPr>
        <w:t>应当开展环境卫生公益宣传。</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仿宋" w:hAnsi="仿宋" w:eastAsia="仿宋" w:cs="宋体"/>
          <w:sz w:val="32"/>
          <w:szCs w:val="32"/>
        </w:rPr>
        <w:t>中小学校应当教育学生养成良好的卫生习惯。</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黑体" w:hAnsi="黑体" w:eastAsia="黑体" w:cs="宋体"/>
          <w:sz w:val="32"/>
          <w:szCs w:val="32"/>
        </w:rPr>
        <w:t xml:space="preserve">第九条  </w:t>
      </w:r>
      <w:r>
        <w:rPr>
          <w:rFonts w:hint="eastAsia" w:ascii="仿宋" w:hAnsi="仿宋" w:eastAsia="仿宋" w:cs="宋体"/>
          <w:color w:val="000000"/>
          <w:sz w:val="32"/>
          <w:szCs w:val="32"/>
        </w:rPr>
        <w:t>鼓励单位和个人参与环境卫生志愿服务、捐赠等公益活动。</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ascii="仿宋" w:hAnsi="仿宋" w:eastAsia="仿宋" w:cs="宋体"/>
          <w:sz w:val="32"/>
          <w:szCs w:val="32"/>
        </w:rPr>
        <w:t>提倡和鼓励</w:t>
      </w:r>
      <w:r>
        <w:rPr>
          <w:rFonts w:hint="eastAsia" w:ascii="仿宋" w:hAnsi="仿宋" w:eastAsia="仿宋" w:cs="宋体"/>
          <w:sz w:val="32"/>
          <w:szCs w:val="32"/>
        </w:rPr>
        <w:t>居民委员会组织居民制定维护环境卫生的公约，动员居民参加环境卫生治理工作。</w:t>
      </w:r>
    </w:p>
    <w:p>
      <w:pPr>
        <w:keepNext w:val="0"/>
        <w:keepLines w:val="0"/>
        <w:pageBreakBefore w:val="0"/>
        <w:widowControl w:val="0"/>
        <w:wordWrap/>
        <w:bidi w:val="0"/>
        <w:spacing w:line="560" w:lineRule="exact"/>
        <w:ind w:firstLine="628" w:firstLineChars="200"/>
        <w:textAlignment w:val="auto"/>
        <w:rPr>
          <w:rFonts w:ascii="仿宋" w:hAnsi="仿宋" w:eastAsia="仿宋" w:cs="宋体"/>
          <w:spacing w:val="-4"/>
          <w:sz w:val="32"/>
          <w:szCs w:val="32"/>
        </w:rPr>
      </w:pPr>
      <w:r>
        <w:rPr>
          <w:rFonts w:hint="eastAsia" w:ascii="黑体" w:hAnsi="黑体" w:eastAsia="黑体" w:cs="宋体"/>
          <w:sz w:val="32"/>
          <w:szCs w:val="32"/>
        </w:rPr>
        <w:t xml:space="preserve">第十条  </w:t>
      </w:r>
      <w:r>
        <w:rPr>
          <w:rFonts w:hint="eastAsia" w:ascii="仿宋" w:hAnsi="仿宋" w:eastAsia="仿宋" w:cs="宋体"/>
          <w:spacing w:val="-4"/>
          <w:sz w:val="32"/>
          <w:szCs w:val="32"/>
        </w:rPr>
        <w:t>任何单位和个人应当尊重环境卫生工作人员的劳动，不得妨碍、阻扰环境卫生工作人员作业。</w:t>
      </w:r>
    </w:p>
    <w:p>
      <w:pPr>
        <w:keepNext w:val="0"/>
        <w:keepLines w:val="0"/>
        <w:pageBreakBefore w:val="0"/>
        <w:widowControl w:val="0"/>
        <w:wordWrap/>
        <w:bidi w:val="0"/>
        <w:spacing w:line="560" w:lineRule="exact"/>
        <w:ind w:firstLine="622" w:firstLineChars="196"/>
        <w:textAlignment w:val="auto"/>
        <w:rPr>
          <w:rFonts w:ascii="仿宋" w:hAnsi="仿宋" w:eastAsia="仿宋" w:cs="宋体"/>
          <w:spacing w:val="-4"/>
          <w:sz w:val="32"/>
          <w:szCs w:val="32"/>
        </w:rPr>
      </w:pPr>
      <w:r>
        <w:rPr>
          <w:rFonts w:hint="eastAsia" w:ascii="仿宋" w:hAnsi="仿宋" w:eastAsia="仿宋" w:cs="宋体"/>
          <w:spacing w:val="-4"/>
          <w:sz w:val="32"/>
          <w:szCs w:val="32"/>
        </w:rPr>
        <w:t>环境卫生作业单位应当为环境卫生工作人员提供劳动作业休息场所和劳动保护用品，改善环境卫生工作人员的工作条件。</w:t>
      </w:r>
    </w:p>
    <w:p>
      <w:pPr>
        <w:keepNext w:val="0"/>
        <w:keepLines w:val="0"/>
        <w:pageBreakBefore w:val="0"/>
        <w:widowControl w:val="0"/>
        <w:wordWrap/>
        <w:bidi w:val="0"/>
        <w:spacing w:line="560" w:lineRule="exact"/>
        <w:ind w:firstLine="614" w:firstLineChars="196"/>
        <w:textAlignment w:val="auto"/>
        <w:rPr>
          <w:rFonts w:ascii="仿宋" w:hAnsi="仿宋" w:eastAsia="仿宋" w:cs="Arial"/>
          <w:color w:val="333333"/>
          <w:kern w:val="0"/>
          <w:sz w:val="32"/>
          <w:szCs w:val="32"/>
        </w:rPr>
      </w:pPr>
    </w:p>
    <w:p>
      <w:pPr>
        <w:keepNext w:val="0"/>
        <w:keepLines w:val="0"/>
        <w:pageBreakBefore w:val="0"/>
        <w:widowControl w:val="0"/>
        <w:wordWrap/>
        <w:bidi w:val="0"/>
        <w:spacing w:line="560" w:lineRule="exact"/>
        <w:ind w:left="0" w:leftChars="0" w:firstLine="0" w:firstLineChars="0"/>
        <w:jc w:val="center"/>
        <w:textAlignment w:val="auto"/>
        <w:rPr>
          <w:rStyle w:val="7"/>
          <w:rFonts w:ascii="黑体" w:hAnsi="黑体" w:eastAsia="黑体" w:cs="黑体"/>
          <w:b w:val="0"/>
          <w:color w:val="000000"/>
          <w:sz w:val="32"/>
          <w:szCs w:val="32"/>
          <w:bdr w:val="single" w:color="auto" w:sz="4" w:space="0"/>
        </w:rPr>
      </w:pPr>
      <w:r>
        <w:rPr>
          <w:rFonts w:hint="eastAsia" w:ascii="黑体" w:hAnsi="黑体" w:eastAsia="黑体" w:cs="仿宋"/>
          <w:b/>
          <w:color w:val="000000"/>
          <w:sz w:val="32"/>
          <w:szCs w:val="32"/>
        </w:rPr>
        <w:t xml:space="preserve">第二章  </w:t>
      </w:r>
      <w:r>
        <w:rPr>
          <w:rStyle w:val="7"/>
          <w:rFonts w:hint="eastAsia" w:ascii="黑体" w:hAnsi="黑体" w:eastAsia="黑体" w:cs="黑体"/>
          <w:b w:val="0"/>
          <w:color w:val="000000"/>
          <w:sz w:val="32"/>
          <w:szCs w:val="32"/>
        </w:rPr>
        <w:t>环境卫生设施建设与管理</w:t>
      </w:r>
    </w:p>
    <w:p>
      <w:pPr>
        <w:keepNext w:val="0"/>
        <w:keepLines w:val="0"/>
        <w:pageBreakBefore w:val="0"/>
        <w:widowControl w:val="0"/>
        <w:wordWrap/>
        <w:bidi w:val="0"/>
        <w:spacing w:line="560" w:lineRule="exact"/>
        <w:ind w:firstLine="614" w:firstLineChars="196"/>
        <w:textAlignment w:val="auto"/>
        <w:rPr>
          <w:rFonts w:ascii="仿宋" w:hAnsi="仿宋" w:eastAsia="仿宋" w:cs="宋体"/>
          <w:b/>
          <w:sz w:val="32"/>
          <w:szCs w:val="32"/>
        </w:rPr>
      </w:pPr>
    </w:p>
    <w:p>
      <w:pPr>
        <w:keepNext w:val="0"/>
        <w:keepLines w:val="0"/>
        <w:pageBreakBefore w:val="0"/>
        <w:widowControl w:val="0"/>
        <w:wordWrap/>
        <w:bidi w:val="0"/>
        <w:spacing w:line="560" w:lineRule="exact"/>
        <w:ind w:firstLine="614" w:firstLineChars="196"/>
        <w:textAlignment w:val="auto"/>
        <w:rPr>
          <w:rFonts w:ascii="仿宋" w:hAnsi="仿宋" w:eastAsia="仿宋" w:cs="宋体"/>
          <w:spacing w:val="-4"/>
          <w:kern w:val="0"/>
          <w:sz w:val="32"/>
          <w:szCs w:val="32"/>
        </w:rPr>
      </w:pPr>
      <w:r>
        <w:rPr>
          <w:rFonts w:hint="eastAsia" w:ascii="黑体" w:hAnsi="黑体" w:eastAsia="黑体" w:cs="宋体"/>
          <w:sz w:val="32"/>
          <w:szCs w:val="32"/>
        </w:rPr>
        <w:t>第</w:t>
      </w:r>
      <w:r>
        <w:rPr>
          <w:rFonts w:hint="eastAsia" w:ascii="黑体" w:hAnsi="黑体" w:eastAsia="黑体" w:cs="宋体"/>
          <w:spacing w:val="-4"/>
          <w:kern w:val="0"/>
          <w:sz w:val="32"/>
          <w:szCs w:val="32"/>
        </w:rPr>
        <w:t xml:space="preserve">十一条  </w:t>
      </w:r>
      <w:r>
        <w:rPr>
          <w:rFonts w:hint="eastAsia" w:ascii="仿宋" w:hAnsi="仿宋" w:eastAsia="仿宋" w:cs="宋体"/>
          <w:spacing w:val="-4"/>
          <w:kern w:val="0"/>
          <w:sz w:val="32"/>
          <w:szCs w:val="32"/>
        </w:rPr>
        <w:t>环境卫生行政主管部门应当会同有关部门，根据城镇总体规划和国家规定的环境卫生</w:t>
      </w:r>
      <w:r>
        <w:rPr>
          <w:rFonts w:hint="eastAsia" w:ascii="仿宋" w:hAnsi="仿宋" w:eastAsia="仿宋" w:cs="宋体"/>
          <w:sz w:val="32"/>
          <w:szCs w:val="32"/>
        </w:rPr>
        <w:t>标准，结合本地实际，编制环境卫</w:t>
      </w:r>
      <w:r>
        <w:rPr>
          <w:rFonts w:hint="eastAsia" w:ascii="仿宋" w:hAnsi="仿宋" w:eastAsia="仿宋" w:cs="宋体"/>
          <w:spacing w:val="-4"/>
          <w:kern w:val="0"/>
          <w:sz w:val="32"/>
          <w:szCs w:val="32"/>
        </w:rPr>
        <w:t>生专业规划和年度建设计划，报本级人民政府批准后组织实施。</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rPr>
        <w:t xml:space="preserve">  </w:t>
      </w:r>
      <w:r>
        <w:rPr>
          <w:rFonts w:hint="eastAsia" w:ascii="黑体" w:hAnsi="黑体" w:eastAsia="黑体" w:cs="宋体"/>
          <w:bCs/>
          <w:sz w:val="32"/>
          <w:szCs w:val="32"/>
        </w:rPr>
        <w:t xml:space="preserve">第十二条  </w:t>
      </w:r>
      <w:r>
        <w:rPr>
          <w:rFonts w:hint="eastAsia" w:ascii="仿宋" w:hAnsi="仿宋" w:eastAsia="仿宋" w:cs="宋体"/>
          <w:kern w:val="0"/>
          <w:sz w:val="32"/>
          <w:szCs w:val="32"/>
        </w:rPr>
        <w:t>依照国家有关规定和环境卫生专业规划配套建设的公共厕所、垃圾转运站等环境卫生设施，应当与主体工程同时设计、同时施工、同时验收、同时交付使用，所需费用纳入建设工程概算。</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ascii="黑体" w:hAnsi="黑体" w:eastAsia="黑体" w:cs="宋体"/>
          <w:bCs/>
          <w:sz w:val="32"/>
          <w:szCs w:val="32"/>
        </w:rPr>
        <w:t xml:space="preserve">第十三条  </w:t>
      </w:r>
      <w:r>
        <w:rPr>
          <w:rFonts w:hint="eastAsia" w:ascii="仿宋" w:hAnsi="仿宋" w:eastAsia="仿宋" w:cs="宋体"/>
          <w:color w:val="000000"/>
          <w:kern w:val="0"/>
          <w:sz w:val="32"/>
          <w:szCs w:val="32"/>
        </w:rPr>
        <w:t>新建、改建住宅区,开发建设单位应当按照规划要求配套建设公共厕所、密闭式垃圾收集站和其他环境卫生设施。</w:t>
      </w:r>
      <w:r>
        <w:rPr>
          <w:rFonts w:hint="eastAsia" w:ascii="仿宋" w:hAnsi="仿宋" w:eastAsia="仿宋" w:cs="宋体"/>
          <w:color w:val="000000"/>
          <w:kern w:val="0"/>
          <w:sz w:val="32"/>
          <w:szCs w:val="32"/>
        </w:rPr>
        <w:br w:type="textWrapping"/>
      </w:r>
      <w:r>
        <w:rPr>
          <w:rFonts w:hint="eastAsia" w:ascii="仿宋" w:hAnsi="仿宋" w:eastAsia="仿宋" w:cs="宋体"/>
          <w:color w:val="000000"/>
          <w:kern w:val="0"/>
          <w:sz w:val="32"/>
          <w:szCs w:val="32"/>
        </w:rPr>
        <w:t>　　新建、改建、扩建的城镇街道、商业网点、集贸市场、旅游景点、文化体育场馆、车站等公共建筑和场所,开发建设单位应当按照规划要求配套建设公共厕所和其他环境卫生设施。</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ascii="仿宋" w:hAnsi="仿宋" w:eastAsia="仿宋" w:cs="宋体"/>
          <w:kern w:val="0"/>
          <w:sz w:val="32"/>
          <w:szCs w:val="32"/>
        </w:rPr>
        <w:t>举行大型户外活动的单位应当按照</w:t>
      </w:r>
      <w:r>
        <w:rPr>
          <w:rFonts w:hint="eastAsia" w:ascii="仿宋" w:hAnsi="仿宋" w:eastAsia="仿宋" w:cs="宋体"/>
          <w:color w:val="000000"/>
          <w:kern w:val="0"/>
          <w:sz w:val="32"/>
          <w:szCs w:val="32"/>
        </w:rPr>
        <w:t>规定设</w:t>
      </w:r>
      <w:r>
        <w:rPr>
          <w:rFonts w:hint="eastAsia" w:ascii="仿宋" w:hAnsi="仿宋" w:eastAsia="仿宋" w:cs="宋体"/>
          <w:kern w:val="0"/>
          <w:sz w:val="32"/>
          <w:szCs w:val="32"/>
        </w:rPr>
        <w:t>置垃圾收集容器和临时公共厕所。</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ascii="黑体" w:hAnsi="黑体" w:eastAsia="黑体" w:cs="宋体"/>
          <w:bCs/>
          <w:sz w:val="32"/>
          <w:szCs w:val="32"/>
        </w:rPr>
        <w:t xml:space="preserve">第十四条  </w:t>
      </w:r>
      <w:r>
        <w:rPr>
          <w:rFonts w:hint="eastAsia" w:ascii="仿宋" w:hAnsi="仿宋" w:eastAsia="仿宋" w:cs="宋体"/>
          <w:color w:val="000000"/>
          <w:kern w:val="0"/>
          <w:sz w:val="32"/>
          <w:szCs w:val="32"/>
        </w:rPr>
        <w:t>城镇建成区公共厕所的数量和分布应当满足公众需要。</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ascii="仿宋" w:hAnsi="仿宋" w:eastAsia="仿宋" w:cs="宋体"/>
          <w:color w:val="000000"/>
          <w:kern w:val="0"/>
          <w:sz w:val="32"/>
          <w:szCs w:val="32"/>
        </w:rPr>
        <w:t>城镇新建公共厕所应当建成水冲式厕所。城镇建成区现有旱厕应当逐步改建成水冲式厕所。</w:t>
      </w:r>
    </w:p>
    <w:p>
      <w:pPr>
        <w:keepNext w:val="0"/>
        <w:keepLines w:val="0"/>
        <w:pageBreakBefore w:val="0"/>
        <w:widowControl w:val="0"/>
        <w:wordWrap/>
        <w:bidi w:val="0"/>
        <w:spacing w:line="560" w:lineRule="exact"/>
        <w:ind w:firstLine="614" w:firstLineChars="196"/>
        <w:textAlignment w:val="auto"/>
        <w:rPr>
          <w:rFonts w:ascii="仿宋" w:hAnsi="仿宋" w:eastAsia="仿宋" w:cs="宋体"/>
          <w:kern w:val="0"/>
          <w:sz w:val="32"/>
          <w:szCs w:val="32"/>
        </w:rPr>
      </w:pPr>
      <w:r>
        <w:rPr>
          <w:rFonts w:hint="eastAsia" w:ascii="仿宋" w:hAnsi="仿宋" w:eastAsia="仿宋" w:cs="宋体"/>
          <w:color w:val="000000"/>
          <w:kern w:val="0"/>
          <w:sz w:val="32"/>
          <w:szCs w:val="32"/>
        </w:rPr>
        <w:t>公共厕所应当免费开放，设置明显指示牌和标识标志，并由专人负责管理。使用公共厕所，应当自觉维护公共厕所的清洁卫生，爱护公共厕所的设备、设施。</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sz w:val="32"/>
          <w:szCs w:val="32"/>
        </w:rPr>
      </w:pPr>
      <w:r>
        <w:rPr>
          <w:rFonts w:hint="eastAsia" w:ascii="黑体" w:hAnsi="黑体" w:eastAsia="黑体" w:cs="宋体"/>
          <w:bCs/>
          <w:sz w:val="32"/>
          <w:szCs w:val="32"/>
        </w:rPr>
        <w:t xml:space="preserve">第十五条  </w:t>
      </w:r>
      <w:r>
        <w:rPr>
          <w:rFonts w:hint="eastAsia" w:ascii="仿宋" w:hAnsi="仿宋" w:eastAsia="仿宋" w:cs="宋体"/>
          <w:sz w:val="32"/>
          <w:szCs w:val="32"/>
        </w:rPr>
        <w:t>市、县（市、区）、镇人民政府应当按照城镇环境卫生专业规划、国家规定的技术标准和环境保护的要求，建设</w:t>
      </w:r>
      <w:r>
        <w:rPr>
          <w:rFonts w:hint="eastAsia" w:ascii="仿宋" w:hAnsi="仿宋" w:eastAsia="仿宋" w:cs="宋体"/>
          <w:color w:val="000000"/>
          <w:sz w:val="32"/>
          <w:szCs w:val="32"/>
        </w:rPr>
        <w:t>垃圾处理场（厂）。</w:t>
      </w:r>
    </w:p>
    <w:p>
      <w:pPr>
        <w:keepNext w:val="0"/>
        <w:keepLines w:val="0"/>
        <w:pageBreakBefore w:val="0"/>
        <w:widowControl w:val="0"/>
        <w:wordWrap/>
        <w:bidi w:val="0"/>
        <w:spacing w:line="560" w:lineRule="exact"/>
        <w:ind w:firstLine="614" w:firstLineChars="196"/>
        <w:textAlignment w:val="auto"/>
        <w:rPr>
          <w:rFonts w:ascii="仿宋" w:hAnsi="仿宋" w:eastAsia="仿宋"/>
          <w:color w:val="000000"/>
          <w:sz w:val="32"/>
          <w:szCs w:val="32"/>
        </w:rPr>
      </w:pPr>
      <w:r>
        <w:rPr>
          <w:rFonts w:hint="eastAsia" w:ascii="仿宋" w:hAnsi="仿宋" w:eastAsia="仿宋"/>
          <w:sz w:val="32"/>
          <w:szCs w:val="32"/>
        </w:rPr>
        <w:t>禁止单位和个人擅自建立</w:t>
      </w:r>
      <w:r>
        <w:rPr>
          <w:rFonts w:hint="eastAsia" w:ascii="仿宋" w:hAnsi="仿宋" w:eastAsia="仿宋"/>
          <w:color w:val="000000"/>
          <w:sz w:val="32"/>
          <w:szCs w:val="32"/>
        </w:rPr>
        <w:t>垃圾处理场（厂）。</w:t>
      </w:r>
      <w:r>
        <w:rPr>
          <w:rFonts w:hint="eastAsia" w:ascii="仿宋" w:hAnsi="仿宋" w:eastAsia="仿宋"/>
          <w:sz w:val="32"/>
          <w:szCs w:val="32"/>
        </w:rPr>
        <w:t>违反规定的，予以取缔，并处</w:t>
      </w:r>
      <w:r>
        <w:rPr>
          <w:rFonts w:hint="eastAsia" w:ascii="仿宋" w:hAnsi="仿宋" w:eastAsia="仿宋"/>
          <w:color w:val="000000"/>
          <w:sz w:val="32"/>
          <w:szCs w:val="32"/>
        </w:rPr>
        <w:t>以五千元以上二万元以下罚款。</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kern w:val="0"/>
          <w:sz w:val="32"/>
          <w:szCs w:val="32"/>
        </w:rPr>
      </w:pPr>
      <w:r>
        <w:rPr>
          <w:rFonts w:hint="eastAsia" w:ascii="黑体" w:hAnsi="黑体" w:eastAsia="黑体" w:cs="宋体"/>
          <w:bCs/>
          <w:sz w:val="32"/>
          <w:szCs w:val="32"/>
        </w:rPr>
        <w:t xml:space="preserve">第十六条  </w:t>
      </w:r>
      <w:r>
        <w:rPr>
          <w:rFonts w:hint="eastAsia" w:ascii="仿宋" w:hAnsi="仿宋" w:eastAsia="仿宋" w:cs="宋体"/>
          <w:color w:val="000000"/>
          <w:kern w:val="0"/>
          <w:sz w:val="32"/>
          <w:szCs w:val="32"/>
        </w:rPr>
        <w:t>建设工程施工单位应当遵守下列规定：</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（一）施工工地设置硬质密闭围挡，</w:t>
      </w:r>
      <w:r>
        <w:rPr>
          <w:rFonts w:hint="eastAsia" w:ascii="仿宋" w:hAnsi="仿宋" w:eastAsia="仿宋" w:cs="宋体"/>
          <w:color w:val="000000"/>
          <w:kern w:val="0"/>
          <w:sz w:val="32"/>
          <w:szCs w:val="32"/>
        </w:rPr>
        <w:t>并</w:t>
      </w:r>
      <w:r>
        <w:rPr>
          <w:rFonts w:ascii="仿宋" w:hAnsi="仿宋" w:eastAsia="仿宋" w:cs="宋体"/>
          <w:color w:val="000000"/>
          <w:kern w:val="0"/>
          <w:sz w:val="32"/>
          <w:szCs w:val="32"/>
        </w:rPr>
        <w:t>采取覆盖、分段作业、择时施工、洒水抑尘、冲洗地面和车辆等有效防尘降尘措施</w:t>
      </w:r>
      <w:r>
        <w:rPr>
          <w:rFonts w:hint="eastAsia" w:ascii="仿宋" w:hAnsi="仿宋" w:eastAsia="仿宋" w:cs="宋体"/>
          <w:color w:val="000000"/>
          <w:kern w:val="0"/>
          <w:sz w:val="32"/>
          <w:szCs w:val="32"/>
        </w:rPr>
        <w:t>。</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（二）建筑土方、工程渣土、建筑垃圾</w:t>
      </w:r>
      <w:r>
        <w:rPr>
          <w:rFonts w:hint="eastAsia" w:ascii="仿宋" w:hAnsi="仿宋" w:eastAsia="仿宋" w:cs="宋体"/>
          <w:color w:val="000000"/>
          <w:kern w:val="0"/>
          <w:sz w:val="32"/>
          <w:szCs w:val="32"/>
        </w:rPr>
        <w:t>应当</w:t>
      </w:r>
      <w:r>
        <w:rPr>
          <w:rFonts w:ascii="仿宋" w:hAnsi="仿宋" w:eastAsia="仿宋" w:cs="宋体"/>
          <w:color w:val="000000"/>
          <w:kern w:val="0"/>
          <w:sz w:val="32"/>
          <w:szCs w:val="32"/>
        </w:rPr>
        <w:t>及时清运</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在场地内堆存的，应当采用密闭式防尘网遮盖。</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w:t>
      </w:r>
      <w:r>
        <w:rPr>
          <w:rFonts w:hint="eastAsia" w:ascii="仿宋" w:hAnsi="仿宋" w:eastAsia="仿宋" w:cs="宋体"/>
          <w:color w:val="000000"/>
          <w:kern w:val="0"/>
          <w:sz w:val="32"/>
          <w:szCs w:val="32"/>
        </w:rPr>
        <w:t>三</w:t>
      </w:r>
      <w:r>
        <w:rPr>
          <w:rFonts w:ascii="仿宋" w:hAnsi="仿宋" w:eastAsia="仿宋" w:cs="宋体"/>
          <w:color w:val="000000"/>
          <w:kern w:val="0"/>
          <w:sz w:val="32"/>
          <w:szCs w:val="32"/>
        </w:rPr>
        <w:t>）</w:t>
      </w:r>
      <w:r>
        <w:rPr>
          <w:rFonts w:hint="eastAsia" w:ascii="仿宋" w:hAnsi="仿宋" w:eastAsia="仿宋" w:cs="宋体"/>
          <w:color w:val="000000"/>
          <w:kern w:val="0"/>
          <w:sz w:val="32"/>
          <w:szCs w:val="32"/>
        </w:rPr>
        <w:t>在施工工地按照规定设置临时厕所、垃圾收集容器等临时环境卫生设施。</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kern w:val="0"/>
          <w:sz w:val="32"/>
          <w:szCs w:val="32"/>
        </w:rPr>
      </w:pPr>
      <w:r>
        <w:rPr>
          <w:rFonts w:hint="eastAsia" w:ascii="仿宋" w:hAnsi="仿宋" w:eastAsia="仿宋" w:cs="宋体"/>
          <w:color w:val="000000"/>
          <w:kern w:val="0"/>
          <w:sz w:val="32"/>
          <w:szCs w:val="32"/>
        </w:rPr>
        <w:t>（四）</w:t>
      </w:r>
      <w:r>
        <w:rPr>
          <w:rFonts w:ascii="仿宋" w:hAnsi="仿宋" w:eastAsia="仿宋" w:cs="宋体"/>
          <w:color w:val="000000"/>
          <w:kern w:val="0"/>
          <w:sz w:val="32"/>
          <w:szCs w:val="32"/>
        </w:rPr>
        <w:t>竣工后应当及时清理施工现场,清除废弃物料,拆除临时环境卫生设施。</w:t>
      </w:r>
    </w:p>
    <w:p>
      <w:pPr>
        <w:keepNext w:val="0"/>
        <w:keepLines w:val="0"/>
        <w:pageBreakBefore w:val="0"/>
        <w:widowControl w:val="0"/>
        <w:wordWrap/>
        <w:bidi w:val="0"/>
        <w:spacing w:line="560" w:lineRule="exact"/>
        <w:ind w:firstLine="614" w:firstLineChars="196"/>
        <w:textAlignment w:val="auto"/>
        <w:rPr>
          <w:rFonts w:ascii="仿宋" w:hAnsi="仿宋" w:eastAsia="仿宋" w:cs="宋体"/>
          <w:color w:val="000000"/>
          <w:kern w:val="0"/>
          <w:sz w:val="32"/>
          <w:szCs w:val="32"/>
        </w:rPr>
      </w:pPr>
      <w:r>
        <w:rPr>
          <w:rFonts w:hint="eastAsia" w:ascii="仿宋" w:hAnsi="仿宋" w:eastAsia="仿宋" w:cs="宋体"/>
          <w:color w:val="000000"/>
          <w:kern w:val="0"/>
          <w:sz w:val="32"/>
          <w:szCs w:val="32"/>
        </w:rPr>
        <w:t>违反前款第一项规定，</w:t>
      </w:r>
      <w:r>
        <w:rPr>
          <w:rFonts w:ascii="仿宋" w:hAnsi="仿宋" w:eastAsia="仿宋" w:cs="仿宋"/>
          <w:color w:val="000000"/>
          <w:sz w:val="32"/>
          <w:szCs w:val="32"/>
        </w:rPr>
        <w:t>施工工地未设置硬质密闭围挡，或者未采取覆盖、分段作业、择时施工、洒水抑尘、冲洗地面和车辆等有效防</w:t>
      </w:r>
      <w:r>
        <w:rPr>
          <w:rFonts w:ascii="仿宋" w:hAnsi="仿宋" w:eastAsia="仿宋" w:cs="宋体"/>
          <w:color w:val="000000"/>
          <w:kern w:val="0"/>
          <w:sz w:val="32"/>
          <w:szCs w:val="32"/>
        </w:rPr>
        <w:t>尘降尘措施的</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责令改正，处</w:t>
      </w:r>
      <w:r>
        <w:rPr>
          <w:rFonts w:hint="eastAsia" w:ascii="仿宋" w:hAnsi="仿宋" w:eastAsia="仿宋" w:cs="宋体"/>
          <w:color w:val="000000"/>
          <w:kern w:val="0"/>
          <w:sz w:val="32"/>
          <w:szCs w:val="32"/>
        </w:rPr>
        <w:t>以</w:t>
      </w:r>
      <w:r>
        <w:rPr>
          <w:rFonts w:ascii="仿宋" w:hAnsi="仿宋" w:eastAsia="仿宋" w:cs="宋体"/>
          <w:color w:val="000000"/>
          <w:kern w:val="0"/>
          <w:sz w:val="32"/>
          <w:szCs w:val="32"/>
        </w:rPr>
        <w:t>一万元以上十万元以下罚款</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拒不改正的，责令停工整治</w:t>
      </w:r>
      <w:r>
        <w:rPr>
          <w:rFonts w:hint="eastAsia" w:ascii="仿宋" w:hAnsi="仿宋" w:eastAsia="仿宋" w:cs="宋体"/>
          <w:color w:val="000000"/>
          <w:kern w:val="0"/>
          <w:sz w:val="32"/>
          <w:szCs w:val="32"/>
        </w:rPr>
        <w:t>。违反前款第二项规定，</w:t>
      </w:r>
      <w:r>
        <w:rPr>
          <w:rFonts w:ascii="仿宋" w:hAnsi="仿宋" w:eastAsia="仿宋" w:cs="宋体"/>
          <w:color w:val="000000"/>
          <w:kern w:val="0"/>
          <w:sz w:val="32"/>
          <w:szCs w:val="32"/>
        </w:rPr>
        <w:t>建筑土方、工程渣土、建筑垃圾未及时清运，或者未采用密闭式防尘网遮盖的</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责令改正，处</w:t>
      </w:r>
      <w:r>
        <w:rPr>
          <w:rFonts w:hint="eastAsia" w:ascii="仿宋" w:hAnsi="仿宋" w:eastAsia="仿宋" w:cs="宋体"/>
          <w:color w:val="000000"/>
          <w:kern w:val="0"/>
          <w:sz w:val="32"/>
          <w:szCs w:val="32"/>
        </w:rPr>
        <w:t>以</w:t>
      </w:r>
      <w:r>
        <w:rPr>
          <w:rFonts w:ascii="仿宋" w:hAnsi="仿宋" w:eastAsia="仿宋" w:cs="宋体"/>
          <w:color w:val="000000"/>
          <w:kern w:val="0"/>
          <w:sz w:val="32"/>
          <w:szCs w:val="32"/>
        </w:rPr>
        <w:t>一万元以上十万元以下罚款</w:t>
      </w:r>
      <w:r>
        <w:rPr>
          <w:rFonts w:hint="eastAsia" w:ascii="仿宋" w:hAnsi="仿宋" w:eastAsia="仿宋" w:cs="宋体"/>
          <w:color w:val="000000"/>
          <w:kern w:val="0"/>
          <w:sz w:val="32"/>
          <w:szCs w:val="32"/>
        </w:rPr>
        <w:t>；</w:t>
      </w:r>
      <w:r>
        <w:rPr>
          <w:rFonts w:ascii="仿宋" w:hAnsi="仿宋" w:eastAsia="仿宋" w:cs="宋体"/>
          <w:color w:val="000000"/>
          <w:kern w:val="0"/>
          <w:sz w:val="32"/>
          <w:szCs w:val="32"/>
        </w:rPr>
        <w:t>拒不改正的，责令停工整治</w:t>
      </w:r>
      <w:r>
        <w:rPr>
          <w:rFonts w:hint="eastAsia" w:ascii="仿宋" w:hAnsi="仿宋" w:eastAsia="仿宋" w:cs="宋体"/>
          <w:color w:val="000000"/>
          <w:kern w:val="0"/>
          <w:sz w:val="32"/>
          <w:szCs w:val="32"/>
        </w:rPr>
        <w:t>。违反前款第三项规定，在施工工地未按照规定设置临时厕所、垃圾收集容器等临时环境卫生设施的，</w:t>
      </w:r>
      <w:r>
        <w:rPr>
          <w:rFonts w:ascii="仿宋" w:hAnsi="仿宋" w:eastAsia="仿宋" w:cs="宋体"/>
          <w:color w:val="000000"/>
          <w:kern w:val="0"/>
          <w:sz w:val="32"/>
          <w:szCs w:val="32"/>
        </w:rPr>
        <w:t>处以</w:t>
      </w:r>
      <w:r>
        <w:rPr>
          <w:rFonts w:hint="eastAsia" w:ascii="仿宋" w:hAnsi="仿宋" w:eastAsia="仿宋" w:cs="宋体"/>
          <w:color w:val="000000"/>
          <w:kern w:val="0"/>
          <w:sz w:val="32"/>
          <w:szCs w:val="32"/>
        </w:rPr>
        <w:t>二</w:t>
      </w:r>
      <w:r>
        <w:rPr>
          <w:rFonts w:ascii="仿宋" w:hAnsi="仿宋" w:eastAsia="仿宋" w:cs="宋体"/>
          <w:color w:val="000000"/>
          <w:kern w:val="0"/>
          <w:sz w:val="32"/>
          <w:szCs w:val="32"/>
        </w:rPr>
        <w:t>千元以上五千元以下罚款。</w:t>
      </w:r>
      <w:r>
        <w:rPr>
          <w:rFonts w:hint="eastAsia" w:ascii="仿宋" w:hAnsi="仿宋" w:eastAsia="仿宋" w:cs="宋体"/>
          <w:color w:val="000000"/>
          <w:kern w:val="0"/>
          <w:sz w:val="32"/>
          <w:szCs w:val="32"/>
        </w:rPr>
        <w:t>违反前款第四项规定，</w:t>
      </w:r>
      <w:r>
        <w:rPr>
          <w:rFonts w:ascii="仿宋" w:hAnsi="仿宋" w:eastAsia="仿宋" w:cs="宋体"/>
          <w:color w:val="000000"/>
          <w:kern w:val="0"/>
          <w:sz w:val="32"/>
          <w:szCs w:val="32"/>
        </w:rPr>
        <w:t>竣工后</w:t>
      </w:r>
      <w:r>
        <w:rPr>
          <w:rFonts w:hint="eastAsia" w:ascii="仿宋" w:hAnsi="仿宋" w:eastAsia="仿宋" w:cs="宋体"/>
          <w:color w:val="000000"/>
          <w:kern w:val="0"/>
          <w:sz w:val="32"/>
          <w:szCs w:val="32"/>
        </w:rPr>
        <w:t>未</w:t>
      </w:r>
      <w:r>
        <w:rPr>
          <w:rFonts w:ascii="仿宋" w:hAnsi="仿宋" w:eastAsia="仿宋" w:cs="宋体"/>
          <w:color w:val="000000"/>
          <w:kern w:val="0"/>
          <w:sz w:val="32"/>
          <w:szCs w:val="32"/>
        </w:rPr>
        <w:t>及时清理施工现场,清除废弃物料,拆除临时环境卫生设施</w:t>
      </w:r>
      <w:r>
        <w:rPr>
          <w:rFonts w:hint="eastAsia" w:ascii="仿宋" w:hAnsi="仿宋" w:eastAsia="仿宋" w:cs="宋体"/>
          <w:color w:val="000000"/>
          <w:kern w:val="0"/>
          <w:sz w:val="32"/>
          <w:szCs w:val="32"/>
        </w:rPr>
        <w:t>的，</w:t>
      </w:r>
      <w:r>
        <w:rPr>
          <w:rFonts w:ascii="仿宋" w:hAnsi="仿宋" w:eastAsia="仿宋" w:cs="宋体"/>
          <w:color w:val="000000"/>
          <w:kern w:val="0"/>
          <w:sz w:val="32"/>
          <w:szCs w:val="32"/>
        </w:rPr>
        <w:t>处以</w:t>
      </w:r>
      <w:r>
        <w:rPr>
          <w:rFonts w:hint="eastAsia" w:ascii="仿宋" w:hAnsi="仿宋" w:eastAsia="仿宋" w:cs="宋体"/>
          <w:color w:val="000000"/>
          <w:kern w:val="0"/>
          <w:sz w:val="32"/>
          <w:szCs w:val="32"/>
        </w:rPr>
        <w:t>二</w:t>
      </w:r>
      <w:r>
        <w:rPr>
          <w:rFonts w:ascii="仿宋" w:hAnsi="仿宋" w:eastAsia="仿宋" w:cs="宋体"/>
          <w:color w:val="000000"/>
          <w:kern w:val="0"/>
          <w:sz w:val="32"/>
          <w:szCs w:val="32"/>
        </w:rPr>
        <w:t>千元以上五千元以下罚款。</w:t>
      </w:r>
    </w:p>
    <w:p>
      <w:pPr>
        <w:keepNext w:val="0"/>
        <w:keepLines w:val="0"/>
        <w:pageBreakBefore w:val="0"/>
        <w:widowControl w:val="0"/>
        <w:wordWrap/>
        <w:overflowPunct w:val="0"/>
        <w:bidi w:val="0"/>
        <w:spacing w:line="560" w:lineRule="exact"/>
        <w:ind w:firstLine="614" w:firstLineChars="196"/>
        <w:textAlignment w:val="auto"/>
        <w:rPr>
          <w:rFonts w:ascii="仿宋" w:hAnsi="仿宋" w:eastAsia="仿宋" w:cs="仿宋"/>
          <w:color w:val="000000"/>
          <w:sz w:val="32"/>
          <w:szCs w:val="32"/>
        </w:rPr>
      </w:pPr>
      <w:r>
        <w:rPr>
          <w:rFonts w:hint="eastAsia"/>
        </w:rPr>
        <w:t xml:space="preserve">  </w:t>
      </w:r>
      <w:r>
        <w:rPr>
          <w:rFonts w:hint="eastAsia" w:ascii="黑体" w:hAnsi="黑体" w:eastAsia="黑体" w:cs="宋体"/>
          <w:color w:val="000000"/>
          <w:kern w:val="0"/>
          <w:sz w:val="32"/>
          <w:szCs w:val="32"/>
        </w:rPr>
        <w:t xml:space="preserve">第十七条  </w:t>
      </w:r>
      <w:r>
        <w:rPr>
          <w:rFonts w:hint="eastAsia" w:ascii="仿宋" w:hAnsi="仿宋" w:eastAsia="仿宋" w:cs="仿宋"/>
          <w:color w:val="000000"/>
          <w:sz w:val="32"/>
          <w:szCs w:val="32"/>
        </w:rPr>
        <w:t>任何单位和个人不得占用、损毁或者擅自拆迁、改建、封闭环境卫生设施。因建设需要必须拆除、改建、封闭环境卫生设施的，建设单位应当报环境卫生行政主管部门批准。违反规定的，责令限期改正，可以并处五千元以上二万元以下罚款。造成环境卫生设施损毁或者丧失使用功能的，应当依法承担相应的法律责任。</w:t>
      </w:r>
    </w:p>
    <w:p>
      <w:pPr>
        <w:keepNext w:val="0"/>
        <w:keepLines w:val="0"/>
        <w:pageBreakBefore w:val="0"/>
        <w:widowControl w:val="0"/>
        <w:wordWrap/>
        <w:overflowPunct w:val="0"/>
        <w:bidi w:val="0"/>
        <w:spacing w:line="560" w:lineRule="exact"/>
        <w:ind w:firstLine="614" w:firstLineChars="196"/>
        <w:textAlignment w:val="auto"/>
        <w:rPr>
          <w:rFonts w:ascii="仿宋" w:hAnsi="仿宋" w:eastAsia="仿宋" w:cs="仿宋"/>
          <w:color w:val="000000"/>
          <w:sz w:val="32"/>
          <w:szCs w:val="32"/>
        </w:rPr>
      </w:pPr>
    </w:p>
    <w:p>
      <w:pPr>
        <w:pStyle w:val="5"/>
        <w:keepNext w:val="0"/>
        <w:keepLines w:val="0"/>
        <w:pageBreakBefore w:val="0"/>
        <w:widowControl w:val="0"/>
        <w:wordWrap/>
        <w:bidi w:val="0"/>
        <w:snapToGrid w:val="0"/>
        <w:spacing w:beforeAutospacing="0" w:afterAutospacing="0" w:line="560" w:lineRule="exact"/>
        <w:jc w:val="center"/>
        <w:textAlignment w:val="auto"/>
        <w:rPr>
          <w:rFonts w:ascii="黑体" w:hAnsi="黑体" w:eastAsia="黑体" w:cs="仿宋"/>
          <w:color w:val="000000"/>
          <w:sz w:val="32"/>
          <w:szCs w:val="32"/>
        </w:rPr>
      </w:pPr>
      <w:r>
        <w:rPr>
          <w:rFonts w:hint="eastAsia" w:ascii="黑体" w:hAnsi="黑体" w:eastAsia="黑体" w:cs="仿宋"/>
          <w:color w:val="000000"/>
          <w:sz w:val="32"/>
          <w:szCs w:val="32"/>
        </w:rPr>
        <w:t>第三章   环境卫生管理</w:t>
      </w:r>
    </w:p>
    <w:p>
      <w:pPr>
        <w:keepNext w:val="0"/>
        <w:keepLines w:val="0"/>
        <w:pageBreakBefore w:val="0"/>
        <w:widowControl w:val="0"/>
        <w:wordWrap/>
        <w:bidi w:val="0"/>
        <w:spacing w:line="560" w:lineRule="exact"/>
        <w:ind w:firstLine="614" w:firstLineChars="196"/>
        <w:textAlignment w:val="auto"/>
        <w:rPr>
          <w:rFonts w:ascii="仿宋" w:hAnsi="仿宋" w:eastAsia="仿宋" w:cs="仿宋"/>
          <w:b/>
          <w:color w:val="000000"/>
          <w:sz w:val="32"/>
          <w:szCs w:val="32"/>
        </w:rPr>
      </w:pPr>
    </w:p>
    <w:p>
      <w:pPr>
        <w:keepNext w:val="0"/>
        <w:keepLines w:val="0"/>
        <w:pageBreakBefore w:val="0"/>
        <w:widowControl w:val="0"/>
        <w:wordWrap/>
        <w:bidi w:val="0"/>
        <w:spacing w:line="560" w:lineRule="exact"/>
        <w:ind w:firstLine="628" w:firstLineChars="200"/>
        <w:textAlignment w:val="auto"/>
        <w:rPr>
          <w:rFonts w:ascii="仿宋" w:hAnsi="仿宋" w:eastAsia="仿宋" w:cs="宋体"/>
          <w:kern w:val="0"/>
          <w:sz w:val="32"/>
          <w:szCs w:val="32"/>
        </w:rPr>
      </w:pPr>
      <w:r>
        <w:rPr>
          <w:rFonts w:hint="eastAsia" w:ascii="黑体" w:hAnsi="黑体" w:eastAsia="黑体" w:cs="仿宋"/>
          <w:color w:val="000000"/>
          <w:sz w:val="32"/>
          <w:szCs w:val="32"/>
        </w:rPr>
        <w:t>第十八条</w:t>
      </w:r>
      <w:r>
        <w:rPr>
          <w:rFonts w:hint="eastAsia" w:ascii="黑体" w:hAnsi="黑体" w:eastAsia="黑体" w:cs="宋体"/>
          <w:bCs/>
          <w:sz w:val="32"/>
          <w:szCs w:val="32"/>
        </w:rPr>
        <w:t xml:space="preserve">  </w:t>
      </w:r>
      <w:r>
        <w:rPr>
          <w:rFonts w:hint="eastAsia" w:ascii="仿宋" w:hAnsi="仿宋" w:eastAsia="仿宋" w:cs="宋体"/>
          <w:sz w:val="32"/>
          <w:szCs w:val="32"/>
        </w:rPr>
        <w:t>城镇环境卫生实行责任区制度。</w:t>
      </w:r>
      <w:r>
        <w:rPr>
          <w:rFonts w:hint="eastAsia" w:ascii="仿宋" w:hAnsi="仿宋" w:eastAsia="仿宋" w:cs="宋体"/>
          <w:kern w:val="0"/>
          <w:sz w:val="32"/>
          <w:szCs w:val="32"/>
        </w:rPr>
        <w:t>责任区是指单位和个人所有、使用、管理的建筑物、构筑物以及其他设施、场所等一定范围内的区域。</w:t>
      </w:r>
    </w:p>
    <w:p>
      <w:pPr>
        <w:keepNext w:val="0"/>
        <w:keepLines w:val="0"/>
        <w:pageBreakBefore w:val="0"/>
        <w:widowControl w:val="0"/>
        <w:wordWrap/>
        <w:bidi w:val="0"/>
        <w:spacing w:line="560" w:lineRule="exact"/>
        <w:ind w:firstLine="622" w:firstLineChars="196"/>
        <w:textAlignment w:val="auto"/>
        <w:rPr>
          <w:rFonts w:ascii="仿宋" w:hAnsi="仿宋" w:eastAsia="仿宋" w:cs="宋体"/>
          <w:kern w:val="0"/>
          <w:sz w:val="32"/>
          <w:szCs w:val="32"/>
        </w:rPr>
      </w:pPr>
      <w:r>
        <w:rPr>
          <w:rFonts w:hint="eastAsia" w:ascii="仿宋" w:hAnsi="仿宋" w:eastAsia="仿宋" w:cs="宋体"/>
          <w:spacing w:val="-4"/>
          <w:kern w:val="0"/>
          <w:sz w:val="32"/>
          <w:szCs w:val="32"/>
        </w:rPr>
        <w:t>环境卫生责任区的具体范围和责任人，由环境卫生行政主管部门会同街道办事处或者镇人民政府确定。</w:t>
      </w:r>
    </w:p>
    <w:p>
      <w:pPr>
        <w:keepNext w:val="0"/>
        <w:keepLines w:val="0"/>
        <w:pageBreakBefore w:val="0"/>
        <w:widowControl w:val="0"/>
        <w:wordWrap/>
        <w:bidi w:val="0"/>
        <w:spacing w:line="560" w:lineRule="exact"/>
        <w:ind w:firstLine="614" w:firstLineChars="196"/>
        <w:textAlignment w:val="auto"/>
        <w:rPr>
          <w:rFonts w:ascii="仿宋" w:hAnsi="仿宋" w:eastAsia="仿宋" w:cs="宋体"/>
          <w:spacing w:val="-4"/>
          <w:kern w:val="0"/>
          <w:sz w:val="32"/>
          <w:szCs w:val="32"/>
        </w:rPr>
      </w:pPr>
      <w:r>
        <w:rPr>
          <w:rFonts w:hint="eastAsia" w:ascii="黑体" w:hAnsi="黑体" w:eastAsia="黑体" w:cs="仿宋"/>
          <w:color w:val="000000"/>
          <w:sz w:val="32"/>
          <w:szCs w:val="32"/>
        </w:rPr>
        <w:t>第十九条</w:t>
      </w:r>
      <w:r>
        <w:rPr>
          <w:rFonts w:hint="eastAsia" w:ascii="黑体" w:hAnsi="黑体" w:eastAsia="黑体" w:cs="宋体"/>
          <w:bCs/>
          <w:sz w:val="32"/>
          <w:szCs w:val="32"/>
        </w:rPr>
        <w:t xml:space="preserve">  </w:t>
      </w:r>
      <w:r>
        <w:rPr>
          <w:rFonts w:hint="eastAsia" w:ascii="仿宋" w:hAnsi="仿宋" w:eastAsia="仿宋" w:cs="宋体"/>
          <w:spacing w:val="-4"/>
          <w:kern w:val="0"/>
          <w:sz w:val="32"/>
          <w:szCs w:val="32"/>
        </w:rPr>
        <w:t>城镇环境卫生责任区的责任人按照下列规定确定：</w:t>
      </w:r>
    </w:p>
    <w:p>
      <w:pPr>
        <w:keepNext w:val="0"/>
        <w:keepLines w:val="0"/>
        <w:pageBreakBefore w:val="0"/>
        <w:widowControl w:val="0"/>
        <w:wordWrap/>
        <w:bidi w:val="0"/>
        <w:spacing w:line="560" w:lineRule="exact"/>
        <w:ind w:firstLine="628" w:firstLineChars="200"/>
        <w:textAlignment w:val="auto"/>
        <w:rPr>
          <w:rFonts w:ascii="仿宋" w:hAnsi="仿宋" w:eastAsia="仿宋" w:cs="宋体"/>
          <w:spacing w:val="-4"/>
          <w:kern w:val="0"/>
          <w:sz w:val="32"/>
          <w:szCs w:val="32"/>
        </w:rPr>
      </w:pPr>
      <w:r>
        <w:rPr>
          <w:rFonts w:hint="eastAsia" w:ascii="仿宋" w:hAnsi="仿宋" w:eastAsia="仿宋" w:cs="宋体"/>
          <w:sz w:val="32"/>
          <w:szCs w:val="32"/>
        </w:rPr>
        <w:t>（一）城镇道路、广场、桥梁、地下通道和其他公用设施，</w:t>
      </w:r>
      <w:r>
        <w:rPr>
          <w:rFonts w:hint="eastAsia" w:ascii="仿宋" w:hAnsi="仿宋" w:eastAsia="仿宋" w:cs="宋体"/>
          <w:spacing w:val="-4"/>
          <w:kern w:val="0"/>
          <w:sz w:val="32"/>
          <w:szCs w:val="32"/>
        </w:rPr>
        <w:t>由维修养护单位和清洁作业单位根据职责分工负责；</w:t>
      </w:r>
    </w:p>
    <w:p>
      <w:pPr>
        <w:pStyle w:val="5"/>
        <w:keepNext w:val="0"/>
        <w:keepLines w:val="0"/>
        <w:pageBreakBefore w:val="0"/>
        <w:widowControl w:val="0"/>
        <w:wordWrap/>
        <w:bidi w:val="0"/>
        <w:spacing w:beforeAutospacing="0" w:afterAutospacing="0" w:line="560" w:lineRule="exact"/>
        <w:ind w:firstLine="636" w:firstLineChars="20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（二）实行物业管理的居住区由物业服务企业负责，未实行物业管理的居住区由所有权人或者使用权人负责；</w:t>
      </w:r>
    </w:p>
    <w:p>
      <w:pPr>
        <w:pStyle w:val="5"/>
        <w:keepNext w:val="0"/>
        <w:keepLines w:val="0"/>
        <w:pageBreakBefore w:val="0"/>
        <w:widowControl w:val="0"/>
        <w:wordWrap/>
        <w:bidi w:val="0"/>
        <w:spacing w:beforeAutospacing="0" w:afterAutospacing="0" w:line="560" w:lineRule="exact"/>
        <w:ind w:firstLine="636" w:firstLineChars="20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（三）文化、体育、娱乐、公园、绿地、机场、车站、码头等公共场所,由经营、管理者负责;</w:t>
      </w:r>
      <w:r>
        <w:rPr>
          <w:rFonts w:hint="eastAsia" w:ascii="仿宋" w:hAnsi="仿宋" w:eastAsia="仿宋" w:cs="宋体"/>
          <w:color w:val="auto"/>
          <w:spacing w:val="-4"/>
          <w:sz w:val="32"/>
          <w:szCs w:val="32"/>
        </w:rPr>
        <w:br w:type="textWrapping"/>
      </w:r>
      <w:r>
        <w:rPr>
          <w:rFonts w:hint="eastAsia" w:ascii="仿宋" w:hAnsi="仿宋" w:eastAsia="仿宋" w:cs="宋体"/>
          <w:sz w:val="32"/>
          <w:szCs w:val="32"/>
        </w:rPr>
        <w:t xml:space="preserve">    </w:t>
      </w:r>
      <w:r>
        <w:rPr>
          <w:rFonts w:hint="eastAsia" w:ascii="仿宋" w:hAnsi="仿宋" w:eastAsia="仿宋" w:cs="宋体"/>
          <w:color w:val="auto"/>
          <w:spacing w:val="-4"/>
          <w:sz w:val="32"/>
          <w:szCs w:val="32"/>
        </w:rPr>
        <w:t>（四）商品交易市场、展览展销场所、宾馆、饭店、商店以及饮食零售点等,由经营者或者所有权人负责;</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（五）机关、团体、部队、企业事业单位管理区域,由其单位负责;</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（六）施工工地由施工单位负责,待建地由使用权人负责;</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 xml:space="preserve">（七）穿越城镇的铁路及其管理范围内,由经营者负责; </w:t>
      </w:r>
    </w:p>
    <w:p>
      <w:pPr>
        <w:pStyle w:val="5"/>
        <w:keepNext w:val="0"/>
        <w:keepLines w:val="0"/>
        <w:pageBreakBefore w:val="0"/>
        <w:widowControl w:val="0"/>
        <w:wordWrap/>
        <w:bidi w:val="0"/>
        <w:spacing w:beforeAutospacing="0" w:afterAutospacing="0" w:line="560" w:lineRule="exact"/>
        <w:ind w:firstLine="636" w:firstLineChars="20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（八）城镇河道及其沿岸,由其管理者或者使用者负责;</w:t>
      </w:r>
    </w:p>
    <w:p>
      <w:pPr>
        <w:pStyle w:val="5"/>
        <w:keepNext w:val="0"/>
        <w:keepLines w:val="0"/>
        <w:pageBreakBefore w:val="0"/>
        <w:widowControl w:val="0"/>
        <w:wordWrap/>
        <w:bidi w:val="0"/>
        <w:spacing w:beforeAutospacing="0" w:afterAutospacing="0" w:line="560" w:lineRule="exact"/>
        <w:ind w:firstLine="636" w:firstLineChars="20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（九）宗教活动场所，由其管理者负责;</w:t>
      </w:r>
    </w:p>
    <w:p>
      <w:pPr>
        <w:pStyle w:val="5"/>
        <w:keepNext w:val="0"/>
        <w:keepLines w:val="0"/>
        <w:pageBreakBefore w:val="0"/>
        <w:widowControl w:val="0"/>
        <w:wordWrap/>
        <w:bidi w:val="0"/>
        <w:adjustRightInd w:val="0"/>
        <w:spacing w:beforeAutospacing="0" w:afterAutospacing="0" w:line="560" w:lineRule="exact"/>
        <w:ind w:firstLine="641"/>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（十）集贸市场，由其管理部门负责;</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（十一）</w:t>
      </w:r>
      <w:r>
        <w:rPr>
          <w:rFonts w:ascii="仿宋" w:hAnsi="仿宋" w:eastAsia="仿宋" w:cs="宋体"/>
          <w:color w:val="auto"/>
          <w:spacing w:val="-4"/>
          <w:sz w:val="32"/>
          <w:szCs w:val="32"/>
        </w:rPr>
        <w:t>各种摊点，由从业者负责</w:t>
      </w:r>
      <w:r>
        <w:rPr>
          <w:rFonts w:hint="eastAsia" w:ascii="仿宋" w:hAnsi="仿宋" w:eastAsia="仿宋" w:cs="宋体"/>
          <w:color w:val="auto"/>
          <w:spacing w:val="-4"/>
          <w:sz w:val="32"/>
          <w:szCs w:val="32"/>
        </w:rPr>
        <w:t>。</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z w:val="32"/>
          <w:szCs w:val="32"/>
        </w:rPr>
      </w:pPr>
      <w:r>
        <w:rPr>
          <w:rFonts w:hint="eastAsia" w:ascii="仿宋" w:hAnsi="仿宋" w:eastAsia="仿宋" w:cs="宋体"/>
          <w:color w:val="auto"/>
          <w:spacing w:val="-4"/>
          <w:sz w:val="32"/>
          <w:szCs w:val="32"/>
        </w:rPr>
        <w:t xml:space="preserve">环境卫生责任人不明确的,由县(市、区)、镇人民政府确定。  </w:t>
      </w:r>
      <w:r>
        <w:rPr>
          <w:rFonts w:hint="eastAsia" w:ascii="仿宋" w:hAnsi="仿宋" w:eastAsia="仿宋" w:cs="宋体"/>
          <w:sz w:val="32"/>
          <w:szCs w:val="32"/>
        </w:rPr>
        <w:t xml:space="preserve">         </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黑体" w:hAnsi="黑体" w:eastAsia="黑体" w:cs="宋体"/>
          <w:sz w:val="32"/>
          <w:szCs w:val="32"/>
        </w:rPr>
        <w:t>第二十条</w:t>
      </w:r>
      <w:r>
        <w:rPr>
          <w:rFonts w:hint="eastAsia" w:ascii="黑体" w:hAnsi="黑体" w:eastAsia="黑体" w:cs="宋体"/>
          <w:bCs/>
          <w:sz w:val="32"/>
          <w:szCs w:val="32"/>
        </w:rPr>
        <w:t xml:space="preserve">  </w:t>
      </w:r>
      <w:r>
        <w:rPr>
          <w:rFonts w:hint="eastAsia" w:ascii="仿宋" w:hAnsi="仿宋" w:eastAsia="仿宋" w:cs="宋体"/>
          <w:color w:val="auto"/>
          <w:spacing w:val="-4"/>
          <w:sz w:val="32"/>
          <w:szCs w:val="32"/>
        </w:rPr>
        <w:t>城镇环境卫生责任区的责任人应当履行以下职责：</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（一）保持公用设施整洁、完好；</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（二）保持环境卫生整洁,无乱倒的垃圾、污水,无粪便,无污迹,无渣土等;</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pacing w:val="-4"/>
          <w:sz w:val="32"/>
          <w:szCs w:val="32"/>
        </w:rPr>
      </w:pPr>
      <w:r>
        <w:rPr>
          <w:rFonts w:hint="eastAsia" w:ascii="仿宋" w:hAnsi="仿宋" w:eastAsia="仿宋" w:cs="宋体"/>
          <w:color w:val="auto"/>
          <w:spacing w:val="-4"/>
          <w:sz w:val="32"/>
          <w:szCs w:val="32"/>
        </w:rPr>
        <w:t>（三）及时清除冰雪、积水、泥沙；</w:t>
      </w:r>
    </w:p>
    <w:p>
      <w:pPr>
        <w:pStyle w:val="5"/>
        <w:keepNext w:val="0"/>
        <w:keepLines w:val="0"/>
        <w:pageBreakBefore w:val="0"/>
        <w:widowControl w:val="0"/>
        <w:wordWrap/>
        <w:bidi w:val="0"/>
        <w:spacing w:beforeAutospacing="0" w:afterAutospacing="0" w:line="560" w:lineRule="exact"/>
        <w:ind w:firstLine="640"/>
        <w:jc w:val="both"/>
        <w:textAlignment w:val="auto"/>
        <w:rPr>
          <w:rFonts w:ascii="仿宋" w:hAnsi="仿宋" w:eastAsia="仿宋" w:cs="宋体"/>
          <w:color w:val="auto"/>
          <w:sz w:val="32"/>
          <w:szCs w:val="32"/>
        </w:rPr>
      </w:pPr>
      <w:r>
        <w:rPr>
          <w:rFonts w:hint="eastAsia" w:ascii="仿宋" w:hAnsi="仿宋" w:eastAsia="仿宋" w:cs="宋体"/>
          <w:color w:val="auto"/>
          <w:sz w:val="32"/>
          <w:szCs w:val="32"/>
        </w:rPr>
        <w:t>（四）法律、法规、规章规定的其他环境卫生职责。</w:t>
      </w:r>
    </w:p>
    <w:p>
      <w:pPr>
        <w:keepNext w:val="0"/>
        <w:keepLines w:val="0"/>
        <w:pageBreakBefore w:val="0"/>
        <w:widowControl w:val="0"/>
        <w:wordWrap/>
        <w:bidi w:val="0"/>
        <w:spacing w:line="560" w:lineRule="exact"/>
        <w:ind w:firstLine="628" w:firstLineChars="200"/>
        <w:textAlignment w:val="auto"/>
        <w:rPr>
          <w:rFonts w:ascii="仿宋" w:hAnsi="仿宋" w:eastAsia="仿宋" w:cs="宋体"/>
          <w:kern w:val="0"/>
          <w:sz w:val="32"/>
          <w:szCs w:val="32"/>
        </w:rPr>
      </w:pPr>
      <w:r>
        <w:rPr>
          <w:rFonts w:hint="eastAsia" w:ascii="黑体" w:hAnsi="黑体" w:eastAsia="黑体" w:cs="宋体"/>
          <w:bCs/>
          <w:sz w:val="32"/>
          <w:szCs w:val="32"/>
        </w:rPr>
        <w:t xml:space="preserve">第二十一条  </w:t>
      </w:r>
      <w:r>
        <w:rPr>
          <w:rFonts w:hint="eastAsia" w:ascii="仿宋" w:hAnsi="仿宋" w:eastAsia="仿宋" w:cs="宋体"/>
          <w:kern w:val="0"/>
          <w:sz w:val="32"/>
          <w:szCs w:val="32"/>
        </w:rPr>
        <w:t>环境卫生责任区的具体范围和职责要求,由环境卫生行政主管部门和所在地街道办事处或者镇人民政府书面告知责任人。环境卫生责任人应当按照要求履行职责。</w:t>
      </w:r>
    </w:p>
    <w:p>
      <w:pPr>
        <w:keepNext w:val="0"/>
        <w:keepLines w:val="0"/>
        <w:pageBreakBefore w:val="0"/>
        <w:widowControl w:val="0"/>
        <w:wordWrap/>
        <w:bidi w:val="0"/>
        <w:spacing w:line="560" w:lineRule="exact"/>
        <w:ind w:firstLine="628" w:firstLineChars="200"/>
        <w:textAlignment w:val="auto"/>
        <w:rPr>
          <w:rFonts w:ascii="仿宋" w:hAnsi="仿宋" w:eastAsia="仿宋" w:cs="宋体"/>
          <w:kern w:val="0"/>
          <w:sz w:val="32"/>
          <w:szCs w:val="32"/>
        </w:rPr>
      </w:pPr>
      <w:r>
        <w:rPr>
          <w:rFonts w:hint="eastAsia" w:ascii="黑体" w:hAnsi="黑体" w:eastAsia="黑体" w:cs="宋体"/>
          <w:bCs/>
          <w:sz w:val="32"/>
          <w:szCs w:val="32"/>
        </w:rPr>
        <w:t xml:space="preserve">第二十二条  </w:t>
      </w:r>
      <w:r>
        <w:rPr>
          <w:rFonts w:hint="eastAsia" w:ascii="仿宋" w:hAnsi="仿宋" w:eastAsia="仿宋" w:cs="宋体"/>
          <w:kern w:val="0"/>
          <w:sz w:val="32"/>
          <w:szCs w:val="32"/>
        </w:rPr>
        <w:t>环境卫生行政主管部门应当建立环境卫生责任的问责制度,并定期组织检查评比,对不按责任区要求履行责任的,给予通报批评,并责令改正。　　</w:t>
      </w:r>
    </w:p>
    <w:p>
      <w:pPr>
        <w:keepNext w:val="0"/>
        <w:keepLines w:val="0"/>
        <w:pageBreakBefore w:val="0"/>
        <w:widowControl w:val="0"/>
        <w:wordWrap/>
        <w:bidi w:val="0"/>
        <w:spacing w:line="560" w:lineRule="exact"/>
        <w:ind w:firstLine="628" w:firstLineChars="200"/>
        <w:textAlignment w:val="auto"/>
        <w:rPr>
          <w:rFonts w:ascii="仿宋" w:hAnsi="仿宋" w:eastAsia="仿宋" w:cs="仿宋"/>
          <w:b/>
          <w:color w:val="000000"/>
          <w:sz w:val="32"/>
          <w:szCs w:val="32"/>
        </w:rPr>
      </w:pPr>
      <w:r>
        <w:rPr>
          <w:rFonts w:hint="eastAsia" w:ascii="黑体" w:hAnsi="黑体" w:eastAsia="黑体" w:cs="宋体"/>
          <w:bCs/>
          <w:sz w:val="32"/>
          <w:szCs w:val="32"/>
        </w:rPr>
        <w:t xml:space="preserve">第二十三条  </w:t>
      </w:r>
      <w:r>
        <w:rPr>
          <w:rFonts w:hint="eastAsia" w:ascii="仿宋" w:hAnsi="仿宋" w:eastAsia="仿宋" w:cs="宋体"/>
          <w:sz w:val="32"/>
          <w:szCs w:val="32"/>
        </w:rPr>
        <w:t>从事环境卫生作业,应当遵守环境卫生作业规范,达到环境卫生质量标准。</w:t>
      </w:r>
      <w:r>
        <w:rPr>
          <w:rFonts w:hint="eastAsia" w:ascii="仿宋" w:hAnsi="仿宋" w:eastAsia="仿宋" w:cs="宋体"/>
          <w:sz w:val="32"/>
          <w:szCs w:val="32"/>
        </w:rPr>
        <w:br w:type="textWrapping"/>
      </w:r>
      <w:r>
        <w:rPr>
          <w:rFonts w:hint="eastAsia" w:ascii="仿宋" w:hAnsi="仿宋" w:eastAsia="仿宋" w:cs="宋体"/>
          <w:sz w:val="32"/>
          <w:szCs w:val="32"/>
        </w:rPr>
        <w:t>　　道路和公共场所的清扫、冲洗除尘</w:t>
      </w:r>
      <w:r>
        <w:rPr>
          <w:rFonts w:hint="eastAsia" w:ascii="仿宋" w:hAnsi="仿宋" w:eastAsia="仿宋"/>
          <w:color w:val="000000"/>
          <w:sz w:val="32"/>
          <w:szCs w:val="32"/>
        </w:rPr>
        <w:t>和</w:t>
      </w:r>
      <w:r>
        <w:rPr>
          <w:rFonts w:hint="eastAsia" w:ascii="仿宋" w:hAnsi="仿宋" w:eastAsia="仿宋"/>
          <w:color w:val="000000"/>
          <w:kern w:val="0"/>
          <w:sz w:val="32"/>
          <w:szCs w:val="32"/>
        </w:rPr>
        <w:t>垃圾收运作业</w:t>
      </w:r>
      <w:r>
        <w:rPr>
          <w:rFonts w:hint="eastAsia" w:ascii="仿宋" w:hAnsi="仿宋" w:eastAsia="仿宋" w:cs="宋体"/>
          <w:sz w:val="32"/>
          <w:szCs w:val="32"/>
        </w:rPr>
        <w:t>,应当在规定的时间进行,减少对交通和居民生活的影响。</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推行城镇道路和公共场所机械化清扫保洁。</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黑体" w:hAnsi="黑体" w:eastAsia="黑体" w:cs="宋体"/>
          <w:bCs/>
          <w:sz w:val="32"/>
          <w:szCs w:val="32"/>
        </w:rPr>
        <w:t xml:space="preserve">第二十四条  </w:t>
      </w:r>
      <w:r>
        <w:rPr>
          <w:rFonts w:hint="eastAsia" w:ascii="仿宋" w:hAnsi="仿宋" w:eastAsia="仿宋" w:cs="宋体"/>
          <w:kern w:val="0"/>
          <w:sz w:val="32"/>
          <w:szCs w:val="32"/>
        </w:rPr>
        <w:t>道路和公共场所的专业清扫保洁人员，应当按照作业规范和环境卫生标准</w:t>
      </w:r>
      <w:r>
        <w:rPr>
          <w:rFonts w:hint="eastAsia" w:ascii="仿宋" w:hAnsi="仿宋" w:eastAsia="仿宋" w:cs="宋体"/>
          <w:sz w:val="32"/>
          <w:szCs w:val="32"/>
        </w:rPr>
        <w:t>的要求，定时清扫、全日保洁。</w:t>
      </w:r>
    </w:p>
    <w:p>
      <w:pPr>
        <w:keepNext w:val="0"/>
        <w:keepLines w:val="0"/>
        <w:pageBreakBefore w:val="0"/>
        <w:widowControl w:val="0"/>
        <w:wordWrap/>
        <w:bidi w:val="0"/>
        <w:spacing w:line="560" w:lineRule="exact"/>
        <w:ind w:firstLine="622" w:firstLineChars="196"/>
        <w:textAlignment w:val="auto"/>
        <w:rPr>
          <w:rFonts w:ascii="仿宋" w:hAnsi="仿宋" w:eastAsia="仿宋" w:cs="宋体"/>
          <w:spacing w:val="-4"/>
          <w:kern w:val="0"/>
          <w:sz w:val="32"/>
          <w:szCs w:val="32"/>
        </w:rPr>
      </w:pPr>
      <w:r>
        <w:rPr>
          <w:rFonts w:hint="eastAsia" w:ascii="仿宋" w:hAnsi="仿宋" w:eastAsia="仿宋" w:cs="宋体"/>
          <w:spacing w:val="-4"/>
          <w:kern w:val="0"/>
          <w:sz w:val="32"/>
          <w:szCs w:val="32"/>
        </w:rPr>
        <w:t>禁止将垃圾扫入下水道、河沟或者堆积在道路、绿化带、花坛。</w:t>
      </w:r>
    </w:p>
    <w:p>
      <w:pPr>
        <w:keepNext w:val="0"/>
        <w:keepLines w:val="0"/>
        <w:pageBreakBefore w:val="0"/>
        <w:widowControl w:val="0"/>
        <w:wordWrap/>
        <w:bidi w:val="0"/>
        <w:spacing w:line="560" w:lineRule="exact"/>
        <w:ind w:firstLine="628" w:firstLineChars="200"/>
        <w:textAlignment w:val="auto"/>
        <w:rPr>
          <w:rFonts w:ascii="仿宋" w:hAnsi="仿宋" w:eastAsia="仿宋" w:cs="宋体"/>
          <w:kern w:val="0"/>
          <w:sz w:val="32"/>
          <w:szCs w:val="32"/>
        </w:rPr>
      </w:pPr>
      <w:r>
        <w:rPr>
          <w:rFonts w:hint="eastAsia" w:ascii="黑体" w:hAnsi="黑体" w:eastAsia="黑体" w:cs="宋体"/>
          <w:bCs/>
          <w:sz w:val="32"/>
          <w:szCs w:val="32"/>
        </w:rPr>
        <w:t xml:space="preserve">第二十五条  </w:t>
      </w:r>
      <w:r>
        <w:rPr>
          <w:rFonts w:hint="eastAsia" w:ascii="仿宋" w:hAnsi="仿宋" w:eastAsia="仿宋" w:cs="宋体"/>
          <w:sz w:val="32"/>
          <w:szCs w:val="32"/>
        </w:rPr>
        <w:t>环境卫生行政主管部门应当加强对城镇环境卫生设施的管护工作和环境卫生清扫保洁工作的监督检查，</w:t>
      </w:r>
      <w:r>
        <w:rPr>
          <w:rFonts w:hint="eastAsia" w:ascii="仿宋" w:hAnsi="仿宋" w:eastAsia="仿宋" w:cs="宋体"/>
          <w:color w:val="333333"/>
          <w:kern w:val="0"/>
          <w:sz w:val="32"/>
          <w:szCs w:val="32"/>
        </w:rPr>
        <w:t>建立</w:t>
      </w:r>
      <w:r>
        <w:rPr>
          <w:rFonts w:hint="eastAsia" w:ascii="仿宋" w:hAnsi="仿宋" w:eastAsia="仿宋" w:cs="宋体"/>
          <w:kern w:val="0"/>
          <w:sz w:val="32"/>
          <w:szCs w:val="32"/>
        </w:rPr>
        <w:t>考核和监督机制，对环境卫生作业情况进行考核和评估，并定期向社会公布环境卫生状况。</w:t>
      </w:r>
    </w:p>
    <w:p>
      <w:pPr>
        <w:keepNext w:val="0"/>
        <w:keepLines w:val="0"/>
        <w:pageBreakBefore w:val="0"/>
        <w:widowControl w:val="0"/>
        <w:wordWrap/>
        <w:bidi w:val="0"/>
        <w:spacing w:line="560" w:lineRule="exact"/>
        <w:ind w:firstLine="628" w:firstLineChars="200"/>
        <w:textAlignment w:val="auto"/>
        <w:rPr>
          <w:rFonts w:ascii="仿宋" w:hAnsi="仿宋" w:eastAsia="仿宋" w:cs="宋体"/>
          <w:kern w:val="0"/>
          <w:sz w:val="32"/>
          <w:szCs w:val="32"/>
        </w:rPr>
      </w:pPr>
      <w:r>
        <w:rPr>
          <w:rFonts w:hint="eastAsia" w:ascii="仿宋" w:hAnsi="仿宋" w:eastAsia="仿宋" w:cs="宋体"/>
          <w:kern w:val="0"/>
          <w:sz w:val="32"/>
          <w:szCs w:val="32"/>
        </w:rPr>
        <w:t>街道办事处或者镇人民政府应当指导、督促卫生责任区的责任人履行职责。</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黑体" w:hAnsi="黑体" w:eastAsia="黑体" w:cs="宋体"/>
          <w:sz w:val="32"/>
          <w:szCs w:val="32"/>
        </w:rPr>
        <w:t xml:space="preserve">第二十六条  </w:t>
      </w:r>
      <w:r>
        <w:rPr>
          <w:rFonts w:hint="eastAsia" w:ascii="仿宋" w:hAnsi="仿宋" w:eastAsia="仿宋" w:cs="宋体"/>
          <w:sz w:val="32"/>
          <w:szCs w:val="32"/>
        </w:rPr>
        <w:t>禁止下列影响公共环境卫生的行为：</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（一）随地吐痰、便溺；</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（二）乱扔</w:t>
      </w:r>
      <w:r>
        <w:rPr>
          <w:rFonts w:hint="eastAsia" w:ascii="仿宋" w:hAnsi="仿宋" w:eastAsia="仿宋" w:cs="宋体"/>
          <w:color w:val="000000"/>
          <w:sz w:val="32"/>
          <w:szCs w:val="32"/>
        </w:rPr>
        <w:t>瓜</w:t>
      </w:r>
      <w:r>
        <w:rPr>
          <w:rFonts w:hint="eastAsia" w:ascii="仿宋" w:hAnsi="仿宋" w:eastAsia="仿宋" w:cs="宋体"/>
          <w:sz w:val="32"/>
          <w:szCs w:val="32"/>
        </w:rPr>
        <w:t>皮、果核、纸屑、烟头、口香糖、饮料瓶、包装袋等废弃物；</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（三）乱倒垃圾、污水、粪便，乱弃动物尸体；</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（四）在露天场所和垃圾收集容器内焚烧树叶、垃圾或者其他废弃物；</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（五）抛撒、焚烧纸钱冥币；</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（六）在实施生活垃圾分类投放的区域，乱丢废电池、荧光灯管、电子显示屏等有毒有害废弃物；</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（七）其他影响城镇环境卫生的行为。</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违反前款第一项、第五项规定的，处以五十元罚款;违反前款第二项规定的，处以二十元罚款；违反前款第三项规定的，对个人处以一百元以上二百元以下罚款，对单位处以五百元以上二千元以下罚款；违反前款第四项规定的，对个人处以五十元罚款，对单位处以五百元以上二千元以下罚款；违反前款第六项规定的，处以一百元以上二百元以下罚款。 </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仿宋" w:hAnsi="仿宋" w:eastAsia="仿宋" w:cs="宋体"/>
          <w:sz w:val="32"/>
          <w:szCs w:val="32"/>
        </w:rPr>
        <w:t>燃放烟花爆竹，应当按照市、县（市、区）人民政府的规定进行；燃放后，应当即时清理残屑。</w:t>
      </w:r>
    </w:p>
    <w:p>
      <w:pPr>
        <w:keepNext w:val="0"/>
        <w:keepLines w:val="0"/>
        <w:pageBreakBefore w:val="0"/>
        <w:widowControl w:val="0"/>
        <w:wordWrap/>
        <w:bidi w:val="0"/>
        <w:spacing w:line="560" w:lineRule="exact"/>
        <w:ind w:firstLine="628" w:firstLineChars="200"/>
        <w:textAlignment w:val="auto"/>
        <w:rPr>
          <w:rFonts w:ascii="仿宋" w:hAnsi="仿宋" w:eastAsia="仿宋" w:cs="宋体"/>
          <w:sz w:val="32"/>
          <w:szCs w:val="32"/>
        </w:rPr>
      </w:pPr>
      <w:r>
        <w:rPr>
          <w:rFonts w:hint="eastAsia" w:ascii="黑体" w:hAnsi="黑体" w:eastAsia="黑体" w:cs="宋体"/>
          <w:sz w:val="32"/>
          <w:szCs w:val="32"/>
        </w:rPr>
        <w:t>第二十七条</w:t>
      </w:r>
      <w:r>
        <w:rPr>
          <w:rFonts w:hint="eastAsia" w:ascii="黑体" w:hAnsi="黑体" w:eastAsia="黑体" w:cs="宋体"/>
          <w:bCs/>
          <w:sz w:val="32"/>
          <w:szCs w:val="32"/>
        </w:rPr>
        <w:t xml:space="preserve">  </w:t>
      </w:r>
      <w:r>
        <w:rPr>
          <w:rFonts w:hint="eastAsia" w:ascii="仿宋" w:hAnsi="仿宋" w:eastAsia="仿宋" w:cs="宋体"/>
          <w:kern w:val="0"/>
          <w:sz w:val="32"/>
          <w:szCs w:val="32"/>
        </w:rPr>
        <w:t>禁止在市区内饲养鸡、羊、猪、牛、兔等家禽家畜。违反规定的，责令限期处理；逾期不处理的，予以没收，并处以五十元罚款。因教学、科研以及其他特殊需要饲养的除外。</w:t>
      </w:r>
    </w:p>
    <w:p>
      <w:pPr>
        <w:keepNext w:val="0"/>
        <w:keepLines w:val="0"/>
        <w:pageBreakBefore w:val="0"/>
        <w:widowControl w:val="0"/>
        <w:wordWrap/>
        <w:overflowPunct w:val="0"/>
        <w:bidi w:val="0"/>
        <w:snapToGrid w:val="0"/>
        <w:spacing w:line="560" w:lineRule="exact"/>
        <w:ind w:firstLine="628" w:firstLineChars="200"/>
        <w:textAlignment w:val="auto"/>
        <w:rPr>
          <w:rFonts w:ascii="仿宋" w:hAnsi="仿宋" w:eastAsia="仿宋" w:cs="宋体"/>
          <w:kern w:val="32"/>
          <w:sz w:val="32"/>
          <w:szCs w:val="32"/>
        </w:rPr>
      </w:pPr>
      <w:r>
        <w:rPr>
          <w:rFonts w:hint="eastAsia" w:ascii="仿宋" w:hAnsi="仿宋" w:eastAsia="仿宋" w:cs="宋体"/>
          <w:kern w:val="0"/>
          <w:sz w:val="32"/>
          <w:szCs w:val="32"/>
        </w:rPr>
        <w:t>城镇居民饲养宠物不得影响环境卫生，对宠物在公共场所排</w:t>
      </w:r>
      <w:r>
        <w:rPr>
          <w:rFonts w:hint="eastAsia" w:ascii="仿宋" w:hAnsi="仿宋" w:eastAsia="仿宋" w:cs="宋体"/>
          <w:kern w:val="32"/>
          <w:sz w:val="32"/>
          <w:szCs w:val="32"/>
        </w:rPr>
        <w:t>放的粪便，饲养人应当即时清除。违反规定的，处以五十元罚款。</w:t>
      </w:r>
    </w:p>
    <w:p>
      <w:pPr>
        <w:keepNext w:val="0"/>
        <w:keepLines w:val="0"/>
        <w:pageBreakBefore w:val="0"/>
        <w:widowControl w:val="0"/>
        <w:wordWrap/>
        <w:bidi w:val="0"/>
        <w:snapToGrid w:val="0"/>
        <w:spacing w:line="560" w:lineRule="exact"/>
        <w:ind w:firstLine="628" w:firstLineChars="200"/>
        <w:textAlignment w:val="auto"/>
        <w:rPr>
          <w:rFonts w:ascii="仿宋" w:hAnsi="仿宋" w:eastAsia="仿宋" w:cs="宋体"/>
          <w:sz w:val="32"/>
          <w:szCs w:val="32"/>
        </w:rPr>
      </w:pPr>
      <w:r>
        <w:rPr>
          <w:rFonts w:hint="eastAsia" w:ascii="黑体" w:hAnsi="黑体" w:eastAsia="黑体" w:cs="宋体"/>
          <w:bCs/>
          <w:sz w:val="32"/>
          <w:szCs w:val="32"/>
        </w:rPr>
        <w:t>第二十八条</w:t>
      </w:r>
      <w:r>
        <w:rPr>
          <w:rFonts w:hint="eastAsia" w:ascii="黑体" w:hAnsi="黑体" w:eastAsia="黑体" w:cs="宋体"/>
          <w:sz w:val="32"/>
          <w:szCs w:val="32"/>
        </w:rPr>
        <w:t xml:space="preserve">  </w:t>
      </w:r>
      <w:r>
        <w:rPr>
          <w:rFonts w:hint="eastAsia" w:ascii="仿宋" w:hAnsi="仿宋" w:eastAsia="仿宋" w:cs="宋体"/>
          <w:sz w:val="32"/>
          <w:szCs w:val="32"/>
        </w:rPr>
        <w:t>市、县（市、区）、镇人民政府应当采取措施减少垃圾产生，实行垃圾分类收集和综合利用，提高垃圾的无害化处理和资源化利用水平，实现垃圾减量化、资源化、无害化。</w:t>
      </w:r>
    </w:p>
    <w:p>
      <w:pPr>
        <w:keepNext w:val="0"/>
        <w:keepLines w:val="0"/>
        <w:pageBreakBefore w:val="0"/>
        <w:widowControl w:val="0"/>
        <w:kinsoku w:val="0"/>
        <w:wordWrap/>
        <w:bidi w:val="0"/>
        <w:snapToGrid w:val="0"/>
        <w:spacing w:line="560" w:lineRule="exact"/>
        <w:ind w:firstLine="628" w:firstLineChars="200"/>
        <w:textAlignment w:val="auto"/>
        <w:rPr>
          <w:rFonts w:ascii="仿宋" w:hAnsi="仿宋" w:eastAsia="仿宋" w:cs="宋体"/>
          <w:spacing w:val="-4"/>
          <w:kern w:val="0"/>
          <w:sz w:val="32"/>
          <w:szCs w:val="32"/>
        </w:rPr>
      </w:pPr>
      <w:r>
        <w:rPr>
          <w:rFonts w:hint="eastAsia" w:ascii="黑体" w:hAnsi="黑体" w:eastAsia="黑体" w:cs="宋体"/>
          <w:bCs/>
          <w:sz w:val="32"/>
          <w:szCs w:val="32"/>
        </w:rPr>
        <w:t xml:space="preserve">第二十九条  </w:t>
      </w:r>
      <w:r>
        <w:rPr>
          <w:rFonts w:hint="eastAsia" w:ascii="仿宋" w:hAnsi="仿宋" w:eastAsia="仿宋" w:cs="宋体"/>
          <w:spacing w:val="-4"/>
          <w:kern w:val="0"/>
          <w:sz w:val="32"/>
          <w:szCs w:val="32"/>
        </w:rPr>
        <w:t>单位和个人应当缴纳城镇生活垃圾处理费，具体收费标准由市环境卫生行政主管部门会同价格行政主管部门制定，报本级人民政府批准后执行。制定或者调整生活垃圾处理费标准应当举行价格听证会。</w:t>
      </w:r>
    </w:p>
    <w:p>
      <w:pPr>
        <w:keepNext w:val="0"/>
        <w:keepLines w:val="0"/>
        <w:pageBreakBefore w:val="0"/>
        <w:widowControl w:val="0"/>
        <w:kinsoku w:val="0"/>
        <w:wordWrap/>
        <w:topLinePunct/>
        <w:bidi w:val="0"/>
        <w:snapToGrid w:val="0"/>
        <w:spacing w:line="560" w:lineRule="exact"/>
        <w:ind w:firstLine="628" w:firstLineChars="200"/>
        <w:textAlignment w:val="auto"/>
        <w:rPr>
          <w:rFonts w:ascii="仿宋" w:hAnsi="仿宋" w:eastAsia="仿宋" w:cs="宋体"/>
          <w:spacing w:val="-4"/>
          <w:kern w:val="0"/>
          <w:sz w:val="32"/>
          <w:szCs w:val="32"/>
        </w:rPr>
      </w:pPr>
      <w:r>
        <w:rPr>
          <w:rFonts w:hint="eastAsia" w:ascii="黑体" w:hAnsi="黑体" w:eastAsia="黑体" w:cs="宋体"/>
          <w:color w:val="333333"/>
          <w:kern w:val="0"/>
          <w:sz w:val="32"/>
          <w:szCs w:val="32"/>
        </w:rPr>
        <w:t xml:space="preserve">第三十条  </w:t>
      </w:r>
      <w:r>
        <w:rPr>
          <w:rFonts w:hint="eastAsia" w:ascii="仿宋" w:hAnsi="仿宋" w:eastAsia="仿宋" w:cs="宋体"/>
          <w:spacing w:val="-4"/>
          <w:kern w:val="0"/>
          <w:sz w:val="32"/>
          <w:szCs w:val="32"/>
        </w:rPr>
        <w:t>推行城镇生活垃圾分类投放、收集、运输和处置。生活垃圾分类的具体实施步骤、时间和管理办法，由市、县（市、区）环境卫生行政主管部门制定并公告。</w:t>
      </w:r>
    </w:p>
    <w:p>
      <w:pPr>
        <w:keepNext w:val="0"/>
        <w:keepLines w:val="0"/>
        <w:pageBreakBefore w:val="0"/>
        <w:widowControl w:val="0"/>
        <w:kinsoku w:val="0"/>
        <w:wordWrap/>
        <w:bidi w:val="0"/>
        <w:snapToGrid w:val="0"/>
        <w:spacing w:line="560" w:lineRule="exact"/>
        <w:ind w:firstLine="636" w:firstLineChars="200"/>
        <w:textAlignment w:val="auto"/>
        <w:rPr>
          <w:rFonts w:ascii="仿宋" w:hAnsi="仿宋" w:eastAsia="仿宋" w:cs="宋体"/>
          <w:spacing w:val="-4"/>
          <w:kern w:val="0"/>
          <w:sz w:val="32"/>
          <w:szCs w:val="32"/>
        </w:rPr>
      </w:pPr>
      <w:r>
        <w:rPr>
          <w:rFonts w:hint="eastAsia" w:ascii="仿宋" w:hAnsi="仿宋" w:eastAsia="仿宋" w:cs="宋体"/>
          <w:spacing w:val="-4"/>
          <w:kern w:val="0"/>
          <w:sz w:val="32"/>
          <w:szCs w:val="32"/>
        </w:rPr>
        <w:t>任何单位和个人都有垃圾分类投放和参与治理的义务，并按照规定的时间、地点、分类等要求，将生活垃圾投放到指定的垃圾收集容器、收集点或者收集场所。</w:t>
      </w:r>
    </w:p>
    <w:p>
      <w:pPr>
        <w:keepNext w:val="0"/>
        <w:keepLines w:val="0"/>
        <w:pageBreakBefore w:val="0"/>
        <w:widowControl w:val="0"/>
        <w:kinsoku w:val="0"/>
        <w:wordWrap/>
        <w:overflowPunct w:val="0"/>
        <w:topLinePunct/>
        <w:autoSpaceDE w:val="0"/>
        <w:autoSpaceDN w:val="0"/>
        <w:bidi w:val="0"/>
        <w:adjustRightInd w:val="0"/>
        <w:snapToGrid w:val="0"/>
        <w:spacing w:line="560" w:lineRule="exact"/>
        <w:ind w:firstLine="628" w:firstLineChars="200"/>
        <w:textAlignment w:val="auto"/>
        <w:rPr>
          <w:rFonts w:ascii="仿宋" w:hAnsi="仿宋" w:eastAsia="仿宋" w:cs="宋体"/>
          <w:spacing w:val="-4"/>
          <w:kern w:val="0"/>
          <w:sz w:val="32"/>
          <w:szCs w:val="32"/>
        </w:rPr>
      </w:pPr>
      <w:r>
        <w:rPr>
          <w:rFonts w:hint="eastAsia" w:ascii="黑体" w:hAnsi="黑体" w:eastAsia="黑体" w:cs="宋体"/>
          <w:bCs/>
          <w:sz w:val="32"/>
          <w:szCs w:val="32"/>
        </w:rPr>
        <w:t xml:space="preserve">第三十一条  </w:t>
      </w:r>
      <w:r>
        <w:rPr>
          <w:rFonts w:hint="eastAsia" w:ascii="仿宋" w:hAnsi="仿宋" w:eastAsia="仿宋" w:cs="宋体"/>
          <w:sz w:val="32"/>
          <w:szCs w:val="32"/>
        </w:rPr>
        <w:t>推行餐厨垃圾产生登记、定点回收制度，采用专用容器贮存、密闭运输，无害化、资源化处理。</w:t>
      </w:r>
    </w:p>
    <w:p>
      <w:pPr>
        <w:keepNext w:val="0"/>
        <w:keepLines w:val="0"/>
        <w:pageBreakBefore w:val="0"/>
        <w:widowControl w:val="0"/>
        <w:kinsoku w:val="0"/>
        <w:wordWrap/>
        <w:autoSpaceDE w:val="0"/>
        <w:autoSpaceDN w:val="0"/>
        <w:bidi w:val="0"/>
        <w:adjustRightInd w:val="0"/>
        <w:snapToGrid w:val="0"/>
        <w:spacing w:line="560" w:lineRule="exact"/>
        <w:ind w:firstLine="622" w:firstLineChars="196"/>
        <w:textAlignment w:val="auto"/>
        <w:rPr>
          <w:rFonts w:ascii="仿宋" w:hAnsi="仿宋" w:eastAsia="仿宋" w:cs="宋体"/>
          <w:spacing w:val="-4"/>
          <w:kern w:val="0"/>
          <w:sz w:val="32"/>
          <w:szCs w:val="32"/>
        </w:rPr>
      </w:pPr>
      <w:r>
        <w:rPr>
          <w:rFonts w:hint="eastAsia" w:ascii="仿宋" w:hAnsi="仿宋" w:eastAsia="仿宋" w:cs="宋体"/>
          <w:spacing w:val="-4"/>
          <w:kern w:val="0"/>
          <w:sz w:val="32"/>
          <w:szCs w:val="32"/>
        </w:rPr>
        <w:t>餐饮业和单位应当按照环境卫生行政主管部门的规定收集、清运、处理泔水,不得将泔水排入下水道、河道、公共厕所和垃圾收集设施等,不得与其他垃圾混倒。违反规定的，对个人处以五十元以上二百元以下罚款，对单位处以五百元以上二千元以下罚款。</w:t>
      </w:r>
    </w:p>
    <w:p>
      <w:pPr>
        <w:keepNext w:val="0"/>
        <w:keepLines w:val="0"/>
        <w:pageBreakBefore w:val="0"/>
        <w:widowControl w:val="0"/>
        <w:kinsoku w:val="0"/>
        <w:wordWrap/>
        <w:overflowPunct w:val="0"/>
        <w:autoSpaceDE w:val="0"/>
        <w:autoSpaceDN w:val="0"/>
        <w:bidi w:val="0"/>
        <w:adjustRightInd w:val="0"/>
        <w:snapToGrid w:val="0"/>
        <w:spacing w:line="560" w:lineRule="exact"/>
        <w:ind w:firstLine="614" w:firstLineChars="196"/>
        <w:textAlignment w:val="auto"/>
        <w:rPr>
          <w:rFonts w:ascii="仿宋" w:hAnsi="仿宋" w:eastAsia="仿宋" w:cs="宋体"/>
          <w:kern w:val="0"/>
          <w:sz w:val="32"/>
          <w:szCs w:val="32"/>
        </w:rPr>
      </w:pPr>
      <w:r>
        <w:rPr>
          <w:rFonts w:hint="eastAsia" w:ascii="黑体" w:hAnsi="黑体" w:eastAsia="黑体" w:cs="宋体"/>
          <w:bCs/>
          <w:kern w:val="0"/>
          <w:sz w:val="32"/>
          <w:szCs w:val="32"/>
        </w:rPr>
        <w:t xml:space="preserve">第三十二条  </w:t>
      </w:r>
      <w:r>
        <w:rPr>
          <w:rFonts w:hint="eastAsia" w:ascii="仿宋" w:hAnsi="仿宋" w:eastAsia="仿宋" w:cs="宋体"/>
          <w:spacing w:val="-4"/>
          <w:kern w:val="0"/>
          <w:sz w:val="32"/>
          <w:szCs w:val="32"/>
        </w:rPr>
        <w:t>装饰装修产生的垃圾，由单位和个人自行或者委托环境卫生作业单位清运到规定的处理场所。违反规定的，责令限期改正；逾期未改正的，对个人可以并处一百元以上五百元以下罚款，对单位可以并处五千元以上二万元以下罚款。</w:t>
      </w:r>
    </w:p>
    <w:p>
      <w:pPr>
        <w:keepNext w:val="0"/>
        <w:keepLines w:val="0"/>
        <w:pageBreakBefore w:val="0"/>
        <w:widowControl w:val="0"/>
        <w:kinsoku w:val="0"/>
        <w:wordWrap/>
        <w:overflowPunct w:val="0"/>
        <w:autoSpaceDE w:val="0"/>
        <w:autoSpaceDN w:val="0"/>
        <w:bidi w:val="0"/>
        <w:adjustRightInd w:val="0"/>
        <w:snapToGrid w:val="0"/>
        <w:spacing w:line="560" w:lineRule="exact"/>
        <w:ind w:firstLine="614" w:firstLineChars="196"/>
        <w:textAlignment w:val="auto"/>
        <w:rPr>
          <w:rFonts w:ascii="仿宋" w:hAnsi="仿宋" w:eastAsia="仿宋"/>
          <w:color w:val="282828"/>
          <w:sz w:val="30"/>
          <w:szCs w:val="30"/>
        </w:rPr>
      </w:pPr>
      <w:r>
        <w:rPr>
          <w:rFonts w:hint="eastAsia" w:ascii="黑体" w:hAnsi="黑体" w:eastAsia="黑体" w:cs="宋体"/>
          <w:bCs/>
          <w:sz w:val="32"/>
          <w:szCs w:val="32"/>
        </w:rPr>
        <w:t xml:space="preserve">第三十三条  </w:t>
      </w:r>
      <w:r>
        <w:rPr>
          <w:rFonts w:hint="eastAsia" w:ascii="仿宋" w:hAnsi="仿宋" w:eastAsia="仿宋" w:cs="宋体"/>
          <w:kern w:val="0"/>
          <w:sz w:val="32"/>
          <w:szCs w:val="32"/>
        </w:rPr>
        <w:t>施工单位应当向环境卫生行政主管部门申报建筑垃圾、工程渣土等废弃物处理方案，并按照环境卫生行政主管部门指定的时间、路线和处理场所自行或者委托环境卫生作业单位清运。违反规定的，责令改正，并处以二千元以上一万元以下罚款。</w:t>
      </w:r>
    </w:p>
    <w:p>
      <w:pPr>
        <w:keepNext w:val="0"/>
        <w:keepLines w:val="0"/>
        <w:pageBreakBefore w:val="0"/>
        <w:widowControl w:val="0"/>
        <w:kinsoku w:val="0"/>
        <w:wordWrap/>
        <w:bidi w:val="0"/>
        <w:adjustRightInd w:val="0"/>
        <w:snapToGrid w:val="0"/>
        <w:spacing w:line="560" w:lineRule="exact"/>
        <w:ind w:firstLine="628" w:firstLineChars="200"/>
        <w:textAlignment w:val="auto"/>
        <w:rPr>
          <w:rFonts w:ascii="仿宋" w:hAnsi="仿宋" w:eastAsia="仿宋" w:cs="宋体"/>
          <w:sz w:val="32"/>
          <w:szCs w:val="32"/>
        </w:rPr>
      </w:pPr>
      <w:r>
        <w:rPr>
          <w:rFonts w:hint="eastAsia" w:ascii="黑体" w:hAnsi="黑体" w:eastAsia="黑体" w:cs="宋体"/>
          <w:sz w:val="32"/>
          <w:szCs w:val="32"/>
        </w:rPr>
        <w:t xml:space="preserve">第三十四条  </w:t>
      </w:r>
      <w:r>
        <w:rPr>
          <w:rFonts w:hint="eastAsia" w:ascii="仿宋" w:hAnsi="仿宋" w:eastAsia="仿宋" w:cs="宋体"/>
          <w:sz w:val="32"/>
          <w:szCs w:val="32"/>
        </w:rPr>
        <w:t>居民产生的未接入污水处理系统的粪便,由市、县(市、区)环境卫生行政主管部门和镇人民政府统一组织收集、清运。</w:t>
      </w:r>
      <w:r>
        <w:rPr>
          <w:rFonts w:hint="eastAsia" w:ascii="仿宋" w:hAnsi="仿宋" w:eastAsia="仿宋" w:cs="宋体"/>
          <w:sz w:val="32"/>
          <w:szCs w:val="32"/>
        </w:rPr>
        <w:br w:type="textWrapping"/>
      </w:r>
      <w:r>
        <w:rPr>
          <w:rFonts w:hint="eastAsia" w:ascii="仿宋" w:hAnsi="仿宋" w:eastAsia="仿宋" w:cs="宋体"/>
          <w:sz w:val="32"/>
          <w:szCs w:val="32"/>
        </w:rPr>
        <w:t xml:space="preserve">    粪便应当实行密闭运输，不得直接排入河道、水沟和排水管道。</w:t>
      </w:r>
    </w:p>
    <w:p>
      <w:pPr>
        <w:keepNext w:val="0"/>
        <w:keepLines w:val="0"/>
        <w:pageBreakBefore w:val="0"/>
        <w:widowControl w:val="0"/>
        <w:wordWrap/>
        <w:bidi w:val="0"/>
        <w:spacing w:line="560" w:lineRule="exact"/>
        <w:ind w:firstLine="630"/>
        <w:jc w:val="center"/>
        <w:textAlignment w:val="auto"/>
        <w:rPr>
          <w:rFonts w:ascii="仿宋" w:hAnsi="仿宋" w:eastAsia="仿宋" w:cs="宋体"/>
          <w:sz w:val="32"/>
          <w:szCs w:val="32"/>
        </w:rPr>
      </w:pPr>
    </w:p>
    <w:p>
      <w:pPr>
        <w:keepNext w:val="0"/>
        <w:keepLines w:val="0"/>
        <w:pageBreakBefore w:val="0"/>
        <w:widowControl w:val="0"/>
        <w:wordWrap/>
        <w:bidi w:val="0"/>
        <w:spacing w:line="560" w:lineRule="exact"/>
        <w:jc w:val="center"/>
        <w:textAlignment w:val="auto"/>
        <w:rPr>
          <w:rFonts w:ascii="黑体" w:hAnsi="黑体" w:eastAsia="黑体" w:cs="仿宋"/>
          <w:color w:val="000000"/>
          <w:sz w:val="32"/>
          <w:szCs w:val="32"/>
        </w:rPr>
      </w:pPr>
      <w:r>
        <w:rPr>
          <w:rFonts w:hint="eastAsia" w:ascii="黑体" w:hAnsi="黑体" w:eastAsia="黑体" w:cs="仿宋"/>
          <w:color w:val="000000"/>
          <w:sz w:val="32"/>
          <w:szCs w:val="32"/>
        </w:rPr>
        <w:t>第四章  执法管理与监督</w:t>
      </w:r>
    </w:p>
    <w:p>
      <w:pPr>
        <w:keepNext w:val="0"/>
        <w:keepLines w:val="0"/>
        <w:pageBreakBefore w:val="0"/>
        <w:widowControl w:val="0"/>
        <w:wordWrap/>
        <w:bidi w:val="0"/>
        <w:spacing w:line="560" w:lineRule="exact"/>
        <w:ind w:firstLine="628" w:firstLineChars="200"/>
        <w:textAlignment w:val="auto"/>
        <w:rPr>
          <w:rFonts w:ascii="仿宋" w:hAnsi="仿宋" w:eastAsia="仿宋" w:cs="宋体"/>
          <w:b/>
          <w:bCs/>
          <w:sz w:val="32"/>
          <w:szCs w:val="32"/>
        </w:rPr>
      </w:pPr>
    </w:p>
    <w:p>
      <w:pPr>
        <w:keepNext w:val="0"/>
        <w:keepLines w:val="0"/>
        <w:pageBreakBefore w:val="0"/>
        <w:widowControl w:val="0"/>
        <w:wordWrap/>
        <w:bidi w:val="0"/>
        <w:spacing w:line="560" w:lineRule="exact"/>
        <w:ind w:firstLine="628" w:firstLineChars="200"/>
        <w:textAlignment w:val="auto"/>
        <w:rPr>
          <w:rFonts w:ascii="仿宋" w:hAnsi="仿宋" w:eastAsia="仿宋" w:cs="宋体"/>
          <w:spacing w:val="-6"/>
          <w:kern w:val="0"/>
          <w:sz w:val="32"/>
          <w:szCs w:val="32"/>
        </w:rPr>
      </w:pPr>
      <w:r>
        <w:rPr>
          <w:rFonts w:hint="eastAsia" w:ascii="黑体" w:hAnsi="黑体" w:eastAsia="黑体" w:cs="宋体"/>
          <w:bCs/>
          <w:sz w:val="32"/>
          <w:szCs w:val="32"/>
        </w:rPr>
        <w:t xml:space="preserve">第三十五条  </w:t>
      </w:r>
      <w:r>
        <w:rPr>
          <w:rFonts w:ascii="仿宋" w:hAnsi="仿宋" w:eastAsia="仿宋" w:cs="宋体"/>
          <w:spacing w:val="-6"/>
          <w:kern w:val="0"/>
          <w:sz w:val="32"/>
          <w:szCs w:val="32"/>
        </w:rPr>
        <w:t>环境卫生行政执法人员履行职务时，应当着装整齐，佩戴统一标志</w:t>
      </w:r>
      <w:r>
        <w:rPr>
          <w:rFonts w:hint="eastAsia" w:ascii="仿宋" w:hAnsi="仿宋" w:eastAsia="仿宋" w:cs="宋体"/>
          <w:spacing w:val="-6"/>
          <w:kern w:val="0"/>
          <w:sz w:val="32"/>
          <w:szCs w:val="32"/>
        </w:rPr>
        <w:t>、标识</w:t>
      </w:r>
      <w:r>
        <w:rPr>
          <w:rFonts w:ascii="仿宋" w:hAnsi="仿宋" w:eastAsia="仿宋" w:cs="宋体"/>
          <w:spacing w:val="-6"/>
          <w:kern w:val="0"/>
          <w:sz w:val="32"/>
          <w:szCs w:val="32"/>
        </w:rPr>
        <w:t>，主动出示行政执法证件，遵守法定程序，做到公正执法、文明执法。</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黑体" w:hAnsi="黑体" w:eastAsia="黑体" w:cs="宋体"/>
          <w:bCs/>
          <w:sz w:val="32"/>
          <w:szCs w:val="32"/>
        </w:rPr>
        <w:t xml:space="preserve">第三十六条  </w:t>
      </w:r>
      <w:r>
        <w:rPr>
          <w:rFonts w:hint="eastAsia" w:ascii="仿宋" w:hAnsi="仿宋" w:eastAsia="仿宋" w:cs="宋体"/>
          <w:sz w:val="32"/>
          <w:szCs w:val="32"/>
        </w:rPr>
        <w:t>环境卫生行政执法人员，有下列行为之一的，对直接负责的主管人员和其他直接责任人员由其所在单位或者上级主管部门依法给予处分；构成犯罪的，由司法机关依法追究刑事责任；给当事人造成损失的，应当依法承担赔偿责任：</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仿宋" w:hAnsi="仿宋" w:eastAsia="仿宋" w:cs="宋体"/>
          <w:sz w:val="32"/>
          <w:szCs w:val="32"/>
        </w:rPr>
        <w:t>（一）滥用职权、玩忽职守、徇私舞弊；</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仿宋" w:hAnsi="仿宋" w:eastAsia="仿宋" w:cs="宋体"/>
          <w:sz w:val="32"/>
          <w:szCs w:val="32"/>
        </w:rPr>
        <w:t>（二）打骂、侮辱当事人；</w:t>
      </w:r>
    </w:p>
    <w:p>
      <w:pPr>
        <w:keepNext w:val="0"/>
        <w:keepLines w:val="0"/>
        <w:pageBreakBefore w:val="0"/>
        <w:widowControl w:val="0"/>
        <w:wordWrap/>
        <w:bidi w:val="0"/>
        <w:spacing w:line="560" w:lineRule="exact"/>
        <w:ind w:firstLine="614" w:firstLineChars="196"/>
        <w:textAlignment w:val="auto"/>
        <w:rPr>
          <w:rFonts w:ascii="仿宋" w:hAnsi="仿宋" w:eastAsia="仿宋" w:cs="宋体"/>
          <w:sz w:val="32"/>
          <w:szCs w:val="32"/>
        </w:rPr>
      </w:pPr>
      <w:r>
        <w:rPr>
          <w:rFonts w:hint="eastAsia" w:ascii="仿宋" w:hAnsi="仿宋" w:eastAsia="仿宋" w:cs="宋体"/>
          <w:sz w:val="32"/>
          <w:szCs w:val="32"/>
        </w:rPr>
        <w:t>（三）故意损坏、擅自处置或者侵占当事人物品；</w:t>
      </w:r>
    </w:p>
    <w:p>
      <w:pPr>
        <w:pStyle w:val="5"/>
        <w:keepNext w:val="0"/>
        <w:keepLines w:val="0"/>
        <w:pageBreakBefore w:val="0"/>
        <w:widowControl w:val="0"/>
        <w:wordWrap/>
        <w:bidi w:val="0"/>
        <w:spacing w:beforeAutospacing="0" w:afterAutospacing="0" w:line="560" w:lineRule="exact"/>
        <w:ind w:firstLine="628" w:firstLineChars="200"/>
        <w:jc w:val="both"/>
        <w:textAlignment w:val="auto"/>
        <w:rPr>
          <w:rFonts w:ascii="仿宋" w:hAnsi="仿宋" w:eastAsia="仿宋" w:cs="宋体"/>
          <w:color w:val="auto"/>
          <w:sz w:val="32"/>
          <w:szCs w:val="32"/>
        </w:rPr>
      </w:pPr>
      <w:r>
        <w:rPr>
          <w:rFonts w:hint="eastAsia" w:ascii="仿宋" w:hAnsi="仿宋" w:eastAsia="仿宋" w:cs="宋体"/>
          <w:color w:val="auto"/>
          <w:sz w:val="32"/>
          <w:szCs w:val="32"/>
        </w:rPr>
        <w:t>（四）其他损害公民、法人和其他组织合法权益的行为。</w:t>
      </w:r>
    </w:p>
    <w:p>
      <w:pPr>
        <w:pStyle w:val="5"/>
        <w:keepNext w:val="0"/>
        <w:keepLines w:val="0"/>
        <w:pageBreakBefore w:val="0"/>
        <w:widowControl w:val="0"/>
        <w:wordWrap/>
        <w:bidi w:val="0"/>
        <w:spacing w:beforeAutospacing="0" w:afterAutospacing="0" w:line="560" w:lineRule="exact"/>
        <w:ind w:firstLine="628" w:firstLineChars="200"/>
        <w:jc w:val="both"/>
        <w:textAlignment w:val="auto"/>
        <w:rPr>
          <w:rFonts w:ascii="仿宋" w:hAnsi="仿宋" w:eastAsia="仿宋" w:cs="宋体"/>
          <w:color w:val="auto"/>
          <w:sz w:val="32"/>
          <w:szCs w:val="32"/>
        </w:rPr>
      </w:pPr>
      <w:r>
        <w:rPr>
          <w:rFonts w:hint="eastAsia" w:ascii="黑体" w:hAnsi="黑体" w:eastAsia="黑体" w:cs="宋体"/>
          <w:sz w:val="32"/>
          <w:szCs w:val="32"/>
        </w:rPr>
        <w:t xml:space="preserve">第三十七条  </w:t>
      </w:r>
      <w:r>
        <w:rPr>
          <w:rFonts w:hint="eastAsia" w:ascii="仿宋" w:hAnsi="仿宋" w:eastAsia="仿宋" w:cs="宋体"/>
          <w:color w:val="auto"/>
          <w:sz w:val="32"/>
          <w:szCs w:val="32"/>
        </w:rPr>
        <w:t>任何单位和个人都应当爱护环境卫生设施</w:t>
      </w:r>
      <w:r>
        <w:rPr>
          <w:rFonts w:ascii="仿宋" w:hAnsi="仿宋" w:eastAsia="仿宋" w:cs="宋体"/>
          <w:color w:val="auto"/>
          <w:sz w:val="32"/>
          <w:szCs w:val="32"/>
        </w:rPr>
        <w:t>、维护环境卫生</w:t>
      </w:r>
      <w:r>
        <w:rPr>
          <w:rFonts w:hint="eastAsia" w:ascii="仿宋" w:hAnsi="仿宋" w:eastAsia="仿宋" w:cs="宋体"/>
          <w:color w:val="auto"/>
          <w:sz w:val="32"/>
          <w:szCs w:val="32"/>
        </w:rPr>
        <w:t>，对破坏环境卫生设施、影响环境卫生的行为以及环境卫生执法中的违法行为,有权向环境卫生行政主管部门举报。环境卫生行政主管部门应当为举报人保密。</w:t>
      </w:r>
      <w:r>
        <w:rPr>
          <w:rFonts w:hint="eastAsia" w:ascii="仿宋" w:hAnsi="仿宋" w:eastAsia="仿宋" w:cs="宋体"/>
          <w:color w:val="auto"/>
          <w:sz w:val="32"/>
          <w:szCs w:val="32"/>
        </w:rPr>
        <w:br w:type="textWrapping"/>
      </w:r>
      <w:r>
        <w:rPr>
          <w:rFonts w:hint="eastAsia" w:ascii="仿宋" w:hAnsi="仿宋" w:eastAsia="仿宋" w:cs="宋体"/>
          <w:color w:val="auto"/>
          <w:sz w:val="32"/>
          <w:szCs w:val="32"/>
        </w:rPr>
        <w:t xml:space="preserve">    环境卫生行政主管部门应当向社会公布举报电话、举报邮箱、公众微信平台等，方便公众举报。接到举报后，应当及时调查处理，并于五日内将处理结果告知举报人。</w:t>
      </w:r>
    </w:p>
    <w:p>
      <w:pPr>
        <w:pStyle w:val="5"/>
        <w:keepNext w:val="0"/>
        <w:keepLines w:val="0"/>
        <w:pageBreakBefore w:val="0"/>
        <w:widowControl w:val="0"/>
        <w:wordWrap/>
        <w:bidi w:val="0"/>
        <w:spacing w:beforeAutospacing="0" w:afterAutospacing="0" w:line="560" w:lineRule="exact"/>
        <w:ind w:firstLine="628" w:firstLineChars="200"/>
        <w:jc w:val="both"/>
        <w:textAlignment w:val="auto"/>
        <w:rPr>
          <w:rFonts w:ascii="仿宋" w:hAnsi="仿宋" w:eastAsia="仿宋" w:cs="宋体"/>
          <w:color w:val="auto"/>
          <w:sz w:val="32"/>
          <w:szCs w:val="32"/>
        </w:rPr>
      </w:pPr>
      <w:r>
        <w:rPr>
          <w:rFonts w:hint="eastAsia" w:ascii="黑体" w:hAnsi="黑体" w:eastAsia="黑体" w:cs="宋体"/>
          <w:sz w:val="32"/>
          <w:szCs w:val="32"/>
        </w:rPr>
        <w:t xml:space="preserve">第三十八条  </w:t>
      </w:r>
      <w:r>
        <w:rPr>
          <w:rFonts w:hint="eastAsia" w:ascii="仿宋" w:hAnsi="仿宋" w:eastAsia="仿宋" w:cs="宋体"/>
          <w:color w:val="auto"/>
          <w:sz w:val="32"/>
          <w:szCs w:val="32"/>
        </w:rPr>
        <w:t>侮辱、殴打环境卫生工作人员或者拒绝、阻挠其执行职务，由公安部门依法予以处理；构成犯罪的，依法追究刑事责任。</w:t>
      </w:r>
    </w:p>
    <w:p>
      <w:pPr>
        <w:pStyle w:val="5"/>
        <w:keepNext w:val="0"/>
        <w:keepLines w:val="0"/>
        <w:pageBreakBefore w:val="0"/>
        <w:widowControl w:val="0"/>
        <w:wordWrap/>
        <w:bidi w:val="0"/>
        <w:spacing w:beforeAutospacing="0" w:afterAutospacing="0" w:line="560" w:lineRule="exact"/>
        <w:ind w:firstLine="628" w:firstLineChars="200"/>
        <w:jc w:val="both"/>
        <w:textAlignment w:val="auto"/>
        <w:rPr>
          <w:rFonts w:ascii="仿宋" w:hAnsi="仿宋" w:eastAsia="仿宋" w:cs="宋体"/>
          <w:sz w:val="32"/>
          <w:szCs w:val="32"/>
        </w:rPr>
      </w:pPr>
    </w:p>
    <w:p>
      <w:pPr>
        <w:pStyle w:val="5"/>
        <w:keepNext w:val="0"/>
        <w:keepLines w:val="0"/>
        <w:pageBreakBefore w:val="0"/>
        <w:widowControl w:val="0"/>
        <w:wordWrap/>
        <w:bidi w:val="0"/>
        <w:spacing w:beforeAutospacing="0" w:afterAutospacing="0" w:line="560" w:lineRule="exact"/>
        <w:ind w:left="0" w:leftChars="0" w:firstLine="0" w:firstLineChars="0"/>
        <w:jc w:val="center"/>
        <w:textAlignment w:val="auto"/>
        <w:rPr>
          <w:rFonts w:ascii="黑体" w:hAnsi="黑体" w:eastAsia="黑体" w:cs="宋体"/>
          <w:bCs/>
          <w:sz w:val="32"/>
          <w:szCs w:val="32"/>
        </w:rPr>
      </w:pPr>
      <w:bookmarkStart w:id="0" w:name="_GoBack"/>
      <w:bookmarkEnd w:id="0"/>
      <w:r>
        <w:rPr>
          <w:rFonts w:hint="eastAsia" w:ascii="黑体" w:hAnsi="黑体" w:eastAsia="黑体" w:cs="宋体"/>
          <w:bCs/>
          <w:sz w:val="32"/>
          <w:szCs w:val="32"/>
        </w:rPr>
        <w:t>第五章  附  则</w:t>
      </w:r>
    </w:p>
    <w:p>
      <w:pPr>
        <w:pStyle w:val="5"/>
        <w:keepNext w:val="0"/>
        <w:keepLines w:val="0"/>
        <w:pageBreakBefore w:val="0"/>
        <w:widowControl w:val="0"/>
        <w:wordWrap/>
        <w:bidi w:val="0"/>
        <w:spacing w:beforeAutospacing="0" w:afterAutospacing="0" w:line="560" w:lineRule="exact"/>
        <w:ind w:firstLine="628" w:firstLineChars="200"/>
        <w:jc w:val="both"/>
        <w:textAlignment w:val="auto"/>
        <w:rPr>
          <w:rFonts w:ascii="黑体" w:hAnsi="黑体" w:eastAsia="黑体" w:cs="宋体"/>
          <w:sz w:val="32"/>
          <w:szCs w:val="32"/>
        </w:rPr>
      </w:pPr>
    </w:p>
    <w:p>
      <w:pPr>
        <w:pStyle w:val="5"/>
        <w:keepNext w:val="0"/>
        <w:keepLines w:val="0"/>
        <w:pageBreakBefore w:val="0"/>
        <w:widowControl w:val="0"/>
        <w:wordWrap/>
        <w:bidi w:val="0"/>
        <w:spacing w:beforeAutospacing="0" w:afterAutospacing="0" w:line="560" w:lineRule="exact"/>
        <w:ind w:firstLine="628" w:firstLineChars="200"/>
        <w:jc w:val="both"/>
        <w:textAlignment w:val="auto"/>
        <w:rPr>
          <w:rFonts w:ascii="仿宋" w:hAnsi="仿宋" w:eastAsia="仿宋" w:cs="宋体"/>
          <w:color w:val="auto"/>
          <w:sz w:val="32"/>
          <w:szCs w:val="32"/>
        </w:rPr>
      </w:pPr>
      <w:r>
        <w:rPr>
          <w:rFonts w:hint="eastAsia" w:ascii="黑体" w:hAnsi="黑体" w:eastAsia="黑体" w:cs="宋体"/>
          <w:sz w:val="32"/>
          <w:szCs w:val="32"/>
        </w:rPr>
        <w:t>第三十九条</w:t>
      </w:r>
      <w:r>
        <w:rPr>
          <w:rFonts w:hint="eastAsia" w:ascii="黑体" w:hAnsi="黑体" w:eastAsia="黑体" w:cs="宋体"/>
          <w:bCs/>
          <w:sz w:val="32"/>
          <w:szCs w:val="32"/>
        </w:rPr>
        <w:t xml:space="preserve">  </w:t>
      </w:r>
      <w:r>
        <w:rPr>
          <w:rFonts w:hint="eastAsia" w:ascii="仿宋" w:hAnsi="仿宋" w:eastAsia="仿宋" w:cs="宋体"/>
          <w:color w:val="auto"/>
          <w:sz w:val="32"/>
          <w:szCs w:val="32"/>
        </w:rPr>
        <w:t>乡人民政府所在地的环境卫生管理工作参照本条例执行。</w:t>
      </w:r>
    </w:p>
    <w:p>
      <w:pPr>
        <w:pStyle w:val="5"/>
        <w:keepNext w:val="0"/>
        <w:keepLines w:val="0"/>
        <w:pageBreakBefore w:val="0"/>
        <w:widowControl w:val="0"/>
        <w:wordWrap/>
        <w:bidi w:val="0"/>
        <w:spacing w:beforeAutospacing="0" w:afterAutospacing="0" w:line="560" w:lineRule="exact"/>
        <w:ind w:firstLine="628" w:firstLineChars="200"/>
        <w:jc w:val="both"/>
        <w:textAlignment w:val="auto"/>
        <w:rPr>
          <w:rFonts w:ascii="仿宋" w:hAnsi="仿宋" w:eastAsia="仿宋"/>
          <w:sz w:val="28"/>
          <w:szCs w:val="28"/>
        </w:rPr>
      </w:pPr>
      <w:r>
        <w:rPr>
          <w:rFonts w:hint="eastAsia" w:ascii="黑体" w:hAnsi="黑体" w:eastAsia="黑体" w:cs="宋体"/>
          <w:sz w:val="32"/>
          <w:szCs w:val="32"/>
        </w:rPr>
        <w:t xml:space="preserve">第四十条  </w:t>
      </w:r>
      <w:r>
        <w:rPr>
          <w:rFonts w:hint="eastAsia" w:ascii="仿宋" w:hAnsi="仿宋" w:eastAsia="仿宋" w:cs="宋体"/>
          <w:color w:val="auto"/>
          <w:sz w:val="32"/>
          <w:szCs w:val="32"/>
        </w:rPr>
        <w:t>本条例自2018年10月1日起施行。</w:t>
      </w:r>
      <w:r>
        <w:rPr>
          <w:rFonts w:hint="eastAsia"/>
        </w:rPr>
        <w:t xml:space="preserve">                                                             </w:t>
      </w:r>
    </w:p>
    <w:p>
      <w:pPr>
        <w:keepNext w:val="0"/>
        <w:keepLines w:val="0"/>
        <w:pageBreakBefore w:val="0"/>
        <w:widowControl w:val="0"/>
        <w:wordWrap/>
        <w:bidi w:val="0"/>
        <w:spacing w:line="560" w:lineRule="exact"/>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宋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A47746"/>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99"/>
    <w:pPr>
      <w:spacing w:beforeAutospacing="1" w:afterAutospacing="1"/>
      <w:jc w:val="left"/>
    </w:pPr>
    <w:rPr>
      <w:color w:val="333333"/>
      <w:kern w:val="0"/>
      <w:sz w:val="24"/>
      <w:szCs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3</TotalTime>
  <ScaleCrop>false</ScaleCrop>
  <LinksUpToDate>false</LinksUpToDate>
  <CharactersWithSpaces>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2019-01-15T02:06:55Z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公文模板版本">
    <vt:lpwstr>20160721</vt:lpwstr>
  </property>
</Properties>
</file>