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Cs w:val="32"/>
          <w:lang w:eastAsia="zh-CN"/>
        </w:rPr>
      </w:pPr>
      <w:bookmarkStart w:id="0" w:name="_GoBack"/>
      <w:bookmarkEnd w:id="0"/>
    </w:p>
    <w:p>
      <w:pPr>
        <w:rPr>
          <w:rFonts w:hint="eastAsia" w:ascii="宋体" w:hAnsi="宋体" w:eastAsia="宋体"/>
          <w:szCs w:val="32"/>
        </w:rPr>
      </w:pPr>
    </w:p>
    <w:p>
      <w:pPr>
        <w:jc w:val="center"/>
        <w:rPr>
          <w:rFonts w:hint="eastAsia" w:ascii="宋体" w:hAnsi="宋体" w:eastAsia="宋体"/>
          <w:sz w:val="44"/>
          <w:szCs w:val="44"/>
        </w:rPr>
      </w:pPr>
      <w:r>
        <w:rPr>
          <w:rFonts w:hint="eastAsia" w:ascii="宋体" w:hAnsi="宋体" w:eastAsia="宋体"/>
          <w:sz w:val="44"/>
          <w:szCs w:val="44"/>
        </w:rPr>
        <w:t>西安市中等职业技术教育条例</w:t>
      </w:r>
    </w:p>
    <w:p>
      <w:pPr>
        <w:rPr>
          <w:rFonts w:hint="eastAsia" w:ascii="宋体" w:hAnsi="宋体" w:eastAsia="宋体"/>
          <w:szCs w:val="32"/>
          <w:lang w:eastAsia="zh-CN"/>
        </w:rPr>
      </w:pPr>
    </w:p>
    <w:p>
      <w:pPr>
        <w:rPr>
          <w:rFonts w:hint="eastAsia" w:ascii="楷体_GB2312" w:eastAsia="楷体_GB2312"/>
          <w:szCs w:val="32"/>
        </w:rPr>
      </w:pPr>
      <w:r>
        <w:rPr>
          <w:rFonts w:hint="eastAsia" w:ascii="楷体_GB2312" w:eastAsia="楷体_GB2312"/>
          <w:szCs w:val="32"/>
        </w:rPr>
        <w:t>（1994年4月15日西安市第十一届人民代表大会常务委员会第十二次会议通过 1994年6月27日陕西省第八届人民代表大会常务委员会第七次会议批准</w:t>
      </w:r>
    </w:p>
    <w:p>
      <w:pPr>
        <w:rPr>
          <w:rFonts w:hint="eastAsia" w:ascii="楷体_GB2312" w:eastAsia="楷体_GB2312"/>
          <w:szCs w:val="32"/>
        </w:rPr>
      </w:pPr>
      <w:r>
        <w:rPr>
          <w:rFonts w:hint="eastAsia" w:ascii="楷体_GB2312" w:eastAsia="楷体_GB2312"/>
          <w:szCs w:val="32"/>
        </w:rPr>
        <w:t>根据2007年6月28日西安市第十四届人民代表大会常务委员会第三次会议通过 2007年7月28日陕西省第十届人民代表大会常务委员会第三十二次会议批准的《关于修改〈西安市中等职业技术教育条例〉的决定》第一次修正</w:t>
      </w:r>
    </w:p>
    <w:p>
      <w:pPr>
        <w:rPr>
          <w:rFonts w:hint="eastAsia" w:ascii="楷体_GB2312" w:eastAsia="楷体_GB2312"/>
          <w:szCs w:val="32"/>
        </w:rPr>
      </w:pPr>
      <w:r>
        <w:rPr>
          <w:rFonts w:hint="eastAsia" w:ascii="楷体_GB2312" w:eastAsia="楷体_GB231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w:t>
      </w:r>
    </w:p>
    <w:p>
      <w:pPr>
        <w:rPr>
          <w:rFonts w:hint="eastAsia" w:ascii="宋体" w:hAnsi="宋体" w:eastAsia="宋体"/>
          <w:szCs w:val="32"/>
          <w:lang w:eastAsia="zh-CN"/>
        </w:rPr>
      </w:pPr>
    </w:p>
    <w:p>
      <w:pPr>
        <w:jc w:val="center"/>
        <w:rPr>
          <w:rFonts w:hint="eastAsia" w:ascii="楷体_GB2312" w:eastAsia="楷体_GB2312"/>
          <w:szCs w:val="32"/>
        </w:rPr>
      </w:pPr>
      <w:r>
        <w:rPr>
          <w:rFonts w:hint="eastAsia" w:ascii="楷体_GB2312" w:eastAsia="楷体_GB2312"/>
          <w:szCs w:val="32"/>
        </w:rPr>
        <w:t>目</w:t>
      </w:r>
      <w:r>
        <w:rPr>
          <w:rFonts w:hint="eastAsia" w:ascii="楷体_GB2312" w:eastAsia="楷体_GB2312"/>
          <w:szCs w:val="32"/>
          <w:lang w:eastAsia="zh-CN"/>
        </w:rPr>
        <w:t>　　</w:t>
      </w:r>
      <w:r>
        <w:rPr>
          <w:rFonts w:hint="eastAsia" w:ascii="楷体_GB2312" w:eastAsia="楷体_GB2312"/>
          <w:szCs w:val="32"/>
        </w:rPr>
        <w:t>录</w:t>
      </w:r>
    </w:p>
    <w:p>
      <w:pPr>
        <w:rPr>
          <w:rFonts w:hint="eastAsia" w:ascii="楷体_GB2312" w:eastAsia="楷体_GB2312"/>
          <w:szCs w:val="32"/>
        </w:rPr>
      </w:pPr>
      <w:r>
        <w:rPr>
          <w:rFonts w:hint="eastAsia" w:ascii="宋体" w:hAnsi="宋体" w:eastAsia="宋体"/>
          <w:szCs w:val="32"/>
          <w:lang w:eastAsia="zh-CN"/>
        </w:rPr>
        <w:t>　　</w:t>
      </w:r>
      <w:r>
        <w:rPr>
          <w:rFonts w:hint="eastAsia" w:ascii="楷体_GB2312" w:eastAsia="楷体_GB2312"/>
          <w:szCs w:val="32"/>
        </w:rPr>
        <w:t>第一章</w:t>
      </w:r>
      <w:r>
        <w:rPr>
          <w:rFonts w:hint="eastAsia" w:ascii="楷体_GB2312" w:eastAsia="楷体_GB2312"/>
          <w:szCs w:val="32"/>
          <w:lang w:eastAsia="zh-CN"/>
        </w:rPr>
        <w:t>　</w:t>
      </w:r>
      <w:r>
        <w:rPr>
          <w:rFonts w:hint="eastAsia" w:ascii="楷体_GB2312" w:eastAsia="楷体_GB2312"/>
          <w:szCs w:val="32"/>
        </w:rPr>
        <w:t>总则</w:t>
      </w:r>
    </w:p>
    <w:p>
      <w:pPr>
        <w:rPr>
          <w:rFonts w:hint="eastAsia" w:ascii="楷体_GB2312" w:eastAsia="楷体_GB2312"/>
          <w:szCs w:val="32"/>
        </w:rPr>
      </w:pPr>
      <w:r>
        <w:rPr>
          <w:rFonts w:hint="eastAsia" w:ascii="宋体" w:hAnsi="宋体" w:eastAsia="宋体"/>
          <w:szCs w:val="32"/>
          <w:lang w:eastAsia="zh-CN"/>
        </w:rPr>
        <w:t>　　</w:t>
      </w:r>
      <w:r>
        <w:rPr>
          <w:rFonts w:hint="eastAsia" w:ascii="楷体_GB2312" w:eastAsia="楷体_GB2312"/>
          <w:szCs w:val="32"/>
        </w:rPr>
        <w:t>第二章</w:t>
      </w:r>
      <w:r>
        <w:rPr>
          <w:rFonts w:hint="eastAsia" w:ascii="楷体_GB2312" w:eastAsia="楷体_GB2312"/>
          <w:szCs w:val="32"/>
          <w:lang w:eastAsia="zh-CN"/>
        </w:rPr>
        <w:t>　</w:t>
      </w:r>
      <w:r>
        <w:rPr>
          <w:rFonts w:hint="eastAsia" w:ascii="楷体_GB2312" w:eastAsia="楷体_GB2312"/>
          <w:szCs w:val="32"/>
        </w:rPr>
        <w:t>办学</w:t>
      </w:r>
    </w:p>
    <w:p>
      <w:pPr>
        <w:rPr>
          <w:rFonts w:hint="eastAsia" w:ascii="楷体_GB2312" w:eastAsia="楷体_GB2312"/>
          <w:szCs w:val="32"/>
        </w:rPr>
      </w:pPr>
      <w:r>
        <w:rPr>
          <w:rFonts w:hint="eastAsia" w:ascii="宋体" w:hAnsi="宋体" w:eastAsia="宋体"/>
          <w:szCs w:val="32"/>
          <w:lang w:eastAsia="zh-CN"/>
        </w:rPr>
        <w:t>　　</w:t>
      </w:r>
      <w:r>
        <w:rPr>
          <w:rFonts w:hint="eastAsia" w:ascii="楷体_GB2312" w:eastAsia="楷体_GB2312"/>
          <w:szCs w:val="32"/>
        </w:rPr>
        <w:t>第三章</w:t>
      </w:r>
      <w:r>
        <w:rPr>
          <w:rFonts w:hint="eastAsia" w:ascii="楷体_GB2312" w:eastAsia="楷体_GB2312"/>
          <w:szCs w:val="32"/>
          <w:lang w:eastAsia="zh-CN"/>
        </w:rPr>
        <w:t>　</w:t>
      </w:r>
      <w:r>
        <w:rPr>
          <w:rFonts w:hint="eastAsia" w:ascii="楷体_GB2312" w:eastAsia="楷体_GB2312"/>
          <w:szCs w:val="32"/>
        </w:rPr>
        <w:t>经费</w:t>
      </w:r>
    </w:p>
    <w:p>
      <w:pPr>
        <w:rPr>
          <w:rFonts w:hint="eastAsia" w:ascii="楷体_GB2312" w:eastAsia="楷体_GB2312"/>
          <w:szCs w:val="32"/>
        </w:rPr>
      </w:pPr>
      <w:r>
        <w:rPr>
          <w:rFonts w:hint="eastAsia" w:ascii="宋体" w:hAnsi="宋体" w:eastAsia="宋体"/>
          <w:szCs w:val="32"/>
          <w:lang w:eastAsia="zh-CN"/>
        </w:rPr>
        <w:t>　　</w:t>
      </w:r>
      <w:r>
        <w:rPr>
          <w:rFonts w:hint="eastAsia" w:ascii="楷体_GB2312" w:eastAsia="楷体_GB2312"/>
          <w:szCs w:val="32"/>
        </w:rPr>
        <w:t>第四章</w:t>
      </w:r>
      <w:r>
        <w:rPr>
          <w:rFonts w:hint="eastAsia" w:ascii="楷体_GB2312" w:eastAsia="楷体_GB2312"/>
          <w:szCs w:val="32"/>
          <w:lang w:eastAsia="zh-CN"/>
        </w:rPr>
        <w:t>　</w:t>
      </w:r>
      <w:r>
        <w:rPr>
          <w:rFonts w:hint="eastAsia" w:ascii="楷体_GB2312" w:eastAsia="楷体_GB2312"/>
          <w:szCs w:val="32"/>
        </w:rPr>
        <w:t>教学</w:t>
      </w:r>
    </w:p>
    <w:p>
      <w:pPr>
        <w:rPr>
          <w:rFonts w:hint="eastAsia" w:ascii="楷体_GB2312" w:eastAsia="楷体_GB2312"/>
          <w:szCs w:val="32"/>
        </w:rPr>
      </w:pPr>
      <w:r>
        <w:rPr>
          <w:rFonts w:hint="eastAsia" w:ascii="宋体" w:hAnsi="宋体" w:eastAsia="宋体"/>
          <w:szCs w:val="32"/>
          <w:lang w:eastAsia="zh-CN"/>
        </w:rPr>
        <w:t>　　</w:t>
      </w:r>
      <w:r>
        <w:rPr>
          <w:rFonts w:hint="eastAsia" w:ascii="楷体_GB2312" w:eastAsia="楷体_GB2312"/>
          <w:szCs w:val="32"/>
        </w:rPr>
        <w:t>第五章</w:t>
      </w:r>
      <w:r>
        <w:rPr>
          <w:rFonts w:hint="eastAsia" w:ascii="楷体_GB2312" w:eastAsia="楷体_GB2312"/>
          <w:szCs w:val="32"/>
          <w:lang w:eastAsia="zh-CN"/>
        </w:rPr>
        <w:t>　</w:t>
      </w:r>
      <w:r>
        <w:rPr>
          <w:rFonts w:hint="eastAsia" w:ascii="楷体_GB2312" w:eastAsia="楷体_GB2312"/>
          <w:szCs w:val="32"/>
        </w:rPr>
        <w:t>教师</w:t>
      </w:r>
    </w:p>
    <w:p>
      <w:pPr>
        <w:rPr>
          <w:rFonts w:hint="eastAsia" w:ascii="楷体_GB2312" w:eastAsia="楷体_GB2312"/>
          <w:szCs w:val="32"/>
        </w:rPr>
      </w:pPr>
      <w:r>
        <w:rPr>
          <w:rFonts w:hint="eastAsia" w:ascii="宋体" w:hAnsi="宋体" w:eastAsia="宋体"/>
          <w:szCs w:val="32"/>
          <w:lang w:eastAsia="zh-CN"/>
        </w:rPr>
        <w:t>　　</w:t>
      </w:r>
      <w:r>
        <w:rPr>
          <w:rFonts w:hint="eastAsia" w:ascii="楷体_GB2312" w:eastAsia="楷体_GB2312"/>
          <w:szCs w:val="32"/>
        </w:rPr>
        <w:t>第六章</w:t>
      </w:r>
      <w:r>
        <w:rPr>
          <w:rFonts w:hint="eastAsia" w:ascii="楷体_GB2312" w:eastAsia="楷体_GB2312"/>
          <w:szCs w:val="32"/>
          <w:lang w:eastAsia="zh-CN"/>
        </w:rPr>
        <w:t>　</w:t>
      </w:r>
      <w:r>
        <w:rPr>
          <w:rFonts w:hint="eastAsia" w:ascii="楷体_GB2312" w:eastAsia="楷体_GB2312"/>
          <w:szCs w:val="32"/>
        </w:rPr>
        <w:t>就业</w:t>
      </w:r>
    </w:p>
    <w:p>
      <w:pPr>
        <w:rPr>
          <w:rFonts w:hint="eastAsia" w:ascii="楷体_GB2312" w:eastAsia="楷体_GB2312"/>
          <w:szCs w:val="32"/>
        </w:rPr>
      </w:pPr>
      <w:r>
        <w:rPr>
          <w:rFonts w:hint="eastAsia" w:ascii="宋体" w:hAnsi="宋体" w:eastAsia="宋体"/>
          <w:szCs w:val="32"/>
          <w:lang w:eastAsia="zh-CN"/>
        </w:rPr>
        <w:t>　　</w:t>
      </w:r>
      <w:r>
        <w:rPr>
          <w:rFonts w:hint="eastAsia" w:ascii="楷体_GB2312" w:eastAsia="楷体_GB2312"/>
          <w:szCs w:val="32"/>
        </w:rPr>
        <w:t>第七章</w:t>
      </w:r>
      <w:r>
        <w:rPr>
          <w:rFonts w:hint="eastAsia" w:ascii="楷体_GB2312" w:eastAsia="楷体_GB2312"/>
          <w:szCs w:val="32"/>
          <w:lang w:eastAsia="zh-CN"/>
        </w:rPr>
        <w:t>　</w:t>
      </w:r>
      <w:r>
        <w:rPr>
          <w:rFonts w:hint="eastAsia" w:ascii="楷体_GB2312" w:eastAsia="楷体_GB2312"/>
          <w:szCs w:val="32"/>
        </w:rPr>
        <w:t>法律责任</w:t>
      </w:r>
    </w:p>
    <w:p>
      <w:pPr>
        <w:rPr>
          <w:rFonts w:hint="eastAsia" w:ascii="楷体_GB2312" w:eastAsia="楷体_GB2312"/>
          <w:szCs w:val="32"/>
        </w:rPr>
      </w:pPr>
      <w:r>
        <w:rPr>
          <w:rFonts w:hint="eastAsia" w:ascii="宋体" w:hAnsi="宋体" w:eastAsia="宋体"/>
          <w:szCs w:val="32"/>
          <w:lang w:eastAsia="zh-CN"/>
        </w:rPr>
        <w:t>　　</w:t>
      </w:r>
      <w:r>
        <w:rPr>
          <w:rFonts w:hint="eastAsia" w:ascii="楷体_GB2312" w:eastAsia="楷体_GB2312"/>
          <w:szCs w:val="32"/>
        </w:rPr>
        <w:t>第八章</w:t>
      </w:r>
      <w:r>
        <w:rPr>
          <w:rFonts w:hint="eastAsia" w:ascii="楷体_GB2312" w:eastAsia="楷体_GB2312"/>
          <w:szCs w:val="32"/>
          <w:lang w:eastAsia="zh-CN"/>
        </w:rPr>
        <w:t>　</w:t>
      </w:r>
      <w:r>
        <w:rPr>
          <w:rFonts w:hint="eastAsia" w:ascii="楷体_GB2312" w:eastAsia="楷体_GB2312"/>
          <w:szCs w:val="32"/>
        </w:rPr>
        <w:t>附则</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第一章</w:t>
      </w:r>
      <w:r>
        <w:rPr>
          <w:rFonts w:hint="eastAsia" w:ascii="黑体" w:hAnsi="黑体" w:eastAsia="黑体"/>
          <w:szCs w:val="32"/>
          <w:lang w:eastAsia="zh-CN"/>
        </w:rPr>
        <w:t>　</w:t>
      </w:r>
      <w:r>
        <w:rPr>
          <w:rFonts w:hint="eastAsia" w:ascii="黑体" w:hAnsi="黑体" w:eastAsia="黑体"/>
          <w:szCs w:val="32"/>
        </w:rPr>
        <w:t>总则</w:t>
      </w:r>
    </w:p>
    <w:p>
      <w:pPr>
        <w:rPr>
          <w:rFonts w:hint="eastAsia" w:ascii="仿宋_GB2312"/>
          <w:szCs w:val="32"/>
        </w:rPr>
      </w:pPr>
    </w:p>
    <w:p>
      <w:pPr>
        <w:rPr>
          <w:rFonts w:hint="eastAsia" w:ascii="仿宋_GB2312"/>
          <w:szCs w:val="32"/>
          <w:lang w:eastAsia="zh-CN"/>
        </w:rPr>
      </w:pPr>
      <w:r>
        <w:rPr>
          <w:rFonts w:hint="eastAsia" w:ascii="仿宋_GB2312" w:hAnsi="黑体"/>
          <w:szCs w:val="32"/>
          <w:lang w:eastAsia="zh-CN"/>
        </w:rPr>
        <w:t>　　</w:t>
      </w:r>
      <w:r>
        <w:rPr>
          <w:rFonts w:hint="eastAsia" w:ascii="黑体" w:hAnsi="黑体" w:eastAsia="黑体"/>
          <w:szCs w:val="32"/>
        </w:rPr>
        <w:t>第一条</w:t>
      </w:r>
      <w:r>
        <w:rPr>
          <w:rFonts w:hint="eastAsia" w:ascii="仿宋_GB2312"/>
          <w:szCs w:val="32"/>
          <w:lang w:eastAsia="zh-CN"/>
        </w:rPr>
        <w:t>　</w:t>
      </w:r>
      <w:r>
        <w:rPr>
          <w:rFonts w:hint="eastAsia" w:ascii="仿宋_GB2312"/>
          <w:szCs w:val="32"/>
        </w:rPr>
        <w:t>为促进中等职业教育的发展，提高劳动者素质，适应现代化建设和社会主义市场经济发展的需要，根据《中华人民共和国职业教育法》、《陕西省实施〈中华人民共和国职业教育法〉办法》等有关法律、法规，结合本市实际，制定本条例。</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第二条</w:t>
      </w:r>
      <w:r>
        <w:rPr>
          <w:rFonts w:hint="eastAsia" w:ascii="仿宋_GB2312"/>
          <w:szCs w:val="32"/>
          <w:lang w:eastAsia="zh-CN"/>
        </w:rPr>
        <w:t>　</w:t>
      </w:r>
      <w:r>
        <w:rPr>
          <w:rFonts w:hint="eastAsia" w:ascii="仿宋_GB2312"/>
          <w:szCs w:val="32"/>
        </w:rPr>
        <w:t>本市行政区域内的中等职业教育机构、用人单位和有关机关、团体、单位及个人，均应遵守本条例。</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第三条</w:t>
      </w:r>
      <w:r>
        <w:rPr>
          <w:rFonts w:hint="eastAsia" w:ascii="仿宋_GB2312"/>
          <w:szCs w:val="32"/>
          <w:lang w:eastAsia="zh-CN"/>
        </w:rPr>
        <w:t>　</w:t>
      </w:r>
      <w:r>
        <w:rPr>
          <w:rFonts w:hint="eastAsia" w:ascii="仿宋_GB2312"/>
          <w:szCs w:val="32"/>
        </w:rPr>
        <w:t>本条例所称中等职业教育是指：</w:t>
      </w:r>
    </w:p>
    <w:p>
      <w:pPr>
        <w:rPr>
          <w:rFonts w:hint="eastAsia" w:ascii="仿宋_GB2312"/>
          <w:szCs w:val="32"/>
        </w:rPr>
      </w:pPr>
      <w:r>
        <w:rPr>
          <w:rFonts w:hint="eastAsia" w:ascii="仿宋_GB2312"/>
          <w:szCs w:val="32"/>
          <w:lang w:eastAsia="zh-CN"/>
        </w:rPr>
        <w:t>　　</w:t>
      </w:r>
      <w:r>
        <w:rPr>
          <w:rFonts w:hint="eastAsia" w:ascii="仿宋_GB2312"/>
          <w:szCs w:val="32"/>
        </w:rPr>
        <w:t>（一）在初级中等普通教育基础上实施的高中阶段的职业教育，包括：中等专业学校、技工学校、职业中等专业学校和职业高级中学教育；</w:t>
      </w:r>
    </w:p>
    <w:p>
      <w:pPr>
        <w:rPr>
          <w:rFonts w:hint="eastAsia" w:ascii="仿宋_GB2312"/>
          <w:szCs w:val="32"/>
          <w:lang w:eastAsia="zh-CN"/>
        </w:rPr>
      </w:pPr>
      <w:r>
        <w:rPr>
          <w:rFonts w:hint="eastAsia" w:ascii="仿宋_GB2312"/>
          <w:szCs w:val="32"/>
          <w:lang w:eastAsia="zh-CN"/>
        </w:rPr>
        <w:t>　　</w:t>
      </w:r>
      <w:r>
        <w:rPr>
          <w:rFonts w:hint="eastAsia" w:ascii="仿宋_GB2312"/>
          <w:szCs w:val="32"/>
        </w:rPr>
        <w:t>（二）职业培训机构的中级职业培训。</w:t>
      </w:r>
    </w:p>
    <w:p>
      <w:pPr>
        <w:ind w:firstLine="630"/>
        <w:rPr>
          <w:rFonts w:hint="eastAsia" w:ascii="仿宋_GB2312"/>
          <w:szCs w:val="32"/>
          <w:lang w:eastAsia="zh-CN"/>
        </w:rPr>
      </w:pPr>
      <w:r>
        <w:rPr>
          <w:rFonts w:hint="eastAsia" w:ascii="黑体" w:hAnsi="黑体" w:eastAsia="黑体"/>
          <w:szCs w:val="32"/>
        </w:rPr>
        <w:t>第四条</w:t>
      </w:r>
      <w:r>
        <w:rPr>
          <w:rFonts w:hint="eastAsia" w:ascii="仿宋_GB2312"/>
          <w:szCs w:val="32"/>
          <w:lang w:eastAsia="zh-CN"/>
        </w:rPr>
        <w:t>　</w:t>
      </w:r>
      <w:r>
        <w:rPr>
          <w:rFonts w:hint="eastAsia" w:ascii="仿宋_GB2312"/>
          <w:szCs w:val="32"/>
        </w:rPr>
        <w:t>中等职业教育必须全面贯彻国家的教育方针，坚持教育与生产劳动相结合，职业教育与产业相结合，注重职业技能训练，培养社会主义现代化建设所需要的专业技术人员、管理人员和其他从业人员。</w:t>
      </w:r>
    </w:p>
    <w:p>
      <w:pPr>
        <w:rPr>
          <w:rFonts w:hint="eastAsia" w:ascii="仿宋_GB2312"/>
          <w:szCs w:val="32"/>
          <w:lang w:eastAsia="zh-CN"/>
        </w:rPr>
      </w:pPr>
      <w:r>
        <w:rPr>
          <w:rFonts w:hint="eastAsia" w:ascii="黑体" w:hAnsi="黑体" w:eastAsia="黑体"/>
          <w:szCs w:val="32"/>
          <w:lang w:eastAsia="zh-CN"/>
        </w:rPr>
        <w:t>　　</w:t>
      </w:r>
      <w:r>
        <w:rPr>
          <w:rFonts w:hint="eastAsia" w:ascii="黑体" w:hAnsi="黑体" w:eastAsia="黑体"/>
          <w:szCs w:val="32"/>
        </w:rPr>
        <w:t>第五条</w:t>
      </w:r>
      <w:r>
        <w:rPr>
          <w:rFonts w:hint="eastAsia" w:ascii="仿宋_GB2312"/>
          <w:szCs w:val="32"/>
          <w:lang w:eastAsia="zh-CN"/>
        </w:rPr>
        <w:t>　</w:t>
      </w:r>
      <w:r>
        <w:rPr>
          <w:rFonts w:hint="eastAsia" w:ascii="仿宋_GB2312"/>
          <w:szCs w:val="32"/>
        </w:rPr>
        <w:t>市、区、县人民政府应当将中等职业教育纳入国民</w:t>
      </w:r>
    </w:p>
    <w:p>
      <w:pPr>
        <w:rPr>
          <w:rFonts w:hint="eastAsia" w:ascii="仿宋_GB2312"/>
          <w:szCs w:val="32"/>
          <w:lang w:eastAsia="zh-CN"/>
        </w:rPr>
      </w:pPr>
      <w:r>
        <w:rPr>
          <w:rFonts w:hint="eastAsia" w:ascii="仿宋_GB2312"/>
          <w:szCs w:val="32"/>
        </w:rPr>
        <w:t>经济和社会发展规划，促进中等职业教育的发展。</w:t>
      </w:r>
    </w:p>
    <w:p>
      <w:pPr>
        <w:jc w:val="both"/>
        <w:rPr>
          <w:rFonts w:hint="eastAsia" w:ascii="仿宋_GB2312"/>
          <w:szCs w:val="32"/>
          <w:lang w:eastAsia="zh-CN"/>
        </w:rPr>
      </w:pPr>
      <w:r>
        <w:rPr>
          <w:rFonts w:hint="eastAsia" w:ascii="仿宋_GB2312" w:hAnsi="黑体"/>
          <w:szCs w:val="32"/>
          <w:lang w:eastAsia="zh-CN"/>
        </w:rPr>
        <w:t>　　</w:t>
      </w:r>
      <w:r>
        <w:rPr>
          <w:rFonts w:hint="eastAsia" w:ascii="黑体" w:hAnsi="黑体" w:eastAsia="黑体"/>
          <w:szCs w:val="32"/>
        </w:rPr>
        <w:t>第六条</w:t>
      </w:r>
      <w:r>
        <w:rPr>
          <w:rFonts w:hint="eastAsia" w:ascii="仿宋_GB2312"/>
          <w:szCs w:val="32"/>
          <w:lang w:eastAsia="zh-CN"/>
        </w:rPr>
        <w:t>　</w:t>
      </w:r>
      <w:r>
        <w:rPr>
          <w:rFonts w:hint="eastAsia" w:ascii="仿宋_GB2312"/>
          <w:spacing w:val="7"/>
          <w:szCs w:val="32"/>
        </w:rPr>
        <w:t>市、区、县人民政府应当适应农村经济、科学技</w:t>
      </w:r>
      <w:r>
        <w:rPr>
          <w:rFonts w:hint="eastAsia" w:ascii="仿宋_GB2312"/>
          <w:szCs w:val="32"/>
        </w:rPr>
        <w:t>术、教育统筹发展的需要，举办多种形式的职业教育，促进农村职业教育发展。</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第七条</w:t>
      </w:r>
      <w:r>
        <w:rPr>
          <w:rFonts w:hint="eastAsia" w:ascii="仿宋_GB2312"/>
          <w:szCs w:val="32"/>
          <w:lang w:eastAsia="zh-CN"/>
        </w:rPr>
        <w:t>　</w:t>
      </w:r>
      <w:r>
        <w:rPr>
          <w:rFonts w:hint="eastAsia" w:ascii="仿宋_GB2312"/>
          <w:szCs w:val="32"/>
        </w:rPr>
        <w:t>鼓励和扶持行业组织、企业事业单位、社会团体和公民个人兴办职业教育。提倡各种形式的联合办学。</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第八条</w:t>
      </w:r>
      <w:r>
        <w:rPr>
          <w:rFonts w:hint="eastAsia" w:ascii="仿宋_GB2312"/>
          <w:szCs w:val="32"/>
          <w:lang w:eastAsia="zh-CN"/>
        </w:rPr>
        <w:t>　</w:t>
      </w:r>
      <w:r>
        <w:rPr>
          <w:rFonts w:hint="eastAsia" w:ascii="仿宋_GB2312"/>
          <w:szCs w:val="32"/>
        </w:rPr>
        <w:t>实行先培训后就业、先培训后上岗和学历文凭与职业资格证书并重的制度。</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第九条</w:t>
      </w:r>
      <w:r>
        <w:rPr>
          <w:rFonts w:hint="eastAsia" w:ascii="仿宋_GB2312"/>
          <w:szCs w:val="32"/>
          <w:lang w:eastAsia="zh-CN"/>
        </w:rPr>
        <w:t>　</w:t>
      </w:r>
      <w:r>
        <w:rPr>
          <w:rFonts w:hint="eastAsia" w:ascii="仿宋_GB2312"/>
          <w:szCs w:val="32"/>
        </w:rPr>
        <w:t>市、区、县人民政府对在中等职业教育中做出显著成绩和重大贡献的单位、团体、个人，给予表彰奖励。</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第二章</w:t>
      </w:r>
      <w:r>
        <w:rPr>
          <w:rFonts w:hint="eastAsia" w:ascii="黑体" w:hAnsi="黑体" w:eastAsia="黑体"/>
          <w:szCs w:val="32"/>
          <w:lang w:eastAsia="zh-CN"/>
        </w:rPr>
        <w:t>　</w:t>
      </w:r>
      <w:r>
        <w:rPr>
          <w:rFonts w:hint="eastAsia" w:ascii="黑体" w:hAnsi="黑体" w:eastAsia="黑体"/>
          <w:szCs w:val="32"/>
        </w:rPr>
        <w:t>办学</w:t>
      </w:r>
    </w:p>
    <w:p>
      <w:pPr>
        <w:rPr>
          <w:rFonts w:hint="eastAsia" w:ascii="仿宋_GB2312"/>
          <w:szCs w:val="32"/>
        </w:rPr>
      </w:pPr>
    </w:p>
    <w:p>
      <w:pPr>
        <w:rPr>
          <w:rFonts w:hint="eastAsia" w:ascii="仿宋_GB2312"/>
          <w:szCs w:val="32"/>
          <w:lang w:eastAsia="zh-CN"/>
        </w:rPr>
      </w:pPr>
      <w:r>
        <w:rPr>
          <w:rFonts w:hint="eastAsia" w:ascii="仿宋_GB2312" w:hAnsi="黑体"/>
          <w:szCs w:val="32"/>
          <w:lang w:eastAsia="zh-CN"/>
        </w:rPr>
        <w:t>　　</w:t>
      </w:r>
      <w:r>
        <w:rPr>
          <w:rFonts w:hint="eastAsia" w:ascii="黑体" w:hAnsi="黑体" w:eastAsia="黑体"/>
          <w:szCs w:val="32"/>
        </w:rPr>
        <w:t>第十条</w:t>
      </w:r>
      <w:r>
        <w:rPr>
          <w:rFonts w:hint="eastAsia" w:ascii="仿宋_GB2312"/>
          <w:szCs w:val="32"/>
          <w:lang w:eastAsia="zh-CN"/>
        </w:rPr>
        <w:t>　</w:t>
      </w:r>
      <w:r>
        <w:rPr>
          <w:rFonts w:hint="eastAsia" w:ascii="仿宋_GB2312"/>
          <w:szCs w:val="32"/>
        </w:rPr>
        <w:t>中等职业教育在市人民政府统一领导下，由教育行政管理部门负责统筹规划、综合协调、宏观管理。</w:t>
      </w:r>
    </w:p>
    <w:p>
      <w:pPr>
        <w:ind w:firstLine="630"/>
        <w:rPr>
          <w:rFonts w:hint="eastAsia" w:ascii="仿宋_GB2312"/>
          <w:szCs w:val="32"/>
          <w:lang w:eastAsia="zh-CN"/>
        </w:rPr>
      </w:pPr>
      <w:r>
        <w:rPr>
          <w:rFonts w:hint="eastAsia" w:ascii="仿宋_GB2312"/>
          <w:szCs w:val="32"/>
        </w:rPr>
        <w:t>教育行政管理部门对职业中等专业学校、职业高级中学进行管理。</w:t>
      </w:r>
    </w:p>
    <w:p>
      <w:pPr>
        <w:ind w:firstLine="630"/>
        <w:rPr>
          <w:rFonts w:hint="eastAsia" w:ascii="仿宋_GB2312"/>
          <w:szCs w:val="32"/>
          <w:lang w:eastAsia="zh-CN"/>
        </w:rPr>
      </w:pPr>
      <w:r>
        <w:rPr>
          <w:rFonts w:hint="eastAsia" w:ascii="仿宋_GB2312"/>
          <w:szCs w:val="32"/>
        </w:rPr>
        <w:t>人力资源和社会保障行政管理部门对技工学校进行管理。</w:t>
      </w:r>
    </w:p>
    <w:p>
      <w:pPr>
        <w:jc w:val="both"/>
        <w:rPr>
          <w:rFonts w:hint="eastAsia" w:ascii="仿宋_GB2312"/>
          <w:szCs w:val="32"/>
        </w:rPr>
      </w:pPr>
      <w:r>
        <w:rPr>
          <w:rFonts w:hint="eastAsia" w:ascii="仿宋_GB2312"/>
          <w:szCs w:val="32"/>
          <w:lang w:eastAsia="zh-CN"/>
        </w:rPr>
        <w:t>　　</w:t>
      </w:r>
      <w:r>
        <w:rPr>
          <w:rFonts w:hint="eastAsia" w:ascii="仿宋_GB2312"/>
          <w:szCs w:val="32"/>
        </w:rPr>
        <w:t>教育行政管理部门、人力资源和社会保障行政管理部门和其他有关行政主管部门按照职责分工对职业培训机构分别进行管理。</w:t>
      </w:r>
    </w:p>
    <w:p>
      <w:pPr>
        <w:rPr>
          <w:rFonts w:hint="eastAsia" w:ascii="仿宋_GB2312"/>
          <w:szCs w:val="32"/>
        </w:rPr>
      </w:pPr>
      <w:r>
        <w:rPr>
          <w:rFonts w:hint="eastAsia" w:ascii="仿宋_GB2312"/>
          <w:szCs w:val="32"/>
          <w:lang w:eastAsia="zh-CN"/>
        </w:rPr>
        <w:t>　　</w:t>
      </w:r>
      <w:r>
        <w:rPr>
          <w:rFonts w:hint="eastAsia" w:ascii="仿宋_GB2312"/>
          <w:szCs w:val="32"/>
        </w:rPr>
        <w:t>中等专业学校的管理依照国家有关规定执行。</w:t>
      </w:r>
    </w:p>
    <w:p>
      <w:pPr>
        <w:rPr>
          <w:rFonts w:hint="eastAsia" w:ascii="仿宋_GB2312"/>
          <w:szCs w:val="32"/>
          <w:lang w:eastAsia="zh-CN"/>
        </w:rPr>
      </w:pPr>
      <w:r>
        <w:rPr>
          <w:rFonts w:hint="eastAsia" w:ascii="仿宋_GB2312"/>
          <w:szCs w:val="32"/>
          <w:lang w:eastAsia="zh-CN"/>
        </w:rPr>
        <w:t>　　</w:t>
      </w:r>
      <w:r>
        <w:rPr>
          <w:rFonts w:hint="eastAsia" w:ascii="仿宋_GB2312"/>
          <w:szCs w:val="32"/>
        </w:rPr>
        <w:t>发展与改革、财政、农业等有关行政管理部门在各自职责范</w:t>
      </w:r>
    </w:p>
    <w:p>
      <w:pPr>
        <w:rPr>
          <w:rFonts w:hint="eastAsia" w:ascii="仿宋_GB2312"/>
          <w:szCs w:val="32"/>
          <w:lang w:eastAsia="zh-CN"/>
        </w:rPr>
      </w:pPr>
      <w:r>
        <w:rPr>
          <w:rFonts w:hint="eastAsia" w:ascii="仿宋_GB2312"/>
          <w:szCs w:val="32"/>
        </w:rPr>
        <w:t>围内，分别负责有关的中等职业教育工作。</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第十一条</w:t>
      </w:r>
      <w:r>
        <w:rPr>
          <w:rFonts w:hint="eastAsia" w:ascii="仿宋_GB2312"/>
          <w:szCs w:val="32"/>
          <w:lang w:eastAsia="zh-CN"/>
        </w:rPr>
        <w:t>　</w:t>
      </w:r>
      <w:r>
        <w:rPr>
          <w:rFonts w:hint="eastAsia" w:ascii="仿宋_GB2312"/>
          <w:szCs w:val="32"/>
        </w:rPr>
        <w:t>中等职业教育机构的设立、变更和终止，应当按下列规定办理：</w:t>
      </w:r>
    </w:p>
    <w:p>
      <w:pPr>
        <w:rPr>
          <w:rFonts w:hint="eastAsia" w:ascii="仿宋_GB2312"/>
          <w:szCs w:val="32"/>
        </w:rPr>
      </w:pPr>
      <w:r>
        <w:rPr>
          <w:rFonts w:hint="eastAsia" w:ascii="仿宋_GB2312"/>
          <w:szCs w:val="32"/>
          <w:lang w:eastAsia="zh-CN"/>
        </w:rPr>
        <w:t>　　</w:t>
      </w:r>
      <w:r>
        <w:rPr>
          <w:rFonts w:hint="eastAsia" w:ascii="仿宋_GB2312"/>
          <w:szCs w:val="32"/>
        </w:rPr>
        <w:t>（一）中等专业学校，由市人民政府申报，经省教育行政管理部门审核，报省人民政府审批；</w:t>
      </w:r>
    </w:p>
    <w:p>
      <w:pPr>
        <w:rPr>
          <w:rFonts w:hint="eastAsia" w:ascii="仿宋_GB2312"/>
          <w:szCs w:val="32"/>
        </w:rPr>
      </w:pPr>
      <w:r>
        <w:rPr>
          <w:rFonts w:hint="eastAsia" w:ascii="仿宋_GB2312"/>
          <w:szCs w:val="32"/>
          <w:lang w:eastAsia="zh-CN"/>
        </w:rPr>
        <w:t>　　</w:t>
      </w:r>
      <w:r>
        <w:rPr>
          <w:rFonts w:hint="eastAsia" w:ascii="仿宋_GB2312"/>
          <w:szCs w:val="32"/>
        </w:rPr>
        <w:t>（二）技工学校，由举办单位申报，经省级以上人力资源和社会保障行政管理部门审批；</w:t>
      </w:r>
    </w:p>
    <w:p>
      <w:pPr>
        <w:rPr>
          <w:rFonts w:hint="eastAsia" w:ascii="仿宋_GB2312"/>
          <w:szCs w:val="32"/>
        </w:rPr>
      </w:pPr>
      <w:r>
        <w:rPr>
          <w:rFonts w:hint="eastAsia" w:ascii="仿宋_GB2312"/>
          <w:szCs w:val="32"/>
          <w:lang w:eastAsia="zh-CN"/>
        </w:rPr>
        <w:t>　　</w:t>
      </w:r>
      <w:r>
        <w:rPr>
          <w:rFonts w:hint="eastAsia" w:ascii="仿宋_GB2312"/>
          <w:szCs w:val="32"/>
        </w:rPr>
        <w:t>（三）职业中等专业学校，由学校主管部门申报，经市教育行政管理部门审核，报省教育行政管理部门审批；</w:t>
      </w:r>
    </w:p>
    <w:p>
      <w:pPr>
        <w:rPr>
          <w:rFonts w:hint="eastAsia" w:ascii="仿宋_GB2312"/>
          <w:szCs w:val="32"/>
        </w:rPr>
      </w:pPr>
      <w:r>
        <w:rPr>
          <w:rFonts w:hint="eastAsia" w:ascii="仿宋_GB2312"/>
          <w:szCs w:val="32"/>
          <w:lang w:eastAsia="zh-CN"/>
        </w:rPr>
        <w:t>　　</w:t>
      </w:r>
      <w:r>
        <w:rPr>
          <w:rFonts w:hint="eastAsia" w:ascii="仿宋_GB2312"/>
          <w:szCs w:val="32"/>
        </w:rPr>
        <w:t>（四）职业高级中学，由学校主管部门或者办学单位申报，经市教育行政管理部门审核，报市人民政府审批；</w:t>
      </w:r>
    </w:p>
    <w:p>
      <w:pPr>
        <w:rPr>
          <w:rFonts w:hint="eastAsia" w:ascii="仿宋_GB2312"/>
          <w:szCs w:val="32"/>
        </w:rPr>
      </w:pPr>
      <w:r>
        <w:rPr>
          <w:rFonts w:hint="eastAsia" w:ascii="仿宋_GB2312"/>
          <w:szCs w:val="32"/>
          <w:lang w:eastAsia="zh-CN"/>
        </w:rPr>
        <w:t>　　</w:t>
      </w:r>
      <w:r>
        <w:rPr>
          <w:rFonts w:hint="eastAsia" w:ascii="仿宋_GB2312"/>
          <w:szCs w:val="32"/>
        </w:rPr>
        <w:t>（五）职业培训机构的设立，由教育行政管理部门、人力资源和社会保障行政管理部门按照职责分工分别审批，人力资源和社会保障行政管理部门审批的职业培训机构抄送同级教育行政管理部门。</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第十二条</w:t>
      </w:r>
      <w:r>
        <w:rPr>
          <w:rFonts w:hint="eastAsia" w:ascii="仿宋_GB2312"/>
          <w:szCs w:val="32"/>
          <w:lang w:eastAsia="zh-CN"/>
        </w:rPr>
        <w:t>　</w:t>
      </w:r>
      <w:r>
        <w:rPr>
          <w:rFonts w:hint="eastAsia" w:ascii="仿宋_GB2312"/>
          <w:szCs w:val="32"/>
        </w:rPr>
        <w:t>设立中等职业教育机构，应当具备与所办专业和办学规模相适应的校舍、师资及教学、实验、实习等基本办学条件。</w:t>
      </w:r>
    </w:p>
    <w:p>
      <w:pPr>
        <w:ind w:firstLine="630"/>
        <w:rPr>
          <w:rFonts w:hint="eastAsia" w:ascii="仿宋_GB2312"/>
          <w:szCs w:val="32"/>
          <w:lang w:eastAsia="zh-CN"/>
        </w:rPr>
      </w:pPr>
      <w:r>
        <w:rPr>
          <w:rFonts w:hint="eastAsia" w:ascii="黑体" w:hAnsi="黑体" w:eastAsia="黑体"/>
          <w:szCs w:val="32"/>
        </w:rPr>
        <w:t>第十三条</w:t>
      </w:r>
      <w:r>
        <w:rPr>
          <w:rFonts w:hint="eastAsia" w:ascii="仿宋_GB2312"/>
          <w:szCs w:val="32"/>
          <w:lang w:eastAsia="zh-CN"/>
        </w:rPr>
        <w:t>　</w:t>
      </w:r>
      <w:r>
        <w:rPr>
          <w:rFonts w:hint="eastAsia" w:ascii="仿宋_GB2312"/>
          <w:szCs w:val="32"/>
        </w:rPr>
        <w:t>中等职业教育机构招生，由教育行政管理部门统一组织报名、考试、录取；或者在教育行政管理部门、人力资源</w:t>
      </w:r>
    </w:p>
    <w:p>
      <w:pPr>
        <w:rPr>
          <w:rFonts w:hint="eastAsia" w:ascii="仿宋_GB2312"/>
          <w:szCs w:val="32"/>
          <w:lang w:eastAsia="zh-CN"/>
        </w:rPr>
      </w:pPr>
      <w:r>
        <w:rPr>
          <w:rFonts w:hint="eastAsia" w:ascii="仿宋_GB2312"/>
          <w:szCs w:val="32"/>
        </w:rPr>
        <w:t>和社会保障行政管理部门监督指导下，由中等职业教育机构自行</w:t>
      </w:r>
    </w:p>
    <w:p>
      <w:pPr>
        <w:rPr>
          <w:rFonts w:hint="eastAsia" w:ascii="仿宋_GB2312"/>
          <w:szCs w:val="32"/>
        </w:rPr>
      </w:pPr>
      <w:r>
        <w:rPr>
          <w:rFonts w:hint="eastAsia" w:ascii="仿宋_GB2312"/>
          <w:szCs w:val="32"/>
        </w:rPr>
        <w:t>安排。</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第十四条</w:t>
      </w:r>
      <w:r>
        <w:rPr>
          <w:rFonts w:hint="eastAsia" w:ascii="仿宋_GB2312"/>
          <w:szCs w:val="32"/>
          <w:lang w:eastAsia="zh-CN"/>
        </w:rPr>
        <w:t>　</w:t>
      </w:r>
      <w:r>
        <w:rPr>
          <w:rFonts w:hint="eastAsia" w:ascii="仿宋_GB2312"/>
          <w:szCs w:val="32"/>
        </w:rPr>
        <w:t>职业中等专业学校招收初中毕业生，学制三年；招收高中毕业生，学制二年。</w:t>
      </w:r>
    </w:p>
    <w:p>
      <w:pPr>
        <w:rPr>
          <w:rFonts w:hint="eastAsia" w:ascii="仿宋_GB2312"/>
          <w:szCs w:val="32"/>
        </w:rPr>
      </w:pPr>
      <w:r>
        <w:rPr>
          <w:rFonts w:hint="eastAsia" w:ascii="仿宋_GB2312"/>
          <w:szCs w:val="32"/>
          <w:lang w:eastAsia="zh-CN"/>
        </w:rPr>
        <w:t>　　</w:t>
      </w:r>
      <w:r>
        <w:rPr>
          <w:rFonts w:hint="eastAsia" w:ascii="仿宋_GB2312"/>
          <w:szCs w:val="32"/>
        </w:rPr>
        <w:t>职业高级中学、技工学校招收初中毕业生，学制二至三年；招收高中毕业生，学制一至二年。</w:t>
      </w:r>
    </w:p>
    <w:p>
      <w:pPr>
        <w:rPr>
          <w:rFonts w:hint="eastAsia" w:ascii="仿宋_GB2312"/>
          <w:szCs w:val="32"/>
        </w:rPr>
      </w:pPr>
      <w:r>
        <w:rPr>
          <w:rFonts w:hint="eastAsia" w:ascii="仿宋_GB2312"/>
          <w:szCs w:val="32"/>
          <w:lang w:eastAsia="zh-CN"/>
        </w:rPr>
        <w:t>　　</w:t>
      </w:r>
      <w:r>
        <w:rPr>
          <w:rFonts w:hint="eastAsia" w:ascii="仿宋_GB2312"/>
          <w:szCs w:val="32"/>
        </w:rPr>
        <w:t>职业培训机构的学制由办学单位自定。</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第十五条</w:t>
      </w:r>
      <w:r>
        <w:rPr>
          <w:rFonts w:hint="eastAsia" w:ascii="仿宋_GB2312"/>
          <w:szCs w:val="32"/>
          <w:lang w:eastAsia="zh-CN"/>
        </w:rPr>
        <w:t>　</w:t>
      </w:r>
      <w:r>
        <w:rPr>
          <w:rFonts w:hint="eastAsia" w:ascii="仿宋_GB2312"/>
          <w:szCs w:val="32"/>
        </w:rPr>
        <w:t>中等职业教育机构，实行校长负责制，依法享有专业设置、教师聘任、经费使用等办学自主权。</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第十六条</w:t>
      </w:r>
      <w:r>
        <w:rPr>
          <w:rFonts w:hint="eastAsia" w:ascii="仿宋_GB2312"/>
          <w:szCs w:val="32"/>
          <w:lang w:eastAsia="zh-CN"/>
        </w:rPr>
        <w:t>　</w:t>
      </w:r>
      <w:r>
        <w:rPr>
          <w:rFonts w:hint="eastAsia" w:ascii="仿宋_GB2312"/>
          <w:szCs w:val="32"/>
        </w:rPr>
        <w:t>市教育行政管理部门和教育督导机构，应当依法对中等职业教育机构的管理水平和教育质量进行督导、评估和考核。</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第三章</w:t>
      </w:r>
      <w:r>
        <w:rPr>
          <w:rFonts w:hint="eastAsia" w:ascii="黑体" w:hAnsi="黑体" w:eastAsia="黑体"/>
          <w:szCs w:val="32"/>
          <w:lang w:eastAsia="zh-CN"/>
        </w:rPr>
        <w:t>　</w:t>
      </w:r>
      <w:r>
        <w:rPr>
          <w:rFonts w:hint="eastAsia" w:ascii="黑体" w:hAnsi="黑体" w:eastAsia="黑体"/>
          <w:szCs w:val="32"/>
        </w:rPr>
        <w:t>经费</w:t>
      </w:r>
    </w:p>
    <w:p>
      <w:pPr>
        <w:rPr>
          <w:rFonts w:hint="eastAsia" w:ascii="仿宋_GB2312"/>
          <w:szCs w:val="32"/>
        </w:rPr>
      </w:pPr>
    </w:p>
    <w:p>
      <w:pPr>
        <w:rPr>
          <w:rFonts w:hint="eastAsia" w:ascii="仿宋_GB2312"/>
          <w:szCs w:val="32"/>
          <w:lang w:eastAsia="zh-CN"/>
        </w:rPr>
      </w:pPr>
      <w:r>
        <w:rPr>
          <w:rFonts w:hint="eastAsia" w:ascii="仿宋_GB2312" w:hAnsi="黑体"/>
          <w:szCs w:val="32"/>
          <w:lang w:eastAsia="zh-CN"/>
        </w:rPr>
        <w:t>　　</w:t>
      </w:r>
      <w:r>
        <w:rPr>
          <w:rFonts w:hint="eastAsia" w:ascii="黑体" w:hAnsi="黑体" w:eastAsia="黑体"/>
          <w:szCs w:val="32"/>
        </w:rPr>
        <w:t>第十七条</w:t>
      </w:r>
      <w:r>
        <w:rPr>
          <w:rFonts w:hint="eastAsia" w:ascii="仿宋_GB2312"/>
          <w:szCs w:val="32"/>
          <w:lang w:eastAsia="zh-CN"/>
        </w:rPr>
        <w:t>　</w:t>
      </w:r>
      <w:r>
        <w:rPr>
          <w:rFonts w:hint="eastAsia" w:ascii="仿宋_GB2312"/>
          <w:szCs w:val="32"/>
        </w:rPr>
        <w:t>中等职业教育经费通过财政拨款、举办者自筹、受教育者缴费、社会捐助等多种渠道筹集。</w:t>
      </w:r>
    </w:p>
    <w:p>
      <w:pPr>
        <w:rPr>
          <w:rFonts w:hint="eastAsia" w:ascii="仿宋_GB2312"/>
          <w:szCs w:val="32"/>
          <w:lang w:eastAsia="zh-CN"/>
        </w:rPr>
      </w:pPr>
      <w:r>
        <w:rPr>
          <w:rFonts w:hint="eastAsia" w:ascii="仿宋_GB2312"/>
          <w:szCs w:val="32"/>
          <w:lang w:eastAsia="zh-CN"/>
        </w:rPr>
        <w:t>　　</w:t>
      </w:r>
      <w:r>
        <w:rPr>
          <w:rFonts w:hint="eastAsia" w:ascii="仿宋_GB2312"/>
          <w:szCs w:val="32"/>
        </w:rPr>
        <w:t>中等职业教育机构举办者应当按照学生人数平均经费标准足额拨付中等职业教育经费。</w:t>
      </w:r>
    </w:p>
    <w:p>
      <w:pPr>
        <w:rPr>
          <w:rFonts w:hint="eastAsia" w:ascii="仿宋_GB2312"/>
          <w:szCs w:val="32"/>
          <w:lang w:eastAsia="zh-CN"/>
        </w:rPr>
      </w:pPr>
      <w:r>
        <w:rPr>
          <w:rFonts w:hint="eastAsia" w:ascii="仿宋_GB2312"/>
          <w:szCs w:val="32"/>
          <w:lang w:eastAsia="zh-CN"/>
        </w:rPr>
        <w:t>　　</w:t>
      </w:r>
      <w:r>
        <w:rPr>
          <w:rFonts w:hint="eastAsia" w:ascii="仿宋_GB2312"/>
          <w:szCs w:val="32"/>
        </w:rPr>
        <w:t>市、区、县人民政府用于举办中等职业教育的经费应当逐步增长。</w:t>
      </w:r>
    </w:p>
    <w:p>
      <w:pPr>
        <w:rPr>
          <w:rFonts w:hint="eastAsia" w:ascii="仿宋_GB2312"/>
          <w:szCs w:val="32"/>
        </w:rPr>
      </w:pPr>
      <w:r>
        <w:rPr>
          <w:rFonts w:hint="eastAsia" w:ascii="仿宋_GB2312"/>
          <w:szCs w:val="32"/>
          <w:lang w:eastAsia="zh-CN"/>
        </w:rPr>
        <w:t>　　</w:t>
      </w:r>
      <w:r>
        <w:rPr>
          <w:rFonts w:hint="eastAsia" w:ascii="仿宋_GB2312"/>
          <w:szCs w:val="32"/>
        </w:rPr>
        <w:t>本市征收的教育事业费附加，每年应当安排一定的比例用于发展中等职业教育。</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第十八条</w:t>
      </w:r>
      <w:r>
        <w:rPr>
          <w:rFonts w:hint="eastAsia" w:ascii="仿宋_GB2312"/>
          <w:szCs w:val="32"/>
          <w:lang w:eastAsia="zh-CN"/>
        </w:rPr>
        <w:t>　</w:t>
      </w:r>
      <w:r>
        <w:rPr>
          <w:rFonts w:hint="eastAsia" w:ascii="仿宋_GB2312"/>
          <w:szCs w:val="32"/>
        </w:rPr>
        <w:t>市、区、县人民政府每年可安排一定的中等职业教育补助专款，发展中等职业教育。</w:t>
      </w:r>
    </w:p>
    <w:p>
      <w:pPr>
        <w:rPr>
          <w:rFonts w:hint="eastAsia" w:ascii="仿宋_GB2312"/>
          <w:szCs w:val="32"/>
          <w:lang w:eastAsia="zh-CN"/>
        </w:rPr>
      </w:pPr>
      <w:r>
        <w:rPr>
          <w:rFonts w:hint="eastAsia" w:ascii="仿宋_GB2312"/>
          <w:szCs w:val="32"/>
          <w:lang w:eastAsia="zh-CN"/>
        </w:rPr>
        <w:t>　　</w:t>
      </w:r>
      <w:r>
        <w:rPr>
          <w:rFonts w:hint="eastAsia" w:ascii="仿宋_GB2312"/>
          <w:szCs w:val="32"/>
        </w:rPr>
        <w:t>市、区、县人民政府的扶贫资金，应当安排一定比例用于发展中等职业教育。</w:t>
      </w:r>
    </w:p>
    <w:p>
      <w:pPr>
        <w:rPr>
          <w:rFonts w:hint="eastAsia" w:ascii="仿宋_GB2312"/>
          <w:szCs w:val="32"/>
          <w:lang w:eastAsia="zh-CN"/>
        </w:rPr>
      </w:pPr>
      <w:r>
        <w:rPr>
          <w:rFonts w:hint="eastAsia" w:ascii="仿宋_GB2312"/>
          <w:szCs w:val="32"/>
          <w:lang w:eastAsia="zh-CN"/>
        </w:rPr>
        <w:t>　　</w:t>
      </w:r>
      <w:r>
        <w:rPr>
          <w:rFonts w:hint="eastAsia" w:ascii="仿宋_GB2312"/>
          <w:szCs w:val="32"/>
        </w:rPr>
        <w:t>农村科技开发、技术推广的经费，应当安排一定比例用于农村职业培训。</w:t>
      </w:r>
    </w:p>
    <w:p>
      <w:pPr>
        <w:rPr>
          <w:rFonts w:hint="eastAsia" w:ascii="仿宋_GB2312"/>
          <w:szCs w:val="32"/>
        </w:rPr>
      </w:pPr>
      <w:r>
        <w:rPr>
          <w:rFonts w:hint="eastAsia" w:ascii="仿宋_GB2312"/>
          <w:szCs w:val="32"/>
          <w:lang w:eastAsia="zh-CN"/>
        </w:rPr>
        <w:t>　　</w:t>
      </w:r>
      <w:r>
        <w:rPr>
          <w:rFonts w:hint="eastAsia" w:ascii="仿宋_GB2312"/>
          <w:szCs w:val="32"/>
        </w:rPr>
        <w:t>企业应当按职工工资总额的一定比例提取专项经费，用于职工培训。</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第十九条</w:t>
      </w:r>
      <w:r>
        <w:rPr>
          <w:rFonts w:hint="eastAsia" w:ascii="仿宋_GB2312"/>
          <w:szCs w:val="32"/>
          <w:lang w:eastAsia="zh-CN"/>
        </w:rPr>
        <w:t>　</w:t>
      </w:r>
      <w:r>
        <w:rPr>
          <w:rFonts w:hint="eastAsia" w:ascii="仿宋_GB2312"/>
          <w:szCs w:val="32"/>
        </w:rPr>
        <w:t>经人力资源和社会保障行政管理部门认定的中等职业教育机构开展失业人员再就业培训按规定享受补贴。</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第二十条</w:t>
      </w:r>
      <w:r>
        <w:rPr>
          <w:rFonts w:hint="eastAsia" w:ascii="仿宋_GB2312"/>
          <w:szCs w:val="32"/>
          <w:lang w:eastAsia="zh-CN"/>
        </w:rPr>
        <w:t>　</w:t>
      </w:r>
      <w:r>
        <w:rPr>
          <w:rFonts w:hint="eastAsia" w:ascii="仿宋_GB2312"/>
          <w:szCs w:val="32"/>
        </w:rPr>
        <w:t>市、区、县人民政府应当为各类中等职业教育机构创造使用国家和国际信贷的条件。</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第二十一条</w:t>
      </w:r>
      <w:r>
        <w:rPr>
          <w:rFonts w:hint="eastAsia" w:ascii="仿宋_GB2312"/>
          <w:szCs w:val="32"/>
          <w:lang w:eastAsia="zh-CN"/>
        </w:rPr>
        <w:t>　</w:t>
      </w:r>
      <w:r>
        <w:rPr>
          <w:rFonts w:hint="eastAsia" w:ascii="仿宋_GB2312"/>
          <w:szCs w:val="32"/>
        </w:rPr>
        <w:t>中等职业教育机构举办企业和从事社会服务的收入应当主要用于发展中等职业教育。</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第二十二条</w:t>
      </w:r>
      <w:r>
        <w:rPr>
          <w:rFonts w:hint="eastAsia" w:ascii="仿宋_GB2312"/>
          <w:szCs w:val="32"/>
          <w:lang w:eastAsia="zh-CN"/>
        </w:rPr>
        <w:t>　</w:t>
      </w:r>
      <w:r>
        <w:rPr>
          <w:rFonts w:hint="eastAsia" w:ascii="仿宋_GB2312"/>
          <w:szCs w:val="32"/>
        </w:rPr>
        <w:t>中等职业教育机构，实行缴费就读制度，按照有关收费的规定向学生（员）收取学费、杂费和实验、实习费。所收费用应当主要用于教学活动，改善办学条件。</w:t>
      </w:r>
    </w:p>
    <w:p>
      <w:pPr>
        <w:rPr>
          <w:rFonts w:hint="eastAsia" w:ascii="仿宋_GB2312"/>
          <w:szCs w:val="32"/>
        </w:rPr>
      </w:pPr>
      <w:r>
        <w:rPr>
          <w:rFonts w:hint="eastAsia" w:ascii="仿宋_GB2312"/>
          <w:szCs w:val="32"/>
          <w:lang w:eastAsia="zh-CN"/>
        </w:rPr>
        <w:t>　　</w:t>
      </w:r>
      <w:r>
        <w:rPr>
          <w:rFonts w:hint="eastAsia" w:ascii="仿宋_GB2312"/>
          <w:szCs w:val="32"/>
        </w:rPr>
        <w:t>对品学兼优的学生可提供奖学金，对家境困难的学生可减免学费。</w:t>
      </w:r>
    </w:p>
    <w:p>
      <w:pPr>
        <w:ind w:firstLine="630"/>
        <w:rPr>
          <w:rFonts w:hint="eastAsia" w:ascii="仿宋_GB2312"/>
          <w:szCs w:val="32"/>
          <w:lang w:eastAsia="zh-CN"/>
        </w:rPr>
      </w:pPr>
      <w:r>
        <w:rPr>
          <w:rFonts w:hint="eastAsia" w:ascii="黑体" w:hAnsi="黑体" w:eastAsia="黑体"/>
          <w:szCs w:val="32"/>
        </w:rPr>
        <w:t>第二十三条</w:t>
      </w:r>
      <w:r>
        <w:rPr>
          <w:rFonts w:hint="eastAsia" w:ascii="仿宋_GB2312"/>
          <w:szCs w:val="32"/>
          <w:lang w:eastAsia="zh-CN"/>
        </w:rPr>
        <w:t>　</w:t>
      </w:r>
      <w:r>
        <w:rPr>
          <w:rFonts w:hint="eastAsia" w:ascii="仿宋_GB2312"/>
          <w:szCs w:val="32"/>
        </w:rPr>
        <w:t>鼓励企业事业单位、社会团体、个人对中等职业教育提供资助和捐赠。</w:t>
      </w:r>
    </w:p>
    <w:p>
      <w:pPr>
        <w:rPr>
          <w:rFonts w:hint="eastAsia" w:ascii="仿宋_GB2312"/>
          <w:szCs w:val="32"/>
          <w:lang w:eastAsia="zh-CN"/>
        </w:rPr>
      </w:pPr>
      <w:r>
        <w:rPr>
          <w:rFonts w:hint="eastAsia" w:ascii="仿宋_GB2312" w:hAnsi="黑体"/>
          <w:szCs w:val="32"/>
          <w:lang w:eastAsia="zh-CN"/>
        </w:rPr>
        <w:t>　　</w:t>
      </w:r>
      <w:r>
        <w:rPr>
          <w:rFonts w:hint="eastAsia" w:ascii="黑体" w:hAnsi="黑体" w:eastAsia="黑体"/>
          <w:szCs w:val="32"/>
        </w:rPr>
        <w:t>第二十四条</w:t>
      </w:r>
      <w:r>
        <w:rPr>
          <w:rFonts w:hint="eastAsia" w:ascii="黑体" w:hAnsi="黑体" w:eastAsia="黑体"/>
          <w:szCs w:val="32"/>
          <w:lang w:eastAsia="zh-CN"/>
        </w:rPr>
        <w:t>　</w:t>
      </w:r>
      <w:r>
        <w:rPr>
          <w:rFonts w:hint="eastAsia" w:ascii="仿宋_GB2312"/>
          <w:szCs w:val="32"/>
        </w:rPr>
        <w:t>教育行政管理部门、人力资源和社会保障行政</w:t>
      </w:r>
    </w:p>
    <w:p>
      <w:pPr>
        <w:jc w:val="both"/>
        <w:rPr>
          <w:rFonts w:hint="eastAsia"/>
        </w:rPr>
      </w:pPr>
      <w:r>
        <w:rPr>
          <w:rFonts w:hint="eastAsia"/>
        </w:rPr>
        <w:t>管理部门、中等职业教育机构应当加强中等职业教育经费的管理，接受财政、审计、价格行政管理部门的监督。</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第四章</w:t>
      </w:r>
      <w:r>
        <w:rPr>
          <w:rFonts w:hint="eastAsia" w:ascii="黑体" w:hAnsi="黑体" w:eastAsia="黑体"/>
          <w:szCs w:val="32"/>
          <w:lang w:eastAsia="zh-CN"/>
        </w:rPr>
        <w:t>　</w:t>
      </w:r>
      <w:r>
        <w:rPr>
          <w:rFonts w:hint="eastAsia" w:ascii="黑体" w:hAnsi="黑体" w:eastAsia="黑体"/>
          <w:szCs w:val="32"/>
        </w:rPr>
        <w:t>教学</w:t>
      </w:r>
    </w:p>
    <w:p>
      <w:pPr>
        <w:rPr>
          <w:rFonts w:hint="eastAsia" w:ascii="仿宋_GB2312"/>
          <w:szCs w:val="32"/>
        </w:rPr>
      </w:pP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第二十五条</w:t>
      </w:r>
      <w:r>
        <w:rPr>
          <w:rFonts w:hint="eastAsia" w:ascii="仿宋_GB2312"/>
          <w:szCs w:val="32"/>
          <w:lang w:eastAsia="zh-CN"/>
        </w:rPr>
        <w:t>　</w:t>
      </w:r>
      <w:r>
        <w:rPr>
          <w:rFonts w:hint="eastAsia" w:ascii="仿宋_GB2312"/>
          <w:szCs w:val="32"/>
        </w:rPr>
        <w:t>中等职业教育机构，应当根据其教育特点，对学生进行爱国主义、社会主义、集体主义教育和法制教育、职业道德和职业纪律教育。</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第二十六条</w:t>
      </w:r>
      <w:r>
        <w:rPr>
          <w:rFonts w:hint="eastAsia" w:ascii="仿宋_GB2312"/>
          <w:szCs w:val="32"/>
          <w:lang w:eastAsia="zh-CN"/>
        </w:rPr>
        <w:t>　</w:t>
      </w:r>
      <w:r>
        <w:rPr>
          <w:rFonts w:hint="eastAsia" w:ascii="仿宋_GB2312"/>
          <w:szCs w:val="32"/>
        </w:rPr>
        <w:t>中等职业教育机构要按照国家教学大纲和课程计划组织教学。教学要面向社会实际需要，加强基础教学，突出实践性教学环节，强化职业技能训练，增强教学内容的实用性和适应性。</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第二十七条</w:t>
      </w:r>
      <w:r>
        <w:rPr>
          <w:rFonts w:hint="eastAsia" w:ascii="仿宋_GB2312"/>
          <w:szCs w:val="32"/>
          <w:lang w:eastAsia="zh-CN"/>
        </w:rPr>
        <w:t>　</w:t>
      </w:r>
      <w:r>
        <w:rPr>
          <w:rFonts w:hint="eastAsia" w:ascii="仿宋_GB2312"/>
          <w:szCs w:val="32"/>
        </w:rPr>
        <w:t>中等职业教育机构，应当加强生产实习基地建设，实现教学与生产、科研、社会服务相结合。</w:t>
      </w:r>
    </w:p>
    <w:p>
      <w:pPr>
        <w:rPr>
          <w:rFonts w:hint="eastAsia" w:ascii="仿宋_GB2312"/>
          <w:szCs w:val="32"/>
        </w:rPr>
      </w:pPr>
      <w:r>
        <w:rPr>
          <w:rFonts w:hint="eastAsia" w:ascii="仿宋_GB2312"/>
          <w:szCs w:val="32"/>
          <w:lang w:eastAsia="zh-CN"/>
        </w:rPr>
        <w:t>　　</w:t>
      </w:r>
      <w:r>
        <w:rPr>
          <w:rFonts w:hint="eastAsia" w:ascii="仿宋_GB2312"/>
          <w:szCs w:val="32"/>
        </w:rPr>
        <w:t>区、县人民政府对其所办的农村中等职业教育机构，应当安排必要的土地、山林、水面等，作为中等职业教育教学、实习基地。</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第二十八条</w:t>
      </w:r>
      <w:r>
        <w:rPr>
          <w:rFonts w:hint="eastAsia" w:ascii="仿宋_GB2312"/>
          <w:szCs w:val="32"/>
          <w:lang w:eastAsia="zh-CN"/>
        </w:rPr>
        <w:t>　</w:t>
      </w:r>
      <w:r>
        <w:rPr>
          <w:rFonts w:hint="eastAsia" w:ascii="仿宋_GB2312"/>
          <w:szCs w:val="32"/>
        </w:rPr>
        <w:t>鼓励企业事业单位为职业教育机构的学生提供实习场所，鼓励社会力量创办职业教育实习基地。</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第五章</w:t>
      </w:r>
      <w:r>
        <w:rPr>
          <w:rFonts w:hint="eastAsia" w:ascii="黑体" w:hAnsi="黑体" w:eastAsia="黑体"/>
          <w:szCs w:val="32"/>
          <w:lang w:eastAsia="zh-CN"/>
        </w:rPr>
        <w:t>　</w:t>
      </w:r>
      <w:r>
        <w:rPr>
          <w:rFonts w:hint="eastAsia" w:ascii="黑体" w:hAnsi="黑体" w:eastAsia="黑体"/>
          <w:szCs w:val="32"/>
        </w:rPr>
        <w:t>教师</w:t>
      </w:r>
    </w:p>
    <w:p>
      <w:pPr>
        <w:rPr>
          <w:rFonts w:hint="eastAsia" w:ascii="仿宋_GB2312"/>
          <w:szCs w:val="32"/>
        </w:rPr>
      </w:pP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第二十九条</w:t>
      </w:r>
      <w:r>
        <w:rPr>
          <w:rFonts w:hint="eastAsia" w:ascii="仿宋_GB2312"/>
          <w:szCs w:val="32"/>
          <w:lang w:eastAsia="zh-CN"/>
        </w:rPr>
        <w:t>　</w:t>
      </w:r>
      <w:r>
        <w:rPr>
          <w:rFonts w:hint="eastAsia" w:ascii="仿宋_GB2312"/>
          <w:szCs w:val="32"/>
        </w:rPr>
        <w:t>中等职业教育机构的文化课、专业课和实习指导教师，必须具备教师资格。</w:t>
      </w:r>
    </w:p>
    <w:p>
      <w:pPr>
        <w:rPr>
          <w:rFonts w:hint="eastAsia" w:ascii="仿宋_GB2312"/>
          <w:szCs w:val="32"/>
        </w:rPr>
      </w:pPr>
      <w:r>
        <w:rPr>
          <w:rFonts w:hint="eastAsia" w:ascii="仿宋_GB2312"/>
          <w:szCs w:val="32"/>
          <w:lang w:eastAsia="zh-CN"/>
        </w:rPr>
        <w:t>　　</w:t>
      </w:r>
      <w:r>
        <w:rPr>
          <w:rFonts w:hint="eastAsia" w:ascii="仿宋_GB2312"/>
          <w:szCs w:val="32"/>
        </w:rPr>
        <w:t>专业课教师还应同时具有与其任课专业相适应的职业技术知识、技能和一定的实践经验。</w:t>
      </w:r>
    </w:p>
    <w:p>
      <w:pPr>
        <w:jc w:val="both"/>
        <w:rPr>
          <w:rFonts w:hint="eastAsia" w:ascii="仿宋_GB2312"/>
          <w:szCs w:val="32"/>
        </w:rPr>
      </w:pPr>
      <w:r>
        <w:rPr>
          <w:rFonts w:hint="eastAsia" w:ascii="仿宋_GB2312"/>
          <w:szCs w:val="32"/>
          <w:lang w:eastAsia="zh-CN"/>
        </w:rPr>
        <w:t>　　</w:t>
      </w:r>
      <w:r>
        <w:rPr>
          <w:rFonts w:hint="eastAsia" w:ascii="仿宋_GB2312"/>
          <w:szCs w:val="32"/>
        </w:rPr>
        <w:t>实习指导教师还应当具备中等职业学校以上学历，并应当具有相当助理工程师以上专业技术职务或者中级以上工人技术等级，对于确有特殊技艺者，经省级以上人民政府教育行政管理部门批准，其学历要求可适当放宽。</w:t>
      </w:r>
    </w:p>
    <w:p>
      <w:pPr>
        <w:jc w:val="both"/>
        <w:rPr>
          <w:rFonts w:hint="eastAsia" w:ascii="仿宋_GB2312"/>
          <w:szCs w:val="32"/>
        </w:rPr>
      </w:pPr>
      <w:r>
        <w:rPr>
          <w:rFonts w:hint="eastAsia" w:ascii="仿宋_GB2312" w:hAnsi="黑体"/>
          <w:szCs w:val="32"/>
          <w:lang w:eastAsia="zh-CN"/>
        </w:rPr>
        <w:t>　　</w:t>
      </w:r>
      <w:r>
        <w:rPr>
          <w:rFonts w:hint="eastAsia" w:ascii="黑体" w:hAnsi="黑体" w:eastAsia="黑体"/>
          <w:szCs w:val="32"/>
        </w:rPr>
        <w:t>第三十条</w:t>
      </w:r>
      <w:r>
        <w:rPr>
          <w:rFonts w:hint="eastAsia" w:ascii="仿宋_GB2312"/>
          <w:szCs w:val="32"/>
          <w:lang w:eastAsia="zh-CN"/>
        </w:rPr>
        <w:t>　</w:t>
      </w:r>
      <w:r>
        <w:rPr>
          <w:rFonts w:hint="eastAsia" w:ascii="仿宋_GB2312"/>
          <w:spacing w:val="7"/>
          <w:szCs w:val="32"/>
        </w:rPr>
        <w:t>中等职业教育机构，实行专职和兼职教师聘任</w:t>
      </w:r>
      <w:r>
        <w:rPr>
          <w:rFonts w:hint="eastAsia" w:ascii="仿宋_GB2312"/>
          <w:szCs w:val="32"/>
        </w:rPr>
        <w:t>制。</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第三十一条</w:t>
      </w:r>
      <w:r>
        <w:rPr>
          <w:rFonts w:hint="eastAsia" w:ascii="仿宋_GB2312"/>
          <w:szCs w:val="32"/>
          <w:lang w:eastAsia="zh-CN"/>
        </w:rPr>
        <w:t>　</w:t>
      </w:r>
      <w:r>
        <w:rPr>
          <w:rFonts w:hint="eastAsia" w:ascii="仿宋_GB2312"/>
          <w:szCs w:val="32"/>
        </w:rPr>
        <w:t>中等职业教育机构应当有计划地选派教师到高等院校培训。</w:t>
      </w:r>
    </w:p>
    <w:p>
      <w:pPr>
        <w:rPr>
          <w:rFonts w:hint="eastAsia" w:ascii="仿宋_GB2312"/>
          <w:szCs w:val="32"/>
        </w:rPr>
      </w:pPr>
      <w:r>
        <w:rPr>
          <w:rFonts w:hint="eastAsia" w:ascii="仿宋_GB2312"/>
          <w:szCs w:val="32"/>
          <w:lang w:eastAsia="zh-CN"/>
        </w:rPr>
        <w:t>　　</w:t>
      </w:r>
      <w:r>
        <w:rPr>
          <w:rFonts w:hint="eastAsia" w:ascii="仿宋_GB2312"/>
          <w:szCs w:val="32"/>
        </w:rPr>
        <w:t>市属高等院校应当有计划地为中等职业教育机构培训师资。</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第三十二条</w:t>
      </w:r>
      <w:r>
        <w:rPr>
          <w:rFonts w:hint="eastAsia" w:ascii="仿宋_GB2312"/>
          <w:szCs w:val="32"/>
          <w:lang w:eastAsia="zh-CN"/>
        </w:rPr>
        <w:t>　</w:t>
      </w:r>
      <w:r>
        <w:rPr>
          <w:rFonts w:hint="eastAsia" w:ascii="仿宋_GB2312"/>
          <w:szCs w:val="32"/>
        </w:rPr>
        <w:t>中等职业教育机构的教师，可同时享有教师系列及其他技术系列的职称；在条件艰苦地区工作的教师，按规定享受补贴和优惠待遇。</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第六章</w:t>
      </w:r>
      <w:r>
        <w:rPr>
          <w:rFonts w:hint="eastAsia" w:ascii="黑体" w:hAnsi="黑体" w:eastAsia="黑体"/>
          <w:szCs w:val="32"/>
          <w:lang w:eastAsia="zh-CN"/>
        </w:rPr>
        <w:t>　</w:t>
      </w:r>
      <w:r>
        <w:rPr>
          <w:rFonts w:hint="eastAsia" w:ascii="黑体" w:hAnsi="黑体" w:eastAsia="黑体"/>
          <w:szCs w:val="32"/>
        </w:rPr>
        <w:t>就业</w:t>
      </w:r>
    </w:p>
    <w:p>
      <w:pPr>
        <w:rPr>
          <w:rFonts w:hint="eastAsia" w:ascii="仿宋_GB2312"/>
          <w:szCs w:val="32"/>
        </w:rPr>
      </w:pP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第三十三条</w:t>
      </w:r>
      <w:r>
        <w:rPr>
          <w:rFonts w:hint="eastAsia" w:ascii="仿宋_GB2312"/>
          <w:szCs w:val="32"/>
          <w:lang w:eastAsia="zh-CN"/>
        </w:rPr>
        <w:t>　</w:t>
      </w:r>
      <w:r>
        <w:rPr>
          <w:rFonts w:hint="eastAsia" w:ascii="仿宋_GB2312"/>
          <w:szCs w:val="32"/>
        </w:rPr>
        <w:t>中等职业教育机构的学生修业期满，经考试合格的，发给毕（结）业证书。</w:t>
      </w:r>
    </w:p>
    <w:p>
      <w:pPr>
        <w:ind w:firstLine="630"/>
        <w:rPr>
          <w:rFonts w:hint="eastAsia" w:ascii="仿宋_GB2312"/>
          <w:szCs w:val="32"/>
          <w:lang w:eastAsia="zh-CN"/>
        </w:rPr>
      </w:pPr>
      <w:r>
        <w:rPr>
          <w:rFonts w:hint="eastAsia" w:ascii="仿宋_GB2312"/>
          <w:szCs w:val="32"/>
        </w:rPr>
        <w:t>中等职业教育机构的学生（员），经职业资格鉴定机构考试、</w:t>
      </w:r>
    </w:p>
    <w:p>
      <w:pPr>
        <w:rPr>
          <w:rFonts w:hint="eastAsia" w:ascii="仿宋_GB2312"/>
          <w:szCs w:val="32"/>
        </w:rPr>
      </w:pPr>
      <w:r>
        <w:rPr>
          <w:rFonts w:hint="eastAsia" w:ascii="仿宋_GB2312"/>
          <w:szCs w:val="32"/>
        </w:rPr>
        <w:t>考核，合格者发给相应的职业资格证书。</w:t>
      </w:r>
    </w:p>
    <w:p>
      <w:pPr>
        <w:rPr>
          <w:rFonts w:hint="eastAsia" w:ascii="仿宋_GB2312"/>
          <w:szCs w:val="32"/>
        </w:rPr>
      </w:pPr>
      <w:r>
        <w:rPr>
          <w:rFonts w:hint="eastAsia" w:ascii="仿宋_GB2312"/>
          <w:szCs w:val="32"/>
          <w:lang w:eastAsia="zh-CN"/>
        </w:rPr>
        <w:t>　　</w:t>
      </w:r>
      <w:r>
        <w:rPr>
          <w:rFonts w:hint="eastAsia" w:ascii="仿宋_GB2312"/>
          <w:szCs w:val="32"/>
        </w:rPr>
        <w:t>毕（结）业证书和职业资格证书是中等职业教育机构毕（结）业生就业资格的凭证。</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第三十四条</w:t>
      </w:r>
      <w:r>
        <w:rPr>
          <w:rFonts w:hint="eastAsia" w:ascii="仿宋_GB2312"/>
          <w:szCs w:val="32"/>
          <w:lang w:eastAsia="zh-CN"/>
        </w:rPr>
        <w:t>　</w:t>
      </w:r>
      <w:r>
        <w:rPr>
          <w:rFonts w:hint="eastAsia" w:ascii="仿宋_GB2312"/>
          <w:szCs w:val="32"/>
        </w:rPr>
        <w:t>中等职业教育机构毕（结）业生的就业，面向社会，实行双向选择、自主择业。</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第三十五条</w:t>
      </w:r>
      <w:r>
        <w:rPr>
          <w:rFonts w:hint="eastAsia" w:ascii="仿宋_GB2312"/>
          <w:szCs w:val="32"/>
          <w:lang w:eastAsia="zh-CN"/>
        </w:rPr>
        <w:t>　</w:t>
      </w:r>
      <w:r>
        <w:rPr>
          <w:rFonts w:hint="eastAsia" w:ascii="仿宋_GB2312"/>
          <w:szCs w:val="32"/>
        </w:rPr>
        <w:t>人力资源市场办理职业介绍，应当优先推荐经过职业教育培训的求职人员。</w:t>
      </w:r>
    </w:p>
    <w:p>
      <w:pPr>
        <w:rPr>
          <w:rFonts w:hint="eastAsia" w:ascii="仿宋_GB2312"/>
          <w:szCs w:val="32"/>
        </w:rPr>
      </w:pPr>
      <w:r>
        <w:rPr>
          <w:rFonts w:hint="eastAsia" w:ascii="仿宋_GB2312"/>
          <w:szCs w:val="32"/>
          <w:lang w:eastAsia="zh-CN"/>
        </w:rPr>
        <w:t>　　</w:t>
      </w:r>
      <w:r>
        <w:rPr>
          <w:rFonts w:hint="eastAsia" w:ascii="仿宋_GB2312"/>
          <w:szCs w:val="32"/>
        </w:rPr>
        <w:t>从事技术工种的职工，上岗前必须经过培训；从事特种作业的职工必须经过培训，并取得特种作业资格。</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第七章</w:t>
      </w:r>
      <w:r>
        <w:rPr>
          <w:rFonts w:hint="eastAsia" w:ascii="黑体" w:hAnsi="黑体" w:eastAsia="黑体"/>
          <w:szCs w:val="32"/>
          <w:lang w:eastAsia="zh-CN"/>
        </w:rPr>
        <w:t>　</w:t>
      </w:r>
      <w:r>
        <w:rPr>
          <w:rFonts w:hint="eastAsia" w:ascii="黑体" w:hAnsi="黑体" w:eastAsia="黑体"/>
          <w:szCs w:val="32"/>
        </w:rPr>
        <w:t>法律责任</w:t>
      </w:r>
    </w:p>
    <w:p>
      <w:pPr>
        <w:rPr>
          <w:rFonts w:hint="eastAsia" w:ascii="仿宋_GB2312"/>
          <w:szCs w:val="32"/>
        </w:rPr>
      </w:pP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第三十六条</w:t>
      </w:r>
      <w:r>
        <w:rPr>
          <w:rFonts w:hint="eastAsia" w:ascii="仿宋_GB2312"/>
          <w:szCs w:val="32"/>
          <w:lang w:eastAsia="zh-CN"/>
        </w:rPr>
        <w:t>　</w:t>
      </w:r>
      <w:r>
        <w:rPr>
          <w:rFonts w:hint="eastAsia" w:ascii="仿宋_GB2312"/>
          <w:szCs w:val="32"/>
        </w:rPr>
        <w:t>违反本条例规定，未经主管部门批准擅自举办中等职业教育机构的，由教育行政管理部门或者人力资源和社会保障行政管理部门或者其他有关行政主管部门责令停办，退赔所收取的费用；有违法所得的，没收违法所得；对直接负责的主管人员和其他直接责任人员依法给予行政处分；构成犯罪的，依法追究刑事责任。</w:t>
      </w:r>
    </w:p>
    <w:p>
      <w:pPr>
        <w:rPr>
          <w:rFonts w:hint="eastAsia" w:ascii="仿宋_GB2312"/>
          <w:szCs w:val="32"/>
        </w:rPr>
      </w:pPr>
      <w:r>
        <w:rPr>
          <w:rFonts w:hint="eastAsia" w:ascii="仿宋_GB2312"/>
          <w:szCs w:val="32"/>
          <w:lang w:eastAsia="zh-CN"/>
        </w:rPr>
        <w:t>　　</w:t>
      </w:r>
      <w:r>
        <w:rPr>
          <w:rFonts w:hint="eastAsia" w:ascii="仿宋_GB2312"/>
          <w:szCs w:val="32"/>
        </w:rPr>
        <w:t>擅自调整、停办中等职业教育机构的，由教育行政管理部门或者人力资源和社会保障行政管理部门或者其他有关行政主管部门责令限期改正。</w:t>
      </w:r>
    </w:p>
    <w:p>
      <w:pPr>
        <w:ind w:firstLine="630"/>
        <w:rPr>
          <w:rFonts w:hint="eastAsia" w:ascii="仿宋_GB2312"/>
          <w:szCs w:val="32"/>
          <w:lang w:eastAsia="zh-CN"/>
        </w:rPr>
      </w:pPr>
      <w:r>
        <w:rPr>
          <w:rFonts w:hint="eastAsia" w:ascii="黑体" w:hAnsi="黑体" w:eastAsia="黑体"/>
          <w:szCs w:val="32"/>
        </w:rPr>
        <w:t>第三十七条</w:t>
      </w:r>
      <w:r>
        <w:rPr>
          <w:rFonts w:hint="eastAsia" w:ascii="仿宋_GB2312"/>
          <w:szCs w:val="32"/>
          <w:lang w:eastAsia="zh-CN"/>
        </w:rPr>
        <w:t>　</w:t>
      </w:r>
      <w:r>
        <w:rPr>
          <w:rFonts w:hint="eastAsia" w:ascii="仿宋_GB2312"/>
          <w:szCs w:val="32"/>
        </w:rPr>
        <w:t>中等职业教育机构达不到办学要求的，由审批</w:t>
      </w:r>
    </w:p>
    <w:p>
      <w:pPr>
        <w:rPr>
          <w:rFonts w:hint="eastAsia" w:ascii="仿宋_GB2312"/>
          <w:szCs w:val="32"/>
        </w:rPr>
      </w:pPr>
      <w:r>
        <w:rPr>
          <w:rFonts w:hint="eastAsia" w:ascii="仿宋_GB2312"/>
          <w:szCs w:val="32"/>
        </w:rPr>
        <w:t>机关责令限期整顿；经整顿仍达不到标准的，责令停止招生或者取消办学资格。</w:t>
      </w:r>
    </w:p>
    <w:p>
      <w:pPr>
        <w:jc w:val="both"/>
        <w:rPr>
          <w:rFonts w:hint="eastAsia" w:ascii="仿宋_GB2312"/>
          <w:szCs w:val="32"/>
        </w:rPr>
      </w:pPr>
      <w:r>
        <w:rPr>
          <w:rFonts w:hint="eastAsia" w:ascii="仿宋_GB2312" w:hAnsi="黑体"/>
          <w:szCs w:val="32"/>
          <w:lang w:eastAsia="zh-CN"/>
        </w:rPr>
        <w:t>　　</w:t>
      </w:r>
      <w:r>
        <w:rPr>
          <w:rFonts w:hint="eastAsia" w:ascii="黑体" w:hAnsi="黑体" w:eastAsia="黑体"/>
          <w:szCs w:val="32"/>
        </w:rPr>
        <w:t>第三十八条</w:t>
      </w:r>
      <w:r>
        <w:rPr>
          <w:rFonts w:hint="eastAsia" w:ascii="仿宋_GB2312"/>
          <w:szCs w:val="32"/>
          <w:lang w:eastAsia="zh-CN"/>
        </w:rPr>
        <w:t>　</w:t>
      </w:r>
      <w:r>
        <w:rPr>
          <w:rFonts w:hint="eastAsia" w:ascii="仿宋_GB2312"/>
          <w:spacing w:val="7"/>
          <w:szCs w:val="32"/>
        </w:rPr>
        <w:t>违反本条例规定，中等职业教育机构乱收费</w:t>
      </w:r>
      <w:r>
        <w:rPr>
          <w:rFonts w:hint="eastAsia" w:ascii="仿宋_GB2312"/>
          <w:szCs w:val="32"/>
        </w:rPr>
        <w:t>的，由价格行政管理部门，依照有关规定处理。</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第三十九条</w:t>
      </w:r>
      <w:r>
        <w:rPr>
          <w:rFonts w:hint="eastAsia" w:ascii="仿宋_GB2312"/>
          <w:szCs w:val="32"/>
          <w:lang w:eastAsia="zh-CN"/>
        </w:rPr>
        <w:t>　</w:t>
      </w:r>
      <w:r>
        <w:rPr>
          <w:rFonts w:hint="eastAsia" w:ascii="仿宋_GB2312"/>
          <w:szCs w:val="32"/>
        </w:rPr>
        <w:t>违反本条例规定，对未经考试考核或者考试考核不合格的学生颁发学历证书、培训证书和职业资格证书的，由教育行政管理部门或者人力资源和社会保障行政管理部门或者其他有关行政主管部门宣布证书无效，并责令收回证书；有违法所得的，没收违法所得。</w:t>
      </w:r>
    </w:p>
    <w:p>
      <w:pPr>
        <w:jc w:val="both"/>
        <w:rPr>
          <w:rFonts w:hint="eastAsia" w:ascii="仿宋_GB2312"/>
          <w:szCs w:val="32"/>
        </w:rPr>
      </w:pPr>
      <w:r>
        <w:rPr>
          <w:rFonts w:hint="eastAsia" w:ascii="仿宋_GB2312" w:hAnsi="黑体"/>
          <w:szCs w:val="32"/>
          <w:lang w:eastAsia="zh-CN"/>
        </w:rPr>
        <w:t>　　</w:t>
      </w:r>
      <w:r>
        <w:rPr>
          <w:rFonts w:hint="eastAsia" w:ascii="黑体" w:hAnsi="黑体" w:eastAsia="黑体"/>
          <w:szCs w:val="32"/>
        </w:rPr>
        <w:t>第四十条</w:t>
      </w:r>
      <w:r>
        <w:rPr>
          <w:rFonts w:hint="eastAsia" w:ascii="仿宋_GB2312"/>
          <w:szCs w:val="32"/>
          <w:lang w:eastAsia="zh-CN"/>
        </w:rPr>
        <w:t>　</w:t>
      </w:r>
      <w:r>
        <w:rPr>
          <w:rFonts w:hint="eastAsia" w:ascii="仿宋_GB2312"/>
          <w:szCs w:val="32"/>
        </w:rPr>
        <w:t>截留、挪用中等职业教育经费的单位或者个人，由有关行政主管部门责令退还截留、挪用的款项，并对直接负责的主管人员和其他直接责任人员依法给予行政处分；构成犯罪的，依法追究刑事责任。</w:t>
      </w:r>
    </w:p>
    <w:p>
      <w:pPr>
        <w:rPr>
          <w:rFonts w:hint="eastAsia" w:ascii="仿宋_GB2312"/>
          <w:szCs w:val="32"/>
        </w:rPr>
      </w:pPr>
      <w:r>
        <w:rPr>
          <w:rFonts w:hint="eastAsia" w:ascii="仿宋_GB2312" w:hAnsi="黑体"/>
          <w:szCs w:val="32"/>
          <w:lang w:eastAsia="zh-CN"/>
        </w:rPr>
        <w:t>　　</w:t>
      </w:r>
      <w:r>
        <w:rPr>
          <w:rFonts w:hint="eastAsia" w:ascii="黑体" w:hAnsi="黑体" w:eastAsia="黑体"/>
          <w:szCs w:val="32"/>
        </w:rPr>
        <w:t>第四十一条</w:t>
      </w:r>
      <w:r>
        <w:rPr>
          <w:rFonts w:hint="eastAsia" w:ascii="仿宋_GB2312"/>
          <w:szCs w:val="32"/>
          <w:lang w:eastAsia="zh-CN"/>
        </w:rPr>
        <w:t>　</w:t>
      </w:r>
      <w:r>
        <w:rPr>
          <w:rFonts w:hint="eastAsia" w:ascii="仿宋_GB2312"/>
          <w:szCs w:val="32"/>
        </w:rPr>
        <w:t>当事人对依照本条例作出的行政处罚决定不服的，可依法申请复议或者提起诉讼。逾期不申请复议、不提起诉讼又不履行处罚决定的，由作出处罚决定的机关申请人民法院强制执行。</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第八章</w:t>
      </w:r>
      <w:r>
        <w:rPr>
          <w:rFonts w:hint="eastAsia" w:ascii="黑体" w:hAnsi="黑体" w:eastAsia="黑体"/>
          <w:szCs w:val="32"/>
          <w:lang w:eastAsia="zh-CN"/>
        </w:rPr>
        <w:t>　</w:t>
      </w:r>
      <w:r>
        <w:rPr>
          <w:rFonts w:hint="eastAsia" w:ascii="黑体" w:hAnsi="黑体" w:eastAsia="黑体"/>
          <w:szCs w:val="32"/>
        </w:rPr>
        <w:t>附则</w:t>
      </w:r>
    </w:p>
    <w:p>
      <w:pPr>
        <w:rPr>
          <w:rFonts w:hint="eastAsia" w:ascii="仿宋_GB2312"/>
          <w:szCs w:val="32"/>
        </w:rPr>
      </w:pPr>
    </w:p>
    <w:p>
      <w:pPr>
        <w:rPr>
          <w:rFonts w:hint="eastAsia" w:ascii="仿宋_GB2312"/>
          <w:szCs w:val="32"/>
          <w:lang w:eastAsia="zh-CN"/>
        </w:rPr>
      </w:pPr>
      <w:r>
        <w:rPr>
          <w:rFonts w:hint="eastAsia" w:ascii="仿宋_GB2312" w:hAnsi="黑体"/>
          <w:szCs w:val="32"/>
          <w:lang w:eastAsia="zh-CN"/>
        </w:rPr>
        <w:t>　　</w:t>
      </w:r>
      <w:r>
        <w:rPr>
          <w:rFonts w:hint="eastAsia" w:ascii="黑体" w:hAnsi="黑体" w:eastAsia="黑体"/>
          <w:szCs w:val="32"/>
        </w:rPr>
        <w:t>第四十二条</w:t>
      </w:r>
      <w:r>
        <w:rPr>
          <w:rFonts w:hint="eastAsia" w:ascii="仿宋_GB2312"/>
          <w:szCs w:val="32"/>
          <w:lang w:eastAsia="zh-CN"/>
        </w:rPr>
        <w:t>　</w:t>
      </w:r>
      <w:r>
        <w:rPr>
          <w:rFonts w:hint="eastAsia" w:ascii="仿宋_GB2312"/>
          <w:szCs w:val="32"/>
        </w:rPr>
        <w:t>本条例自公布之日起施行。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3</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EB1"/>
    <w:rsid w:val="00013A52"/>
    <w:rsid w:val="000A7BED"/>
    <w:rsid w:val="001724CE"/>
    <w:rsid w:val="00304951"/>
    <w:rsid w:val="0030743A"/>
    <w:rsid w:val="00335DA7"/>
    <w:rsid w:val="003B3EB1"/>
    <w:rsid w:val="003F7A2C"/>
    <w:rsid w:val="00400B31"/>
    <w:rsid w:val="00406B8B"/>
    <w:rsid w:val="00451944"/>
    <w:rsid w:val="004940C5"/>
    <w:rsid w:val="00497279"/>
    <w:rsid w:val="004B594D"/>
    <w:rsid w:val="004B671E"/>
    <w:rsid w:val="00625764"/>
    <w:rsid w:val="00635201"/>
    <w:rsid w:val="00673A48"/>
    <w:rsid w:val="006955CA"/>
    <w:rsid w:val="006E236D"/>
    <w:rsid w:val="0070405F"/>
    <w:rsid w:val="007206B2"/>
    <w:rsid w:val="007C7C28"/>
    <w:rsid w:val="007F3C47"/>
    <w:rsid w:val="008211C6"/>
    <w:rsid w:val="00852ABE"/>
    <w:rsid w:val="0086674F"/>
    <w:rsid w:val="008767B7"/>
    <w:rsid w:val="008F5E04"/>
    <w:rsid w:val="00954740"/>
    <w:rsid w:val="00956651"/>
    <w:rsid w:val="00957D3B"/>
    <w:rsid w:val="00AB0F95"/>
    <w:rsid w:val="00AF6360"/>
    <w:rsid w:val="00B0585A"/>
    <w:rsid w:val="00BC77D6"/>
    <w:rsid w:val="00C276DF"/>
    <w:rsid w:val="00C4797F"/>
    <w:rsid w:val="00C613ED"/>
    <w:rsid w:val="00C73CC5"/>
    <w:rsid w:val="00CD753D"/>
    <w:rsid w:val="00D322EC"/>
    <w:rsid w:val="00D42A9F"/>
    <w:rsid w:val="00DB30C6"/>
    <w:rsid w:val="00DD6D02"/>
    <w:rsid w:val="00F156F1"/>
    <w:rsid w:val="00F50AD6"/>
    <w:rsid w:val="00F76B92"/>
    <w:rsid w:val="00FA54C6"/>
    <w:rsid w:val="59D424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634</Words>
  <Characters>3620</Characters>
  <Lines>30</Lines>
  <Paragraphs>8</Paragraphs>
  <ScaleCrop>false</ScaleCrop>
  <LinksUpToDate>false</LinksUpToDate>
  <CharactersWithSpaces>4246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2017-01-25T08:11:00Z</dcterms:created>
  <dc:creator>lenovo</dc:creator>
  <cp:lastModifiedBy>小实</cp:lastModifiedBy>
  <dcterms:modified xsi:type="dcterms:W3CDTF">2017-02-15T07:39:52Z</dcterms:modified>
  <dc:title>西安市中等职业技术教育条例</dc:title>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