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西安市建筑装饰装修条例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（2012年8月29日西安市第十五届人民代表大会常务委员会第三次会议通过　2012年9月27日陕西省第十一届人民代表大会常务委员会第三十一次会议批准）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一般规定</w:t>
      </w:r>
    </w:p>
    <w:p>
      <w:pPr>
        <w:rPr>
          <w:rFonts w:hint="eastAsia" w:ascii="楷体_GB2312" w:eastAsia="楷体_GB2312"/>
        </w:rPr>
      </w:pPr>
      <w:r>
        <w:rPr>
          <w:rFonts w:hint="eastAsia" w:ascii="宋体" w:hAnsi="宋体" w:eastAsia="宋体"/>
        </w:rPr>
        <w:t>　　</w:t>
      </w:r>
      <w:r>
        <w:rPr>
          <w:rFonts w:hint="eastAsia" w:ascii="楷体_GB2312" w:eastAsia="楷体_GB2312"/>
        </w:rPr>
        <w:t>第三章　公共建筑装饰装修</w:t>
      </w:r>
    </w:p>
    <w:p>
      <w:pPr>
        <w:rPr>
          <w:rFonts w:hint="eastAsia" w:ascii="楷体_GB2312" w:eastAsia="楷体_GB2312"/>
        </w:rPr>
      </w:pPr>
      <w:r>
        <w:rPr>
          <w:rFonts w:hint="eastAsia" w:ascii="宋体" w:hAnsi="宋体" w:eastAsia="宋体"/>
        </w:rPr>
        <w:t>　　</w:t>
      </w:r>
      <w:r>
        <w:rPr>
          <w:rFonts w:hint="eastAsia" w:ascii="楷体_GB2312" w:eastAsia="楷体_GB2312"/>
        </w:rPr>
        <w:t>第四章　住宅装饰装修</w:t>
      </w:r>
    </w:p>
    <w:p>
      <w:pPr>
        <w:rPr>
          <w:rFonts w:hint="eastAsia" w:ascii="楷体_GB2312" w:eastAsia="楷体_GB2312"/>
        </w:rPr>
      </w:pPr>
      <w:r>
        <w:rPr>
          <w:rFonts w:hint="eastAsia" w:ascii="宋体" w:hAnsi="宋体" w:eastAsia="宋体"/>
        </w:rPr>
        <w:t>　　</w:t>
      </w:r>
      <w:r>
        <w:rPr>
          <w:rFonts w:hint="eastAsia" w:ascii="楷体_GB2312" w:eastAsia="楷体_GB2312"/>
        </w:rPr>
        <w:t>第五章　建筑装饰装修材料</w:t>
      </w:r>
    </w:p>
    <w:p>
      <w:pPr>
        <w:rPr>
          <w:rFonts w:hint="eastAsia" w:ascii="楷体_GB2312" w:eastAsia="楷体_GB2312"/>
        </w:rPr>
      </w:pPr>
      <w:r>
        <w:rPr>
          <w:rFonts w:hint="eastAsia" w:ascii="宋体" w:hAnsi="宋体" w:eastAsia="宋体"/>
        </w:rPr>
        <w:t>　　</w:t>
      </w:r>
      <w:r>
        <w:rPr>
          <w:rFonts w:hint="eastAsia" w:ascii="楷体_GB2312" w:eastAsia="楷体_GB2312"/>
        </w:rPr>
        <w:t>第六章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第七章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第八章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ind w:firstLine="630"/>
        <w:rPr>
          <w:rFonts w:hint="eastAsia"/>
          <w:spacing w:val="8"/>
        </w:rPr>
      </w:pPr>
      <w:r>
        <w:rPr>
          <w:rFonts w:hint="eastAsia" w:ascii="黑体" w:hAnsi="黑体" w:eastAsia="黑体"/>
        </w:rPr>
        <w:t>第一条</w:t>
      </w:r>
      <w:r>
        <w:rPr>
          <w:rFonts w:hint="eastAsia"/>
        </w:rPr>
        <w:t>　为了规范建筑装饰装修行为，加强建筑装饰装修行业管理，保障建筑装饰装修工程质量和安全，维护当事人的合法权益，根据《中华人民共和国建筑法》、《陕西省建设工程质量和</w:t>
      </w:r>
      <w:r>
        <w:rPr>
          <w:rFonts w:hint="eastAsia"/>
          <w:spacing w:val="8"/>
        </w:rPr>
        <w:t>安全生产管理条例》等法律、法规，结合本市实际，制定本条</w:t>
      </w:r>
    </w:p>
    <w:p>
      <w:pPr>
        <w:rPr>
          <w:rFonts w:hint="eastAsia"/>
        </w:rPr>
      </w:pPr>
      <w:r>
        <w:rPr>
          <w:rFonts w:hint="eastAsia"/>
        </w:rPr>
        <w:t>例。</w:t>
      </w:r>
    </w:p>
    <w:p>
      <w:pPr>
        <w:rPr>
          <w:rFonts w:hint="eastAsia"/>
        </w:rPr>
      </w:pPr>
      <w:r>
        <w:rPr>
          <w:rFonts w:hint="eastAsia"/>
        </w:rPr>
        <w:t>　　</w:t>
      </w:r>
      <w:r>
        <w:rPr>
          <w:rFonts w:hint="eastAsia" w:ascii="黑体" w:hAnsi="黑体" w:eastAsia="黑体"/>
        </w:rPr>
        <w:t>第二条</w:t>
      </w:r>
      <w:r>
        <w:rPr>
          <w:rFonts w:hint="eastAsia"/>
        </w:rPr>
        <w:t>　本市行政区域内从事建筑装饰装修活动，实施对建筑装饰装修活动的监督管理，应当遵守本条例。</w:t>
      </w:r>
    </w:p>
    <w:p>
      <w:pPr>
        <w:rPr>
          <w:rFonts w:hint="eastAsia"/>
        </w:rPr>
      </w:pPr>
      <w:r>
        <w:rPr>
          <w:rFonts w:hint="eastAsia"/>
        </w:rPr>
        <w:t>　　法律、法规对古建筑、重要近现代建筑、军事管理区建筑的装饰装修另有规定的，从其规定。</w:t>
      </w:r>
    </w:p>
    <w:p>
      <w:pPr>
        <w:rPr>
          <w:rFonts w:hint="eastAsia"/>
        </w:rPr>
      </w:pPr>
      <w:r>
        <w:rPr>
          <w:rFonts w:hint="eastAsia"/>
        </w:rPr>
        <w:t>　　</w:t>
      </w:r>
      <w:r>
        <w:rPr>
          <w:rFonts w:hint="eastAsia" w:ascii="黑体" w:hAnsi="黑体" w:eastAsia="黑体"/>
        </w:rPr>
        <w:t>第三条</w:t>
      </w:r>
      <w:r>
        <w:rPr>
          <w:rFonts w:hint="eastAsia"/>
        </w:rPr>
        <w:t>　本条例所称建筑装饰装修，是指使用装饰装修材料对建筑物、构筑物外表和内部进行修饰处理的工程建筑活动，包括公共建筑装饰装修和住宅装饰装修。</w:t>
      </w:r>
    </w:p>
    <w:p>
      <w:pPr>
        <w:rPr>
          <w:rFonts w:hint="eastAsia"/>
        </w:rPr>
      </w:pPr>
      <w:r>
        <w:rPr>
          <w:rFonts w:hint="eastAsia"/>
        </w:rPr>
        <w:t>　　</w:t>
      </w:r>
      <w:r>
        <w:rPr>
          <w:rFonts w:hint="eastAsia" w:ascii="黑体" w:hAnsi="黑体" w:eastAsia="黑体"/>
        </w:rPr>
        <w:t>第四条</w:t>
      </w:r>
      <w:r>
        <w:rPr>
          <w:rFonts w:hint="eastAsia"/>
        </w:rPr>
        <w:t>　市建设行政管理部门是本市建筑装饰装修的行政主管部门，负责本市建筑装饰装修活动的监督管理。市建筑装饰业管理机构具体负责日常管理工作。</w:t>
      </w:r>
    </w:p>
    <w:p>
      <w:pPr>
        <w:rPr>
          <w:rFonts w:hint="eastAsia"/>
        </w:rPr>
      </w:pPr>
      <w:r>
        <w:rPr>
          <w:rFonts w:hint="eastAsia"/>
        </w:rPr>
        <w:t>　　阎良区、临潼区、长安区、蓝田县、户县、周至县、高陵县的建设行政管理部门负责辖区内建筑装饰装修活动的监督管理。</w:t>
      </w:r>
    </w:p>
    <w:p>
      <w:pPr>
        <w:rPr>
          <w:rFonts w:hint="eastAsia"/>
        </w:rPr>
      </w:pPr>
      <w:r>
        <w:rPr>
          <w:rFonts w:hint="eastAsia"/>
        </w:rPr>
        <w:t>　　规划、环保、房管、工商、质监、安监、消防、城管执法等有关部门，按照各自职责做好建筑装饰装修相关管理工作。</w:t>
      </w:r>
    </w:p>
    <w:p>
      <w:pPr>
        <w:rPr>
          <w:rFonts w:hint="eastAsia"/>
        </w:rPr>
      </w:pPr>
      <w:r>
        <w:rPr>
          <w:rFonts w:hint="eastAsia"/>
        </w:rPr>
        <w:t>　　</w:t>
      </w:r>
      <w:r>
        <w:rPr>
          <w:rFonts w:hint="eastAsia" w:ascii="黑体" w:hAnsi="黑体" w:eastAsia="黑体"/>
        </w:rPr>
        <w:t>第五条</w:t>
      </w:r>
      <w:r>
        <w:rPr>
          <w:rFonts w:hint="eastAsia"/>
        </w:rPr>
        <w:t>　建筑装饰装修活动应当坚持文明施工、质量合格、安全实用、节能环保的原则，不得损害社会公共利益和他人的合法权益。</w:t>
      </w:r>
    </w:p>
    <w:p>
      <w:pPr>
        <w:rPr>
          <w:rFonts w:hint="eastAsia"/>
        </w:rPr>
      </w:pPr>
      <w:r>
        <w:rPr>
          <w:rFonts w:hint="eastAsia"/>
        </w:rPr>
        <w:t>　　</w:t>
      </w:r>
      <w:r>
        <w:rPr>
          <w:rFonts w:hint="eastAsia" w:ascii="黑体" w:hAnsi="黑体" w:eastAsia="黑体"/>
        </w:rPr>
        <w:t>第六条</w:t>
      </w:r>
      <w:r>
        <w:rPr>
          <w:rFonts w:hint="eastAsia"/>
        </w:rPr>
        <w:t>　建筑装饰装修设计、施工应当保证建筑物、构筑物的整体性、抗震性和结构安全。</w:t>
      </w:r>
    </w:p>
    <w:p>
      <w:pPr>
        <w:rPr>
          <w:rFonts w:hint="eastAsia"/>
        </w:rPr>
      </w:pPr>
      <w:r>
        <w:rPr>
          <w:rFonts w:hint="eastAsia"/>
        </w:rPr>
        <w:t>　　</w:t>
      </w:r>
      <w:r>
        <w:rPr>
          <w:rFonts w:hint="eastAsia" w:ascii="黑体" w:hAnsi="黑体" w:eastAsia="黑体"/>
        </w:rPr>
        <w:t>第七条</w:t>
      </w:r>
      <w:r>
        <w:rPr>
          <w:rFonts w:hint="eastAsia"/>
        </w:rPr>
        <w:t>　市建设行政管理部门应当加强对装饰装修行业协会的指导，推进行业自律。</w:t>
      </w:r>
    </w:p>
    <w:p>
      <w:pPr>
        <w:rPr>
          <w:rFonts w:hint="eastAsia"/>
        </w:rPr>
      </w:pPr>
      <w:r>
        <w:rPr>
          <w:rFonts w:hint="eastAsia"/>
        </w:rPr>
        <w:t>　　装饰装修行业协会应当充分发挥行业协会的作用，开展行业服务，规范行业行为，推动装饰装修行业健康发展。</w:t>
      </w:r>
    </w:p>
    <w:p>
      <w:pPr>
        <w:rPr>
          <w:rFonts w:hint="eastAsia"/>
        </w:rPr>
      </w:pPr>
    </w:p>
    <w:p>
      <w:pPr>
        <w:jc w:val="center"/>
        <w:rPr>
          <w:rFonts w:hint="eastAsia" w:ascii="黑体" w:hAnsi="黑体" w:eastAsia="黑体"/>
        </w:rPr>
      </w:pPr>
      <w:r>
        <w:rPr>
          <w:rFonts w:hint="eastAsia" w:ascii="黑体" w:hAnsi="黑体" w:eastAsia="黑体"/>
        </w:rPr>
        <w:t>第二章　一般规定</w:t>
      </w:r>
    </w:p>
    <w:p>
      <w:pPr>
        <w:rPr>
          <w:rFonts w:hint="eastAsia"/>
        </w:rPr>
      </w:pPr>
    </w:p>
    <w:p>
      <w:pPr>
        <w:rPr>
          <w:rFonts w:hint="eastAsia"/>
        </w:rPr>
      </w:pPr>
      <w:r>
        <w:rPr>
          <w:rFonts w:hint="eastAsia"/>
        </w:rPr>
        <w:t>　　</w:t>
      </w:r>
      <w:r>
        <w:rPr>
          <w:rFonts w:hint="eastAsia" w:ascii="黑体" w:hAnsi="黑体" w:eastAsia="黑体"/>
        </w:rPr>
        <w:t>第八条</w:t>
      </w:r>
      <w:r>
        <w:rPr>
          <w:rFonts w:hint="eastAsia"/>
        </w:rPr>
        <w:t>　从事建筑装饰装修设计、施工、监理活动的企业应当具备下列条件：</w:t>
      </w:r>
    </w:p>
    <w:p>
      <w:pPr>
        <w:rPr>
          <w:rFonts w:hint="eastAsia"/>
        </w:rPr>
      </w:pPr>
      <w:r>
        <w:rPr>
          <w:rFonts w:hint="eastAsia"/>
        </w:rPr>
        <w:t>　　（一）具有独立的法人资格和相应的注册资本；</w:t>
      </w:r>
    </w:p>
    <w:p>
      <w:pPr>
        <w:rPr>
          <w:rFonts w:hint="eastAsia"/>
        </w:rPr>
      </w:pPr>
      <w:r>
        <w:rPr>
          <w:rFonts w:hint="eastAsia"/>
        </w:rPr>
        <w:t>　　（二）取得建设行政管理部门颁发的资质证书，并在资质等级许可的范围内开展业务；</w:t>
      </w:r>
    </w:p>
    <w:p>
      <w:pPr>
        <w:rPr>
          <w:rFonts w:hint="eastAsia"/>
        </w:rPr>
      </w:pPr>
      <w:r>
        <w:rPr>
          <w:rFonts w:hint="eastAsia"/>
        </w:rPr>
        <w:t>　　（三）施工企业应当依法取得安全生产许可证；</w:t>
      </w:r>
    </w:p>
    <w:p>
      <w:pPr>
        <w:rPr>
          <w:rFonts w:hint="eastAsia"/>
        </w:rPr>
      </w:pPr>
      <w:r>
        <w:rPr>
          <w:rFonts w:hint="eastAsia"/>
        </w:rPr>
        <w:t>　　（四）具备相应数量的专业技术人员；</w:t>
      </w:r>
    </w:p>
    <w:p>
      <w:pPr>
        <w:rPr>
          <w:rFonts w:hint="eastAsia"/>
        </w:rPr>
      </w:pPr>
      <w:r>
        <w:rPr>
          <w:rFonts w:hint="eastAsia"/>
        </w:rPr>
        <w:t>　　（五）具有从事相关设计、施工、监理活动所应有的技术装备。</w:t>
      </w:r>
    </w:p>
    <w:p>
      <w:pPr>
        <w:rPr>
          <w:rFonts w:hint="eastAsia"/>
        </w:rPr>
      </w:pPr>
      <w:r>
        <w:rPr>
          <w:rFonts w:hint="eastAsia"/>
        </w:rPr>
        <w:t>　　</w:t>
      </w:r>
      <w:r>
        <w:rPr>
          <w:rFonts w:hint="eastAsia" w:ascii="黑体" w:hAnsi="黑体" w:eastAsia="黑体"/>
        </w:rPr>
        <w:t>第九条</w:t>
      </w:r>
      <w:r>
        <w:rPr>
          <w:rFonts w:hint="eastAsia"/>
        </w:rPr>
        <w:t>　从事建筑装饰装修设计、施工、监理活动的专业技术人员，应当依法取得相应的执业资格证书，并在其执业资格等级许可的范围内从事建筑装饰装修活动。</w:t>
      </w:r>
    </w:p>
    <w:p>
      <w:pPr>
        <w:rPr>
          <w:rFonts w:hint="eastAsia"/>
        </w:rPr>
      </w:pPr>
      <w:r>
        <w:rPr>
          <w:rFonts w:hint="eastAsia"/>
        </w:rPr>
        <w:t>　　建筑装饰装修施工企业应当对作业人员进行专业技能培训。特种作业人员实行持证上岗。</w:t>
      </w:r>
    </w:p>
    <w:p>
      <w:pPr>
        <w:rPr>
          <w:rFonts w:hint="eastAsia"/>
        </w:rPr>
      </w:pPr>
      <w:r>
        <w:rPr>
          <w:rFonts w:hint="eastAsia"/>
        </w:rPr>
        <w:t>　　</w:t>
      </w:r>
      <w:r>
        <w:rPr>
          <w:rFonts w:hint="eastAsia" w:ascii="黑体" w:hAnsi="黑体" w:eastAsia="黑体"/>
        </w:rPr>
        <w:t>第十条</w:t>
      </w:r>
      <w:r>
        <w:rPr>
          <w:rFonts w:hint="eastAsia"/>
        </w:rPr>
        <w:t>　注册地在本市以外的建筑装饰装修企业来本市承揽工程的，应持相关资料向市建设行政管理部门备案，并接受工程所在地建设行政管理部门的监督管理。</w:t>
      </w:r>
    </w:p>
    <w:p>
      <w:pPr>
        <w:rPr>
          <w:rFonts w:hint="eastAsia"/>
        </w:rPr>
      </w:pPr>
      <w:r>
        <w:rPr>
          <w:rFonts w:hint="eastAsia"/>
        </w:rPr>
        <w:t>　　</w:t>
      </w:r>
      <w:r>
        <w:rPr>
          <w:rFonts w:hint="eastAsia" w:ascii="黑体" w:hAnsi="黑体" w:eastAsia="黑体"/>
        </w:rPr>
        <w:t>第十一条</w:t>
      </w:r>
      <w:r>
        <w:rPr>
          <w:rFonts w:hint="eastAsia"/>
        </w:rPr>
        <w:t>　建筑装饰装修设计单位，应当按照工程建设强制性标准和空气质量要求进行设计，并对设计质量负责。</w:t>
      </w:r>
    </w:p>
    <w:p>
      <w:pPr>
        <w:rPr>
          <w:rFonts w:hint="eastAsia"/>
        </w:rPr>
      </w:pPr>
      <w:r>
        <w:rPr>
          <w:rFonts w:hint="eastAsia"/>
        </w:rPr>
        <w:t>　　建筑装饰装修施工单位，应当按照工程设计图纸和施工技术标准施工，并对施工质量负责。</w:t>
      </w:r>
    </w:p>
    <w:p>
      <w:pPr>
        <w:rPr>
          <w:rFonts w:hint="eastAsia"/>
        </w:rPr>
      </w:pPr>
      <w:r>
        <w:rPr>
          <w:rFonts w:hint="eastAsia"/>
        </w:rPr>
        <w:t xml:space="preserve">　　建筑装饰装修监理单位，应当依照法律、法规以及有关技术标准、设计文件和工程监理合同实施工程监理，并承担相应的监理责任。 </w:t>
      </w:r>
    </w:p>
    <w:p>
      <w:pPr>
        <w:rPr>
          <w:rFonts w:hint="eastAsia"/>
        </w:rPr>
      </w:pPr>
      <w:r>
        <w:rPr>
          <w:rFonts w:hint="eastAsia"/>
        </w:rPr>
        <w:t>　　</w:t>
      </w:r>
      <w:r>
        <w:rPr>
          <w:rFonts w:hint="eastAsia" w:ascii="黑体" w:hAnsi="黑体" w:eastAsia="黑体"/>
        </w:rPr>
        <w:t>第十二条</w:t>
      </w:r>
      <w:r>
        <w:rPr>
          <w:rFonts w:hint="eastAsia"/>
        </w:rPr>
        <w:t>　建筑装饰装修工程应当依法签订书面合同。</w:t>
      </w:r>
    </w:p>
    <w:p>
      <w:pPr>
        <w:rPr>
          <w:rFonts w:hint="eastAsia"/>
        </w:rPr>
      </w:pPr>
      <w:r>
        <w:rPr>
          <w:rFonts w:hint="eastAsia"/>
        </w:rPr>
        <w:t>　　推广使用建筑装饰装修合同示范文本，合同示范文本由市建设行政管理部门会同市工商行政管理部门制定。</w:t>
      </w:r>
    </w:p>
    <w:p>
      <w:pPr>
        <w:rPr>
          <w:rFonts w:hint="eastAsia"/>
        </w:rPr>
      </w:pPr>
      <w:r>
        <w:rPr>
          <w:rFonts w:hint="eastAsia"/>
        </w:rPr>
        <w:t>　　</w:t>
      </w:r>
      <w:r>
        <w:rPr>
          <w:rFonts w:hint="eastAsia" w:ascii="黑体" w:hAnsi="黑体" w:eastAsia="黑体"/>
        </w:rPr>
        <w:t>第十三条</w:t>
      </w:r>
      <w:r>
        <w:rPr>
          <w:rFonts w:hint="eastAsia"/>
        </w:rPr>
        <w:t>　建筑装饰装修工程变动建筑物、构筑物主体或者承重结构的，建设单位应当在施工前委托原设计单位或者具有相应资质等级的设计单位提出施工图设计文件，并报施工图审查机构审查，审查合格后方可施工。房屋使用者在建筑装饰装修过程中，不得擅自变动建筑主体和承重结构。</w:t>
      </w:r>
    </w:p>
    <w:p>
      <w:pPr>
        <w:rPr>
          <w:rFonts w:hint="eastAsia"/>
        </w:rPr>
      </w:pPr>
      <w:r>
        <w:rPr>
          <w:rFonts w:hint="eastAsia"/>
        </w:rPr>
        <w:t>　　对主体结构质量不合格的新建建筑物、构筑物和存在结构安全隐患的既有建筑物、构筑物，不得进行装饰装修。</w:t>
      </w:r>
    </w:p>
    <w:p>
      <w:pPr>
        <w:rPr>
          <w:rFonts w:hint="eastAsia"/>
        </w:rPr>
      </w:pPr>
      <w:r>
        <w:rPr>
          <w:rFonts w:hint="eastAsia"/>
        </w:rPr>
        <w:t>　　</w:t>
      </w:r>
      <w:r>
        <w:rPr>
          <w:rFonts w:hint="eastAsia" w:ascii="黑体" w:hAnsi="黑体" w:eastAsia="黑体"/>
        </w:rPr>
        <w:t>第十四条</w:t>
      </w:r>
      <w:r>
        <w:rPr>
          <w:rFonts w:hint="eastAsia"/>
        </w:rPr>
        <w:t>　施工企业应当依照有关安全生产法律、法规的规定，严格企业安全生产管理，制定安全事故应急预案，落实生产安全作业措施，确保装饰装修施工安全。</w:t>
      </w:r>
    </w:p>
    <w:p>
      <w:pPr>
        <w:rPr>
          <w:rFonts w:hint="eastAsia"/>
        </w:rPr>
      </w:pPr>
      <w:r>
        <w:rPr>
          <w:rFonts w:hint="eastAsia"/>
        </w:rPr>
        <w:t>　　</w:t>
      </w:r>
      <w:r>
        <w:rPr>
          <w:rFonts w:hint="eastAsia" w:ascii="黑体" w:hAnsi="黑体" w:eastAsia="黑体"/>
        </w:rPr>
        <w:t>第十五条</w:t>
      </w:r>
      <w:r>
        <w:rPr>
          <w:rFonts w:hint="eastAsia"/>
        </w:rPr>
        <w:t>　建筑装饰装修工程的施工应当遵守下列规定：</w:t>
      </w:r>
    </w:p>
    <w:p>
      <w:pPr>
        <w:ind w:firstLine="630"/>
        <w:rPr>
          <w:rFonts w:hint="eastAsia"/>
          <w:spacing w:val="8"/>
        </w:rPr>
      </w:pPr>
      <w:r>
        <w:rPr>
          <w:rFonts w:hint="eastAsia"/>
        </w:rPr>
        <w:t>（一）</w:t>
      </w:r>
      <w:r>
        <w:rPr>
          <w:rFonts w:hint="eastAsia"/>
          <w:spacing w:val="8"/>
        </w:rPr>
        <w:t>不得随意拆除、破坏建筑物的承重墙体、梁、板、</w:t>
      </w:r>
    </w:p>
    <w:p>
      <w:pPr>
        <w:rPr>
          <w:rFonts w:hint="eastAsia"/>
        </w:rPr>
      </w:pPr>
      <w:r>
        <w:rPr>
          <w:rFonts w:hint="eastAsia"/>
        </w:rPr>
        <w:t>墩、柱等结构或者超标准加大建筑物荷载；</w:t>
      </w:r>
    </w:p>
    <w:p>
      <w:pPr>
        <w:rPr>
          <w:rFonts w:hint="eastAsia"/>
        </w:rPr>
      </w:pPr>
      <w:r>
        <w:rPr>
          <w:rFonts w:hint="eastAsia"/>
        </w:rPr>
        <w:t>　　（二）需要拆改室内供暖、燃气管道的，应当征得供暖、燃气管理机构同意；</w:t>
      </w:r>
    </w:p>
    <w:p>
      <w:pPr>
        <w:rPr>
          <w:rFonts w:hint="eastAsia"/>
        </w:rPr>
      </w:pPr>
      <w:r>
        <w:rPr>
          <w:rFonts w:hint="eastAsia"/>
        </w:rPr>
        <w:t>　　（三）需要改动防水层的，应当按照防水标准进行施工，并做闭水试验；</w:t>
      </w:r>
    </w:p>
    <w:p>
      <w:pPr>
        <w:ind w:firstLine="630"/>
        <w:rPr>
          <w:rFonts w:hint="eastAsia"/>
          <w:spacing w:val="8"/>
        </w:rPr>
      </w:pPr>
      <w:r>
        <w:rPr>
          <w:rFonts w:hint="eastAsia"/>
        </w:rPr>
        <w:t>（四）</w:t>
      </w:r>
      <w:r>
        <w:rPr>
          <w:rFonts w:hint="eastAsia"/>
          <w:spacing w:val="8"/>
        </w:rPr>
        <w:t>禁止在</w:t>
      </w:r>
      <w:r>
        <w:rPr>
          <w:spacing w:val="8"/>
        </w:rPr>
        <w:t>12</w:t>
      </w:r>
      <w:r>
        <w:rPr>
          <w:rFonts w:hint="eastAsia"/>
          <w:spacing w:val="8"/>
        </w:rPr>
        <w:t>时至14时、20时至次日7时之间及高</w:t>
      </w:r>
    </w:p>
    <w:p>
      <w:pPr>
        <w:rPr>
          <w:rFonts w:hint="eastAsia"/>
        </w:rPr>
      </w:pPr>
      <w:r>
        <w:rPr>
          <w:rFonts w:hint="eastAsia"/>
        </w:rPr>
        <w:t xml:space="preserve">考、中考期间进行产生噪声、振动的建筑装饰装修作业； </w:t>
      </w:r>
    </w:p>
    <w:p>
      <w:pPr>
        <w:rPr>
          <w:rFonts w:hint="eastAsia"/>
        </w:rPr>
      </w:pPr>
      <w:r>
        <w:rPr>
          <w:rFonts w:hint="eastAsia"/>
        </w:rPr>
        <w:t>　　（五）遵守施工安全操作规范，保证作业人员及相邻人的人身和财产安全；</w:t>
      </w:r>
    </w:p>
    <w:p>
      <w:pPr>
        <w:rPr>
          <w:rFonts w:hint="eastAsia"/>
        </w:rPr>
      </w:pPr>
      <w:r>
        <w:rPr>
          <w:rFonts w:hint="eastAsia"/>
        </w:rPr>
        <w:t>　　（六）建筑装饰装修产生的各种废弃物，应当与生活垃圾相区分，并依照相关法规规定堆放、清运。</w:t>
      </w:r>
    </w:p>
    <w:p>
      <w:pPr>
        <w:ind w:firstLine="630"/>
        <w:rPr>
          <w:rFonts w:hint="eastAsia"/>
          <w:spacing w:val="8"/>
        </w:rPr>
      </w:pPr>
      <w:r>
        <w:rPr>
          <w:rFonts w:hint="eastAsia" w:ascii="黑体" w:hAnsi="黑体" w:eastAsia="黑体"/>
        </w:rPr>
        <w:t>第十六条</w:t>
      </w:r>
      <w:r>
        <w:rPr>
          <w:rFonts w:hint="eastAsia"/>
        </w:rPr>
        <w:t>　鼓励施工企业为进入施工现场的人员购买意外伤</w:t>
      </w:r>
      <w:r>
        <w:rPr>
          <w:rFonts w:hint="eastAsia"/>
          <w:spacing w:val="8"/>
        </w:rPr>
        <w:t>害保险。意外伤害保险期限自工程开工之日起至竣工验收合格</w:t>
      </w:r>
    </w:p>
    <w:p>
      <w:pPr>
        <w:rPr>
          <w:rFonts w:hint="eastAsia"/>
        </w:rPr>
      </w:pPr>
      <w:r>
        <w:rPr>
          <w:rFonts w:hint="eastAsia"/>
        </w:rPr>
        <w:t>止。</w:t>
      </w:r>
    </w:p>
    <w:p>
      <w:r>
        <w:rPr>
          <w:rFonts w:hint="eastAsia"/>
        </w:rPr>
        <w:t>　　</w:t>
      </w:r>
      <w:r>
        <w:rPr>
          <w:rFonts w:hint="eastAsia" w:ascii="黑体" w:hAnsi="黑体" w:eastAsia="黑体"/>
        </w:rPr>
        <w:t>第十七条</w:t>
      </w:r>
      <w:r>
        <w:rPr>
          <w:rFonts w:hint="eastAsia"/>
        </w:rPr>
        <w:t>　</w:t>
      </w:r>
      <w:r>
        <w:t>建筑装饰装修工程实行质量保修制度。施工单位应当出具质量保修书，正常使用条件下，建筑装饰装修工程的最低保修期限为</w:t>
      </w:r>
      <w:r>
        <w:rPr>
          <w:rFonts w:hint="eastAsia"/>
        </w:rPr>
        <w:t>二</w:t>
      </w:r>
      <w:r>
        <w:t>年，有防水要求的卫生间、房间和外墙面的防渗漏最低保修期限为</w:t>
      </w:r>
      <w:r>
        <w:rPr>
          <w:rFonts w:hint="eastAsia"/>
        </w:rPr>
        <w:t>五</w:t>
      </w:r>
      <w:r>
        <w:t>年。</w:t>
      </w:r>
    </w:p>
    <w:p>
      <w:pPr>
        <w:ind w:firstLine="632" w:firstLineChars="200"/>
      </w:pPr>
      <w:r>
        <w:t>在不低于前款规定的最低保修期限前提下，合同另有约定的，按约定执行。</w:t>
      </w:r>
    </w:p>
    <w:p>
      <w:pPr>
        <w:ind w:firstLine="632" w:firstLineChars="200"/>
      </w:pPr>
      <w:r>
        <w:t>建筑装饰装修工程的保修期自竣工验收合格之日起计算。</w:t>
      </w:r>
    </w:p>
    <w:p>
      <w:pPr>
        <w:ind w:firstLine="632" w:firstLineChars="200"/>
      </w:pPr>
      <w:r>
        <w:t>保修期内发生质量问题的，施工单位应当履行保修义务，并对造成的损失承担赔偿责任。</w:t>
      </w:r>
    </w:p>
    <w:p>
      <w:pPr>
        <w:rPr>
          <w:rFonts w:hint="eastAsia"/>
        </w:rPr>
      </w:pPr>
      <w:r>
        <w:rPr>
          <w:rFonts w:hint="eastAsia"/>
        </w:rPr>
        <w:t>　　</w:t>
      </w:r>
      <w:r>
        <w:rPr>
          <w:rFonts w:hint="eastAsia" w:ascii="黑体" w:hAnsi="黑体" w:eastAsia="黑体"/>
        </w:rPr>
        <w:t>第十八条</w:t>
      </w:r>
      <w:r>
        <w:rPr>
          <w:rFonts w:hint="eastAsia"/>
        </w:rPr>
        <w:t>　建筑装饰装修企业资质实行考核制度，考核结果记入企业信用档案，作为企业资质升级、降级或者吊销的依据。企业信用信息应向社会公示，为社会公众提供信息查询服务。</w:t>
      </w:r>
    </w:p>
    <w:p>
      <w:pPr>
        <w:rPr>
          <w:rFonts w:hint="eastAsia"/>
        </w:rPr>
      </w:pPr>
    </w:p>
    <w:p>
      <w:pPr>
        <w:jc w:val="center"/>
        <w:rPr>
          <w:rFonts w:hint="eastAsia" w:ascii="黑体" w:hAnsi="黑体" w:eastAsia="黑体"/>
        </w:rPr>
      </w:pPr>
      <w:r>
        <w:rPr>
          <w:rFonts w:hint="eastAsia" w:ascii="黑体" w:hAnsi="黑体" w:eastAsia="黑体"/>
        </w:rPr>
        <w:t>第三章　公共建筑装饰装修</w:t>
      </w:r>
    </w:p>
    <w:p>
      <w:pPr>
        <w:rPr>
          <w:rFonts w:hint="eastAsia"/>
        </w:rPr>
      </w:pPr>
    </w:p>
    <w:p>
      <w:pPr>
        <w:ind w:firstLine="632" w:firstLineChars="200"/>
        <w:rPr>
          <w:rFonts w:hint="eastAsia"/>
        </w:rPr>
      </w:pPr>
      <w:r>
        <w:rPr>
          <w:rFonts w:hint="eastAsia" w:ascii="黑体" w:hAnsi="黑体" w:eastAsia="黑体"/>
        </w:rPr>
        <w:t>第十九条</w:t>
      </w:r>
      <w:r>
        <w:rPr>
          <w:rFonts w:hint="eastAsia"/>
        </w:rPr>
        <w:t>　工程投资额在三十万元以上或者建筑面积在三百平方米以上的建设单位直接发包的公共建筑装饰装修工程，建设单位应持相关资料到建设行政管理部门申请领取施工许可证。未取得施工许可证的公共建筑装饰装修工程，不得开工。</w:t>
      </w:r>
    </w:p>
    <w:p>
      <w:pPr>
        <w:ind w:firstLine="632" w:firstLineChars="200"/>
        <w:rPr>
          <w:rFonts w:hint="eastAsia"/>
        </w:rPr>
      </w:pPr>
      <w:r>
        <w:rPr>
          <w:rFonts w:hint="eastAsia"/>
        </w:rPr>
        <w:t>前款规定以外的公共建筑装饰装修工程，建设单位应当在开工后三十日内将工程相关资料报建设行政管理部门备案。</w:t>
      </w:r>
    </w:p>
    <w:p>
      <w:pPr>
        <w:ind w:firstLine="632" w:firstLineChars="200"/>
        <w:rPr>
          <w:rFonts w:hint="eastAsia"/>
        </w:rPr>
      </w:pPr>
      <w:r>
        <w:rPr>
          <w:rFonts w:hint="eastAsia"/>
        </w:rPr>
        <w:t>第二十条　建设单位申请领取施工许可证，应当提供下列资料：</w:t>
      </w:r>
    </w:p>
    <w:p>
      <w:pPr>
        <w:rPr>
          <w:rFonts w:hint="eastAsia"/>
        </w:rPr>
      </w:pPr>
      <w:r>
        <w:rPr>
          <w:rFonts w:hint="eastAsia"/>
        </w:rPr>
        <w:t>　　（一）建筑装饰装修工程施工许可证申请表；</w:t>
      </w:r>
    </w:p>
    <w:p>
      <w:pPr>
        <w:rPr>
          <w:rFonts w:hint="eastAsia"/>
        </w:rPr>
      </w:pPr>
      <w:r>
        <w:rPr>
          <w:rFonts w:hint="eastAsia"/>
        </w:rPr>
        <w:t>　　（二）建筑装饰装修工程质量安全监督申报书；</w:t>
      </w:r>
    </w:p>
    <w:p>
      <w:pPr>
        <w:rPr>
          <w:rFonts w:hint="eastAsia"/>
        </w:rPr>
      </w:pPr>
      <w:r>
        <w:rPr>
          <w:rFonts w:hint="eastAsia"/>
        </w:rPr>
        <w:t>　　（三）施工合同；</w:t>
      </w:r>
    </w:p>
    <w:p>
      <w:pPr>
        <w:rPr>
          <w:rFonts w:hint="eastAsia"/>
        </w:rPr>
      </w:pPr>
      <w:r>
        <w:rPr>
          <w:rFonts w:hint="eastAsia"/>
        </w:rPr>
        <w:t>　　（四）具有相应资质条件施工企业的相关资料；</w:t>
      </w:r>
    </w:p>
    <w:p>
      <w:pPr>
        <w:rPr>
          <w:rFonts w:hint="eastAsia"/>
        </w:rPr>
      </w:pPr>
      <w:r>
        <w:rPr>
          <w:rFonts w:hint="eastAsia"/>
        </w:rPr>
        <w:t>　　（五）满足施工需要的图纸及技术资料；</w:t>
      </w:r>
    </w:p>
    <w:p>
      <w:pPr>
        <w:rPr>
          <w:rFonts w:hint="eastAsia"/>
        </w:rPr>
      </w:pPr>
      <w:r>
        <w:rPr>
          <w:rFonts w:hint="eastAsia"/>
        </w:rPr>
        <w:t>　　（六）保证工程质量和安全的具体方案；</w:t>
      </w:r>
    </w:p>
    <w:p>
      <w:pPr>
        <w:ind w:firstLine="630"/>
        <w:rPr>
          <w:rFonts w:hint="eastAsia"/>
          <w:spacing w:val="8"/>
        </w:rPr>
      </w:pPr>
      <w:r>
        <w:rPr>
          <w:rFonts w:hint="eastAsia"/>
        </w:rPr>
        <w:t>（七）</w:t>
      </w:r>
      <w:r>
        <w:rPr>
          <w:rFonts w:hint="eastAsia"/>
          <w:spacing w:val="8"/>
        </w:rPr>
        <w:t>按照规定应当委托监理的工程已委托监理的相关资</w:t>
      </w:r>
    </w:p>
    <w:p>
      <w:pPr>
        <w:rPr>
          <w:rFonts w:hint="eastAsia"/>
        </w:rPr>
      </w:pPr>
      <w:r>
        <w:rPr>
          <w:rFonts w:hint="eastAsia"/>
        </w:rPr>
        <w:t>料；</w:t>
      </w:r>
    </w:p>
    <w:p>
      <w:pPr>
        <w:rPr>
          <w:rFonts w:hint="eastAsia"/>
        </w:rPr>
      </w:pPr>
      <w:r>
        <w:rPr>
          <w:rFonts w:hint="eastAsia"/>
        </w:rPr>
        <w:t>　　（八）建筑装饰工程场地使用相关证明；</w:t>
      </w:r>
    </w:p>
    <w:p>
      <w:pPr>
        <w:rPr>
          <w:rFonts w:hint="eastAsia"/>
        </w:rPr>
      </w:pPr>
      <w:r>
        <w:rPr>
          <w:rFonts w:hint="eastAsia"/>
        </w:rPr>
        <w:t>　　（九）法律、法规规定应当提供的其他资料。</w:t>
      </w:r>
    </w:p>
    <w:p>
      <w:pPr>
        <w:rPr>
          <w:rFonts w:hint="eastAsia"/>
        </w:rPr>
      </w:pPr>
      <w:r>
        <w:rPr>
          <w:rFonts w:hint="eastAsia"/>
        </w:rPr>
        <w:t>　　法律、法规规定需经公安机关消防机构、规划等行政管理部门审核批准的公共建筑装饰装修工程，建设单位应当办理相关手续。</w:t>
      </w:r>
    </w:p>
    <w:p>
      <w:pPr>
        <w:rPr>
          <w:rFonts w:hint="eastAsia"/>
        </w:rPr>
      </w:pPr>
      <w:r>
        <w:rPr>
          <w:rFonts w:hint="eastAsia"/>
        </w:rPr>
        <w:t>　　</w:t>
      </w:r>
      <w:r>
        <w:rPr>
          <w:rFonts w:hint="eastAsia" w:ascii="黑体" w:hAnsi="黑体" w:eastAsia="黑体"/>
        </w:rPr>
        <w:t>第二十一条</w:t>
      </w:r>
      <w:r>
        <w:rPr>
          <w:rFonts w:hint="eastAsia"/>
        </w:rPr>
        <w:t>　建设行政管理部门收到建设单位报送的资料后，对于符合条件的，应当自收到申请之日起十五日内颁发施工许可证；对于证明文件不齐全或者失效的，应当要求建设单位限期补正；对于不符合条件的，应当自收到申请之日起十五日内书面通知建设单位，并说明理由。</w:t>
      </w:r>
    </w:p>
    <w:p>
      <w:pPr>
        <w:rPr>
          <w:rFonts w:hint="eastAsia"/>
        </w:rPr>
      </w:pPr>
      <w:r>
        <w:rPr>
          <w:rFonts w:hint="eastAsia"/>
        </w:rPr>
        <w:t>　　</w:t>
      </w:r>
      <w:r>
        <w:rPr>
          <w:rFonts w:hint="eastAsia" w:ascii="黑体" w:hAnsi="黑体" w:eastAsia="黑体"/>
        </w:rPr>
        <w:t>第二十二条</w:t>
      </w:r>
      <w:r>
        <w:rPr>
          <w:rFonts w:hint="eastAsia"/>
        </w:rPr>
        <w:t>　建设单位应当自领取施工许可证之日起三个月内开工。因故不能按期开工的，应当在期满前向发证机关申请延期；延期以两次为限，每次不超过三个月。既不开工又不申请延期或者超过延期时限的，施工许可证自行废止。</w:t>
      </w:r>
    </w:p>
    <w:p>
      <w:pPr>
        <w:rPr>
          <w:rFonts w:hint="eastAsia"/>
        </w:rPr>
      </w:pPr>
      <w:r>
        <w:rPr>
          <w:rFonts w:hint="eastAsia"/>
        </w:rPr>
        <w:t>　　</w:t>
      </w:r>
      <w:r>
        <w:rPr>
          <w:rFonts w:hint="eastAsia" w:ascii="黑体" w:hAnsi="黑体" w:eastAsia="黑体"/>
        </w:rPr>
        <w:t>第二十三条</w:t>
      </w:r>
      <w:r>
        <w:rPr>
          <w:rFonts w:hint="eastAsia"/>
        </w:rPr>
        <w:t>　建设单位在领取施工许可证前，应当办理工程质量安全监督手续。</w:t>
      </w:r>
    </w:p>
    <w:p>
      <w:pPr>
        <w:rPr>
          <w:rFonts w:hint="eastAsia"/>
        </w:rPr>
      </w:pPr>
      <w:r>
        <w:rPr>
          <w:rFonts w:hint="eastAsia"/>
        </w:rPr>
        <w:t>　　</w:t>
      </w:r>
      <w:r>
        <w:rPr>
          <w:rFonts w:hint="eastAsia" w:ascii="黑体" w:hAnsi="黑体" w:eastAsia="黑体"/>
        </w:rPr>
        <w:t>第二十四条</w:t>
      </w:r>
      <w:r>
        <w:rPr>
          <w:rFonts w:hint="eastAsia"/>
        </w:rPr>
        <w:t>　公共建筑装饰装修工程应当发包给具有相应资质等级的建筑装饰装修企业。</w:t>
      </w:r>
    </w:p>
    <w:p>
      <w:pPr>
        <w:rPr>
          <w:rFonts w:hint="eastAsia"/>
        </w:rPr>
      </w:pPr>
      <w:r>
        <w:rPr>
          <w:rFonts w:hint="eastAsia"/>
        </w:rPr>
        <w:t>　　</w:t>
      </w:r>
      <w:r>
        <w:rPr>
          <w:rFonts w:hint="eastAsia" w:ascii="黑体" w:hAnsi="黑体" w:eastAsia="黑体"/>
        </w:rPr>
        <w:t>第二十五条</w:t>
      </w:r>
      <w:r>
        <w:rPr>
          <w:rFonts w:hint="eastAsia"/>
        </w:rPr>
        <w:t>　建筑装饰装修施工企业应当在施工现场设立公示牌，公示企业名称、施工负责人姓名、联系方式、开工与竣工日期和建设行政管理部门的投诉电话。</w:t>
      </w:r>
    </w:p>
    <w:p>
      <w:pPr>
        <w:rPr>
          <w:rFonts w:hint="eastAsia"/>
        </w:rPr>
      </w:pPr>
      <w:r>
        <w:rPr>
          <w:rFonts w:hint="eastAsia"/>
        </w:rPr>
        <w:t>　　</w:t>
      </w:r>
      <w:r>
        <w:rPr>
          <w:rFonts w:hint="eastAsia" w:ascii="黑体" w:hAnsi="黑体" w:eastAsia="黑体"/>
        </w:rPr>
        <w:t>第二十六条</w:t>
      </w:r>
      <w:r>
        <w:rPr>
          <w:rFonts w:hint="eastAsia"/>
        </w:rPr>
        <w:t>　涉及社会公共利益、公众安全的公共建筑装饰装修工程应当实行工程监理。</w:t>
      </w:r>
    </w:p>
    <w:p>
      <w:pPr>
        <w:rPr>
          <w:rFonts w:hint="eastAsia"/>
        </w:rPr>
      </w:pPr>
      <w:r>
        <w:rPr>
          <w:rFonts w:hint="eastAsia"/>
        </w:rPr>
        <w:t>　　</w:t>
      </w:r>
      <w:r>
        <w:rPr>
          <w:rFonts w:hint="eastAsia" w:ascii="黑体" w:hAnsi="黑体" w:eastAsia="黑体"/>
        </w:rPr>
        <w:t>第二十七条</w:t>
      </w:r>
      <w:r>
        <w:rPr>
          <w:rFonts w:hint="eastAsia"/>
        </w:rPr>
        <w:t>　公共建筑室内装饰装修工程竣工验收前，建设单位应当委托具有民用建筑工程室内环境污染检测资质的检测机构对室内环境质量进行检测，检测合格后方可组织竣工验收。</w:t>
      </w:r>
    </w:p>
    <w:p>
      <w:pPr>
        <w:rPr>
          <w:rFonts w:hint="eastAsia"/>
        </w:rPr>
      </w:pPr>
      <w:r>
        <w:rPr>
          <w:rFonts w:hint="eastAsia"/>
        </w:rPr>
        <w:t>受委托的检测机构，应当对检测结果负责。</w:t>
      </w:r>
    </w:p>
    <w:p>
      <w:pPr>
        <w:rPr>
          <w:rFonts w:hint="eastAsia"/>
        </w:rPr>
      </w:pPr>
      <w:r>
        <w:rPr>
          <w:rFonts w:hint="eastAsia"/>
        </w:rPr>
        <w:t>　　</w:t>
      </w:r>
      <w:r>
        <w:rPr>
          <w:rFonts w:hint="eastAsia" w:ascii="黑体" w:hAnsi="黑体" w:eastAsia="黑体"/>
        </w:rPr>
        <w:t>第二十八条</w:t>
      </w:r>
      <w:r>
        <w:rPr>
          <w:rFonts w:hint="eastAsia"/>
        </w:rPr>
        <w:t>　公共建筑装饰装修工程竣工验收由建设单位组织。建设单位应当自收到公共建筑装饰装修工程竣工报告之日起二十日内组织设计、施工、监理等单位进行验收。工程经验收合格的，方可交付使用。</w:t>
      </w:r>
    </w:p>
    <w:p>
      <w:pPr>
        <w:rPr>
          <w:rFonts w:hint="eastAsia"/>
        </w:rPr>
      </w:pPr>
      <w:r>
        <w:rPr>
          <w:rFonts w:hint="eastAsia"/>
        </w:rPr>
        <w:t>　　法律、法规规定，需经消防验收的，还应当报公安机关消防机构验收。</w:t>
      </w:r>
    </w:p>
    <w:p>
      <w:pPr>
        <w:rPr>
          <w:rFonts w:hint="eastAsia"/>
        </w:rPr>
      </w:pPr>
      <w:r>
        <w:rPr>
          <w:rFonts w:hint="eastAsia"/>
        </w:rPr>
        <w:t>　　</w:t>
      </w:r>
      <w:r>
        <w:rPr>
          <w:rFonts w:hint="eastAsia" w:ascii="黑体" w:hAnsi="黑体" w:eastAsia="黑体"/>
        </w:rPr>
        <w:t>第二十九条</w:t>
      </w:r>
      <w:r>
        <w:rPr>
          <w:rFonts w:hint="eastAsia"/>
        </w:rPr>
        <w:t>　公共建筑装饰装修工程经竣工验收合格后，建设单位应当在十五日内将竣工验收相关资料报建设行政管理部门备案。</w:t>
      </w:r>
    </w:p>
    <w:p>
      <w:pPr>
        <w:rPr>
          <w:rFonts w:hint="eastAsia"/>
        </w:rPr>
      </w:pPr>
      <w:r>
        <w:rPr>
          <w:rFonts w:hint="eastAsia"/>
        </w:rPr>
        <w:t>　　</w:t>
      </w:r>
      <w:r>
        <w:rPr>
          <w:rFonts w:hint="eastAsia" w:ascii="黑体" w:hAnsi="黑体" w:eastAsia="黑体"/>
        </w:rPr>
        <w:t>第三十条</w:t>
      </w:r>
      <w:r>
        <w:rPr>
          <w:rFonts w:hint="eastAsia"/>
        </w:rPr>
        <w:t>　城市道路两侧和重要区域的建筑物、构筑物外立面装饰装修，应当符合城市规划要求，并遵守城市市容和环境卫生管理的相关规定。</w:t>
      </w:r>
    </w:p>
    <w:p>
      <w:pPr>
        <w:rPr>
          <w:rFonts w:hint="eastAsia"/>
        </w:rPr>
      </w:pPr>
    </w:p>
    <w:p>
      <w:pPr>
        <w:jc w:val="center"/>
        <w:rPr>
          <w:rFonts w:hint="eastAsia" w:ascii="黑体" w:hAnsi="黑体" w:eastAsia="黑体"/>
        </w:rPr>
      </w:pPr>
      <w:r>
        <w:rPr>
          <w:rFonts w:hint="eastAsia" w:ascii="黑体" w:hAnsi="黑体" w:eastAsia="黑体"/>
        </w:rPr>
        <w:t>第四章　住宅装饰装修</w:t>
      </w:r>
    </w:p>
    <w:p>
      <w:pPr>
        <w:rPr>
          <w:rFonts w:hint="eastAsia"/>
        </w:rPr>
      </w:pPr>
    </w:p>
    <w:p>
      <w:pPr>
        <w:rPr>
          <w:rFonts w:hint="eastAsia"/>
        </w:rPr>
      </w:pPr>
      <w:r>
        <w:rPr>
          <w:rFonts w:hint="eastAsia"/>
        </w:rPr>
        <w:t>　　</w:t>
      </w:r>
      <w:r>
        <w:rPr>
          <w:rFonts w:hint="eastAsia" w:ascii="黑体" w:hAnsi="黑体" w:eastAsia="黑体"/>
        </w:rPr>
        <w:t>第三十一条</w:t>
      </w:r>
      <w:r>
        <w:rPr>
          <w:rFonts w:hint="eastAsia"/>
        </w:rPr>
        <w:t>　市建设行政管理部门应当对从事住宅装饰装修企业的资质进行核实，汇编住宅装饰装修企业名录。</w:t>
      </w:r>
    </w:p>
    <w:p>
      <w:pPr>
        <w:rPr>
          <w:rFonts w:hint="eastAsia"/>
        </w:rPr>
      </w:pPr>
      <w:r>
        <w:rPr>
          <w:rFonts w:hint="eastAsia"/>
        </w:rPr>
        <w:t>市建设行政管理部门应当定期公布住宅装饰装修企业名录。</w:t>
      </w:r>
    </w:p>
    <w:p>
      <w:pPr>
        <w:rPr>
          <w:rFonts w:hint="eastAsia"/>
        </w:rPr>
      </w:pPr>
      <w:r>
        <w:rPr>
          <w:rFonts w:hint="eastAsia"/>
        </w:rPr>
        <w:t>　　</w:t>
      </w:r>
      <w:r>
        <w:rPr>
          <w:rFonts w:hint="eastAsia" w:ascii="黑体" w:hAnsi="黑体" w:eastAsia="黑体"/>
        </w:rPr>
        <w:t>第三十二条</w:t>
      </w:r>
      <w:r>
        <w:rPr>
          <w:rFonts w:hint="eastAsia"/>
        </w:rPr>
        <w:t>　提倡居民选择具有相应资质、进入住宅装饰装修企业名录的企业承接住宅装饰装修。</w:t>
      </w:r>
    </w:p>
    <w:p>
      <w:pPr>
        <w:rPr>
          <w:rFonts w:hint="eastAsia"/>
        </w:rPr>
      </w:pPr>
      <w:r>
        <w:rPr>
          <w:rFonts w:hint="eastAsia"/>
        </w:rPr>
        <w:t>居民对住宅自行装饰装修的，提倡选择持有上岗证书的施工作业人员进行施工。</w:t>
      </w:r>
    </w:p>
    <w:p>
      <w:pPr>
        <w:rPr>
          <w:rFonts w:hint="eastAsia"/>
        </w:rPr>
      </w:pPr>
      <w:r>
        <w:rPr>
          <w:rFonts w:hint="eastAsia"/>
        </w:rPr>
        <w:t>　　</w:t>
      </w:r>
      <w:r>
        <w:rPr>
          <w:rFonts w:hint="eastAsia" w:ascii="黑体" w:hAnsi="黑体" w:eastAsia="黑体"/>
        </w:rPr>
        <w:t>第三十三条</w:t>
      </w:r>
      <w:r>
        <w:rPr>
          <w:rFonts w:hint="eastAsia"/>
        </w:rPr>
        <w:t>　居民对住宅进行装饰装修前，应当到物业服务企业或者居民委员会进行登记；物业服务企业或者居民委员会应当将有关房屋装饰装修、房屋安全、电梯使用、建筑垃圾处置等有关管理规定告知居民和施工方。</w:t>
      </w:r>
    </w:p>
    <w:p>
      <w:pPr>
        <w:rPr>
          <w:rFonts w:hint="eastAsia"/>
        </w:rPr>
      </w:pPr>
      <w:r>
        <w:rPr>
          <w:rFonts w:hint="eastAsia"/>
        </w:rPr>
        <w:t>　　</w:t>
      </w:r>
      <w:r>
        <w:rPr>
          <w:rFonts w:hint="eastAsia" w:ascii="黑体" w:hAnsi="黑体" w:eastAsia="黑体"/>
        </w:rPr>
        <w:t>第三十四条</w:t>
      </w:r>
      <w:r>
        <w:rPr>
          <w:rFonts w:hint="eastAsia"/>
        </w:rPr>
        <w:t xml:space="preserve">　居民对住宅进行装饰装修，需要住宅的建设单位、物业服务企业或者其他管理人提供住宅电气及其他管线线路图的，相关单位、企业应当予以配合。 </w:t>
      </w:r>
    </w:p>
    <w:p>
      <w:pPr>
        <w:rPr>
          <w:rFonts w:hint="eastAsia"/>
        </w:rPr>
      </w:pPr>
      <w:r>
        <w:rPr>
          <w:rFonts w:hint="eastAsia"/>
        </w:rPr>
        <w:t>　　</w:t>
      </w:r>
      <w:r>
        <w:rPr>
          <w:rFonts w:hint="eastAsia" w:ascii="黑体" w:hAnsi="黑体" w:eastAsia="黑体"/>
        </w:rPr>
        <w:t>第三十五条</w:t>
      </w:r>
      <w:r>
        <w:rPr>
          <w:rFonts w:hint="eastAsia"/>
        </w:rPr>
        <w:t>　从事住宅装饰装修活动，不得侵占公共空间，不得损害共用部位、公用设施设备。</w:t>
      </w:r>
    </w:p>
    <w:p>
      <w:pPr>
        <w:rPr>
          <w:rFonts w:hint="eastAsia"/>
        </w:rPr>
      </w:pPr>
      <w:r>
        <w:rPr>
          <w:rFonts w:hint="eastAsia"/>
        </w:rPr>
        <w:t>　　住宅装饰装修活动造成共用部位、共用设施设备损坏或者相邻人的墙体损坏、管道堵塞、渗漏水、停水停电、物品毁坏等，居民应当及时修复；造成损失的，依法予以赔偿。属施工方责任的，居民先行赔偿后有权向其追偿。</w:t>
      </w:r>
    </w:p>
    <w:p>
      <w:pPr>
        <w:rPr>
          <w:rFonts w:hint="eastAsia"/>
        </w:rPr>
      </w:pPr>
      <w:r>
        <w:rPr>
          <w:rFonts w:hint="eastAsia"/>
        </w:rPr>
        <w:t>　　</w:t>
      </w:r>
      <w:r>
        <w:rPr>
          <w:rFonts w:hint="eastAsia" w:ascii="黑体" w:hAnsi="黑体" w:eastAsia="黑体"/>
        </w:rPr>
        <w:t>第三十六条</w:t>
      </w:r>
      <w:r>
        <w:rPr>
          <w:rFonts w:hint="eastAsia"/>
        </w:rPr>
        <w:t>　物业服务企业或者其他管理人发现住宅装饰装修活动有违反本条例规定行为的，应当予以劝阻、制止；劝阻、制止无效的，应当报告有关部门。有关部门接到报告后，应当及时到现场检查核实并依法予以处理。</w:t>
      </w:r>
    </w:p>
    <w:p>
      <w:pPr>
        <w:rPr>
          <w:rFonts w:hint="eastAsia"/>
        </w:rPr>
      </w:pPr>
      <w:r>
        <w:rPr>
          <w:rFonts w:hint="eastAsia"/>
        </w:rPr>
        <w:t>　　</w:t>
      </w:r>
      <w:r>
        <w:rPr>
          <w:rFonts w:hint="eastAsia" w:ascii="黑体" w:hAnsi="黑体" w:eastAsia="黑体"/>
        </w:rPr>
        <w:t>第三十七条</w:t>
      </w:r>
      <w:r>
        <w:rPr>
          <w:rFonts w:hint="eastAsia"/>
        </w:rPr>
        <w:t>　物业服务企业在住宅装饰装修管理活动中，不得有下列行为：</w:t>
      </w:r>
    </w:p>
    <w:p>
      <w:pPr>
        <w:rPr>
          <w:rFonts w:hint="eastAsia"/>
        </w:rPr>
      </w:pPr>
      <w:r>
        <w:rPr>
          <w:rFonts w:hint="eastAsia"/>
        </w:rPr>
        <w:t xml:space="preserve">　　（一）指派装饰装修企业或者限制其他装饰装修企业及施工作业人员进入本物业管理区域； </w:t>
      </w:r>
    </w:p>
    <w:p>
      <w:pPr>
        <w:rPr>
          <w:rFonts w:hint="eastAsia"/>
        </w:rPr>
      </w:pPr>
      <w:r>
        <w:rPr>
          <w:rFonts w:hint="eastAsia"/>
        </w:rPr>
        <w:t>　　（二）强行推销装饰装修材料或者限制居民购置的装饰装修材料进入本物业管理区域；</w:t>
      </w:r>
    </w:p>
    <w:p>
      <w:pPr>
        <w:rPr>
          <w:rFonts w:hint="eastAsia"/>
        </w:rPr>
      </w:pPr>
      <w:r>
        <w:rPr>
          <w:rFonts w:hint="eastAsia"/>
        </w:rPr>
        <w:t>　　（三）违背居民意愿直接或者间接提供各种与装饰装修活动相关的有偿服务；</w:t>
      </w:r>
    </w:p>
    <w:p>
      <w:pPr>
        <w:rPr>
          <w:rFonts w:hint="eastAsia"/>
        </w:rPr>
      </w:pPr>
      <w:r>
        <w:rPr>
          <w:rFonts w:hint="eastAsia"/>
        </w:rPr>
        <w:t>　　（四）违法收取费用。</w:t>
      </w:r>
    </w:p>
    <w:p>
      <w:pPr>
        <w:rPr>
          <w:rFonts w:hint="eastAsia"/>
        </w:rPr>
      </w:pPr>
      <w:r>
        <w:rPr>
          <w:rFonts w:hint="eastAsia"/>
        </w:rPr>
        <w:t>　　</w:t>
      </w:r>
      <w:r>
        <w:rPr>
          <w:rFonts w:hint="eastAsia" w:ascii="黑体" w:hAnsi="黑体" w:eastAsia="黑体"/>
        </w:rPr>
        <w:t>第三十八条</w:t>
      </w:r>
      <w:r>
        <w:rPr>
          <w:rFonts w:hint="eastAsia"/>
        </w:rPr>
        <w:t xml:space="preserve">　封闭阳台以及安装空调外机、太阳能热水器、防盗网、遮阳罩等设施的，应当遵守物业管理方面的有关规定，保持社区环境的整洁、美观。 </w:t>
      </w:r>
    </w:p>
    <w:p>
      <w:pPr>
        <w:rPr>
          <w:rFonts w:hint="eastAsia"/>
        </w:rPr>
      </w:pPr>
      <w:r>
        <w:rPr>
          <w:rFonts w:hint="eastAsia"/>
        </w:rPr>
        <w:t>　　</w:t>
      </w:r>
      <w:r>
        <w:rPr>
          <w:rFonts w:hint="eastAsia" w:ascii="黑体" w:hAnsi="黑体" w:eastAsia="黑体"/>
        </w:rPr>
        <w:t>第三十九条</w:t>
      </w:r>
      <w:r>
        <w:rPr>
          <w:rFonts w:hint="eastAsia"/>
        </w:rPr>
        <w:t>　建筑装饰装修施工企业交付住宅装饰装修工程时，应当向居民出具住宅装饰装修工程质量保修书和各类管线竣工图。</w:t>
      </w:r>
    </w:p>
    <w:p>
      <w:pPr>
        <w:rPr>
          <w:rFonts w:hint="eastAsia"/>
        </w:rPr>
      </w:pPr>
      <w:r>
        <w:rPr>
          <w:rFonts w:hint="eastAsia"/>
        </w:rPr>
        <w:t>　　建筑装饰装修工程承包合同对室内空气质量检测有约定的，还应当出具室内空气质量检测报告。</w:t>
      </w:r>
    </w:p>
    <w:p>
      <w:pPr>
        <w:rPr>
          <w:rFonts w:hint="eastAsia"/>
        </w:rPr>
      </w:pPr>
      <w:r>
        <w:rPr>
          <w:rFonts w:hint="eastAsia"/>
        </w:rPr>
        <w:t>　　建筑装饰装修施工企业负责采购建筑装饰装修材料的，应当向居民交付主要材料的合格证、说明书、保修单。</w:t>
      </w:r>
    </w:p>
    <w:p>
      <w:pPr>
        <w:rPr>
          <w:rFonts w:hint="eastAsia"/>
        </w:rPr>
      </w:pPr>
      <w:r>
        <w:rPr>
          <w:rFonts w:hint="eastAsia"/>
        </w:rPr>
        <w:t>　　</w:t>
      </w:r>
      <w:r>
        <w:rPr>
          <w:rFonts w:hint="eastAsia" w:ascii="黑体" w:hAnsi="黑体" w:eastAsia="黑体"/>
        </w:rPr>
        <w:t>第四十条</w:t>
      </w:r>
      <w:r>
        <w:rPr>
          <w:rFonts w:hint="eastAsia"/>
        </w:rPr>
        <w:t>　建设单位对新建住宅进行统一装饰装修的，适用公共建筑装饰装修一章规定。</w:t>
      </w:r>
    </w:p>
    <w:p>
      <w:pPr>
        <w:rPr>
          <w:rFonts w:hint="eastAsia"/>
        </w:rPr>
      </w:pPr>
    </w:p>
    <w:p>
      <w:pPr>
        <w:jc w:val="center"/>
        <w:rPr>
          <w:rFonts w:hint="eastAsia" w:ascii="黑体" w:hAnsi="黑体" w:eastAsia="黑体"/>
        </w:rPr>
      </w:pPr>
      <w:r>
        <w:rPr>
          <w:rFonts w:hint="eastAsia" w:ascii="黑体" w:hAnsi="黑体" w:eastAsia="黑体"/>
        </w:rPr>
        <w:t>第五章　建筑装饰装修材料</w:t>
      </w:r>
    </w:p>
    <w:p>
      <w:pPr>
        <w:rPr>
          <w:rFonts w:hint="eastAsia"/>
        </w:rPr>
      </w:pPr>
    </w:p>
    <w:p>
      <w:pPr>
        <w:rPr>
          <w:rFonts w:hint="eastAsia"/>
        </w:rPr>
      </w:pPr>
      <w:r>
        <w:rPr>
          <w:rFonts w:hint="eastAsia"/>
        </w:rPr>
        <w:t>　　</w:t>
      </w:r>
      <w:r>
        <w:rPr>
          <w:rFonts w:hint="eastAsia" w:ascii="黑体" w:hAnsi="黑体" w:eastAsia="黑体"/>
        </w:rPr>
        <w:t>第四十一条</w:t>
      </w:r>
      <w:r>
        <w:rPr>
          <w:rFonts w:hint="eastAsia"/>
        </w:rPr>
        <w:t>　建筑装饰装修工程使用的材料应当符合国家规定的强制性标准。禁止出售、使用不符合产品质量标准和国家明令淘汰的建筑装饰装修材料。</w:t>
      </w:r>
    </w:p>
    <w:p>
      <w:pPr>
        <w:rPr>
          <w:rFonts w:hint="eastAsia"/>
        </w:rPr>
      </w:pPr>
      <w:r>
        <w:rPr>
          <w:rFonts w:hint="eastAsia"/>
        </w:rPr>
        <w:t>　　</w:t>
      </w:r>
      <w:r>
        <w:rPr>
          <w:rFonts w:hint="eastAsia" w:ascii="黑体" w:hAnsi="黑体" w:eastAsia="黑体"/>
        </w:rPr>
        <w:t>第四十二条</w:t>
      </w:r>
      <w:r>
        <w:rPr>
          <w:rFonts w:hint="eastAsia"/>
        </w:rPr>
        <w:t>　鼓励采用节能、节材、节水、防火、环保的建筑装饰装修新技术、新工艺、新材料。</w:t>
      </w:r>
    </w:p>
    <w:p>
      <w:pPr>
        <w:rPr>
          <w:rFonts w:hint="eastAsia"/>
        </w:rPr>
      </w:pPr>
      <w:r>
        <w:rPr>
          <w:rFonts w:hint="eastAsia"/>
        </w:rPr>
        <w:t>　　</w:t>
      </w:r>
      <w:r>
        <w:rPr>
          <w:rFonts w:hint="eastAsia" w:ascii="黑体" w:hAnsi="黑体" w:eastAsia="黑体"/>
        </w:rPr>
        <w:t>第四十三条</w:t>
      </w:r>
      <w:r>
        <w:rPr>
          <w:rFonts w:hint="eastAsia"/>
        </w:rPr>
        <w:t>　出售建筑装饰装修材料，应当向买受人明示下列资料：</w:t>
      </w:r>
    </w:p>
    <w:p>
      <w:pPr>
        <w:rPr>
          <w:rFonts w:hint="eastAsia"/>
        </w:rPr>
      </w:pPr>
      <w:r>
        <w:rPr>
          <w:rFonts w:hint="eastAsia"/>
        </w:rPr>
        <w:t>　　（一）生产企业营业执照和注册商标；</w:t>
      </w:r>
    </w:p>
    <w:p>
      <w:pPr>
        <w:rPr>
          <w:rFonts w:hint="eastAsia"/>
        </w:rPr>
      </w:pPr>
      <w:r>
        <w:rPr>
          <w:rFonts w:hint="eastAsia"/>
        </w:rPr>
        <w:t>　　（二）代理商的代理证明；</w:t>
      </w:r>
    </w:p>
    <w:p>
      <w:pPr>
        <w:rPr>
          <w:rFonts w:hint="eastAsia"/>
        </w:rPr>
      </w:pPr>
      <w:r>
        <w:rPr>
          <w:rFonts w:hint="eastAsia"/>
        </w:rPr>
        <w:t>　　（三）产品执行标准；</w:t>
      </w:r>
    </w:p>
    <w:p>
      <w:pPr>
        <w:rPr>
          <w:rFonts w:hint="eastAsia"/>
        </w:rPr>
      </w:pPr>
      <w:r>
        <w:rPr>
          <w:rFonts w:hint="eastAsia"/>
        </w:rPr>
        <w:t>　　（四）产品合格证书；</w:t>
      </w:r>
    </w:p>
    <w:p>
      <w:pPr>
        <w:rPr>
          <w:rFonts w:hint="eastAsia"/>
        </w:rPr>
      </w:pPr>
      <w:r>
        <w:rPr>
          <w:rFonts w:hint="eastAsia"/>
        </w:rPr>
        <w:t>　　（五）产品使用说明书；</w:t>
      </w:r>
    </w:p>
    <w:p>
      <w:pPr>
        <w:rPr>
          <w:rFonts w:hint="eastAsia"/>
        </w:rPr>
      </w:pPr>
      <w:r>
        <w:rPr>
          <w:rFonts w:hint="eastAsia"/>
        </w:rPr>
        <w:t>　　（六）法定产品质量检验机构出具的相应批次的产品质量检验报告。</w:t>
      </w:r>
    </w:p>
    <w:p>
      <w:pPr>
        <w:rPr>
          <w:rFonts w:hint="eastAsia"/>
        </w:rPr>
      </w:pPr>
      <w:r>
        <w:rPr>
          <w:rFonts w:hint="eastAsia"/>
        </w:rPr>
        <w:t>　　</w:t>
      </w:r>
      <w:r>
        <w:rPr>
          <w:rFonts w:hint="eastAsia" w:ascii="黑体" w:hAnsi="黑体" w:eastAsia="黑体"/>
        </w:rPr>
        <w:t>第四十四条</w:t>
      </w:r>
      <w:r>
        <w:rPr>
          <w:rFonts w:hint="eastAsia"/>
        </w:rPr>
        <w:t>　建筑装饰装修施工企业应当使用合格的建筑装饰装修材料。公共建筑装饰装修材料使用前应当按照工程设计要求、施工技术标准和合同约定，对装饰装修材料进行检验检测。　　　　　未经检验检测或者检验检测不合格的，不得使用。</w:t>
      </w:r>
    </w:p>
    <w:p>
      <w:pPr>
        <w:rPr>
          <w:rFonts w:hint="eastAsia"/>
        </w:rPr>
      </w:pPr>
      <w:r>
        <w:rPr>
          <w:rFonts w:hint="eastAsia"/>
        </w:rPr>
        <w:t>　　</w:t>
      </w:r>
      <w:r>
        <w:rPr>
          <w:rFonts w:hint="eastAsia" w:ascii="黑体" w:hAnsi="黑体" w:eastAsia="黑体"/>
        </w:rPr>
        <w:t>第四十五条</w:t>
      </w:r>
      <w:r>
        <w:rPr>
          <w:rFonts w:hint="eastAsia"/>
        </w:rPr>
        <w:t>　市建设行政管理部门应当加强对用于公共建筑装饰装修工程材料的监督检查，定期向社会公布检查结果。</w:t>
      </w:r>
    </w:p>
    <w:p>
      <w:pPr>
        <w:rPr>
          <w:rFonts w:hint="eastAsia"/>
        </w:rPr>
      </w:pPr>
    </w:p>
    <w:p>
      <w:pPr>
        <w:jc w:val="center"/>
        <w:rPr>
          <w:rFonts w:hint="eastAsia" w:ascii="黑体" w:hAnsi="黑体" w:eastAsia="黑体"/>
        </w:rPr>
      </w:pPr>
      <w:r>
        <w:rPr>
          <w:rFonts w:hint="eastAsia" w:ascii="黑体" w:hAnsi="黑体" w:eastAsia="黑体"/>
        </w:rPr>
        <w:t>第六章　监督管理</w:t>
      </w:r>
    </w:p>
    <w:p>
      <w:pPr>
        <w:rPr>
          <w:rFonts w:hint="eastAsia"/>
        </w:rPr>
      </w:pPr>
    </w:p>
    <w:p>
      <w:pPr>
        <w:rPr>
          <w:rFonts w:hint="eastAsia"/>
        </w:rPr>
      </w:pPr>
      <w:r>
        <w:rPr>
          <w:rFonts w:hint="eastAsia"/>
        </w:rPr>
        <w:t>　　</w:t>
      </w:r>
      <w:r>
        <w:rPr>
          <w:rFonts w:hint="eastAsia" w:ascii="黑体" w:hAnsi="黑体" w:eastAsia="黑体"/>
        </w:rPr>
        <w:t>第四十六条</w:t>
      </w:r>
      <w:r>
        <w:rPr>
          <w:rFonts w:hint="eastAsia"/>
        </w:rPr>
        <w:t>　市建设行政管理部门在建筑装饰装修管理中履行下列职责：</w:t>
      </w:r>
    </w:p>
    <w:p>
      <w:pPr>
        <w:ind w:firstLine="630"/>
        <w:rPr>
          <w:rFonts w:hint="eastAsia"/>
          <w:spacing w:val="8"/>
        </w:rPr>
      </w:pPr>
      <w:r>
        <w:rPr>
          <w:rFonts w:hint="eastAsia"/>
        </w:rPr>
        <w:t>（一）</w:t>
      </w:r>
      <w:r>
        <w:rPr>
          <w:rFonts w:hint="eastAsia"/>
          <w:spacing w:val="8"/>
        </w:rPr>
        <w:t>按照有关法律、法规和政策规定,制定建筑装饰装修</w:t>
      </w:r>
      <w:r>
        <w:rPr>
          <w:rFonts w:hint="eastAsia"/>
        </w:rPr>
        <w:t>行业发展规划并组织实施；</w:t>
      </w:r>
    </w:p>
    <w:p>
      <w:pPr>
        <w:ind w:firstLine="630"/>
        <w:rPr>
          <w:rFonts w:hint="eastAsia"/>
          <w:spacing w:val="8"/>
        </w:rPr>
      </w:pPr>
      <w:r>
        <w:rPr>
          <w:rFonts w:hint="eastAsia"/>
        </w:rPr>
        <w:t>（二）</w:t>
      </w:r>
      <w:r>
        <w:rPr>
          <w:rFonts w:hint="eastAsia"/>
          <w:spacing w:val="8"/>
        </w:rPr>
        <w:t>实施建筑装饰装修工程施工许可和竣工验收备案管</w:t>
      </w:r>
    </w:p>
    <w:p>
      <w:pPr>
        <w:rPr>
          <w:rFonts w:hint="eastAsia"/>
        </w:rPr>
      </w:pPr>
      <w:r>
        <w:rPr>
          <w:rFonts w:hint="eastAsia"/>
        </w:rPr>
        <w:t>理；</w:t>
      </w:r>
    </w:p>
    <w:p>
      <w:pPr>
        <w:rPr>
          <w:rFonts w:hint="eastAsia"/>
        </w:rPr>
      </w:pPr>
      <w:r>
        <w:rPr>
          <w:rFonts w:hint="eastAsia"/>
        </w:rPr>
        <w:t>　　（三）实施建筑装饰装修资质和执业资格及企业信用管理；</w:t>
      </w:r>
    </w:p>
    <w:p>
      <w:pPr>
        <w:rPr>
          <w:rFonts w:hint="eastAsia"/>
        </w:rPr>
      </w:pPr>
      <w:r>
        <w:rPr>
          <w:rFonts w:hint="eastAsia"/>
        </w:rPr>
        <w:t>　　（四）负责建筑装饰装修工程的质量安全管理；</w:t>
      </w:r>
    </w:p>
    <w:p>
      <w:pPr>
        <w:rPr>
          <w:rFonts w:hint="eastAsia"/>
        </w:rPr>
      </w:pPr>
      <w:r>
        <w:rPr>
          <w:rFonts w:hint="eastAsia"/>
        </w:rPr>
        <w:t>　　（五）受理建筑装饰装修行政相对人投诉；</w:t>
      </w:r>
    </w:p>
    <w:p>
      <w:pPr>
        <w:rPr>
          <w:rFonts w:hint="eastAsia"/>
        </w:rPr>
      </w:pPr>
      <w:r>
        <w:rPr>
          <w:rFonts w:hint="eastAsia"/>
        </w:rPr>
        <w:t>　　（六）查处建筑装饰装修活动中的违法行为。</w:t>
      </w:r>
    </w:p>
    <w:p>
      <w:pPr>
        <w:rPr>
          <w:rFonts w:hint="eastAsia"/>
        </w:rPr>
      </w:pPr>
      <w:r>
        <w:rPr>
          <w:rFonts w:hint="eastAsia"/>
        </w:rPr>
        <w:t>　　建筑装饰业管理机构按照本条例规定行使监督管理职责，并做好建筑装饰装修管理的具体工作。</w:t>
      </w:r>
    </w:p>
    <w:p>
      <w:pPr>
        <w:ind w:firstLine="632" w:firstLineChars="200"/>
        <w:rPr>
          <w:rFonts w:hint="eastAsia"/>
        </w:rPr>
      </w:pPr>
      <w:r>
        <w:rPr>
          <w:rFonts w:hint="eastAsia" w:ascii="黑体" w:hAnsi="黑体" w:eastAsia="黑体"/>
        </w:rPr>
        <w:t>第四十七条</w:t>
      </w:r>
      <w:r>
        <w:rPr>
          <w:rFonts w:hint="eastAsia"/>
        </w:rPr>
        <w:t>　建设行政管理部门进行执法检查时，应当依照法定程序出示执法证件，文明、公正执法，执法人员不得少于两人。</w:t>
      </w:r>
    </w:p>
    <w:p>
      <w:pPr>
        <w:ind w:firstLine="632" w:firstLineChars="200"/>
        <w:rPr>
          <w:rFonts w:hint="eastAsia"/>
        </w:rPr>
      </w:pPr>
      <w:r>
        <w:rPr>
          <w:rFonts w:hint="eastAsia"/>
        </w:rPr>
        <w:t>被检查单位或者个人应当如实提供必要的资料、文件等。</w:t>
      </w:r>
    </w:p>
    <w:p>
      <w:pPr>
        <w:ind w:firstLine="632" w:firstLineChars="200"/>
        <w:rPr>
          <w:rFonts w:hint="eastAsia"/>
        </w:rPr>
      </w:pPr>
      <w:r>
        <w:rPr>
          <w:rFonts w:hint="eastAsia" w:ascii="黑体" w:hAnsi="黑体" w:eastAsia="黑体"/>
        </w:rPr>
        <w:t>第四十八条</w:t>
      </w:r>
      <w:r>
        <w:rPr>
          <w:rFonts w:hint="eastAsia"/>
        </w:rPr>
        <w:t>　建设行政管理部门应当建立建筑装饰装修工程质量、安全监督管理的协调机制，与相关管理部门加强配合，共同做好建筑装饰装修工程质量安全管理工作。</w:t>
      </w:r>
    </w:p>
    <w:p>
      <w:pPr>
        <w:ind w:firstLine="632" w:firstLineChars="200"/>
        <w:rPr>
          <w:rFonts w:hint="eastAsia"/>
        </w:rPr>
      </w:pPr>
      <w:r>
        <w:rPr>
          <w:rFonts w:hint="eastAsia" w:ascii="黑体" w:hAnsi="黑体" w:eastAsia="黑体"/>
        </w:rPr>
        <w:t>第四十九条</w:t>
      </w:r>
      <w:r>
        <w:rPr>
          <w:rFonts w:hint="eastAsia"/>
        </w:rPr>
        <w:t>　建筑装饰装修活动中发生争议的，可以通过下列途径解决：</w:t>
      </w:r>
    </w:p>
    <w:p>
      <w:pPr>
        <w:ind w:firstLine="632" w:firstLineChars="200"/>
        <w:rPr>
          <w:rFonts w:hint="eastAsia"/>
        </w:rPr>
      </w:pPr>
      <w:r>
        <w:rPr>
          <w:rFonts w:hint="eastAsia"/>
        </w:rPr>
        <w:t>（一）双方协商；</w:t>
      </w:r>
    </w:p>
    <w:p>
      <w:pPr>
        <w:ind w:firstLine="632" w:firstLineChars="200"/>
        <w:rPr>
          <w:rFonts w:hint="eastAsia"/>
        </w:rPr>
      </w:pPr>
      <w:r>
        <w:rPr>
          <w:rFonts w:hint="eastAsia"/>
        </w:rPr>
        <w:t>（二）向装饰装修行业协会申请调解；</w:t>
      </w:r>
    </w:p>
    <w:p>
      <w:pPr>
        <w:ind w:firstLine="632" w:firstLineChars="200"/>
        <w:rPr>
          <w:rFonts w:hint="eastAsia"/>
        </w:rPr>
      </w:pPr>
      <w:r>
        <w:rPr>
          <w:rFonts w:hint="eastAsia"/>
        </w:rPr>
        <w:t>（三）合同中有仲裁约定的，按约定申请仲裁；</w:t>
      </w:r>
    </w:p>
    <w:p>
      <w:pPr>
        <w:rPr>
          <w:rFonts w:hint="eastAsia"/>
        </w:rPr>
      </w:pPr>
      <w:r>
        <w:rPr>
          <w:rFonts w:hint="eastAsia"/>
        </w:rPr>
        <w:t>　　（四）向人民法院提起诉讼。</w:t>
      </w:r>
    </w:p>
    <w:p>
      <w:pPr>
        <w:rPr>
          <w:rFonts w:hint="eastAsia"/>
        </w:rPr>
      </w:pPr>
      <w:r>
        <w:rPr>
          <w:rFonts w:hint="eastAsia" w:ascii="黑体" w:hAnsi="黑体" w:eastAsia="黑体"/>
        </w:rPr>
        <w:t>　　第五十条</w:t>
      </w:r>
      <w:r>
        <w:rPr>
          <w:rFonts w:hint="eastAsia"/>
        </w:rPr>
        <w:t>　建设行政管理部门应当建立投诉处理制度。接到当事人的书面投诉后，应当调查处理，十五日内答复投诉人；对属于其他部门处理的，应当在五个工作日内转交有关部门处理，并告知投诉人。</w:t>
      </w:r>
    </w:p>
    <w:p>
      <w:pPr>
        <w:rPr>
          <w:rFonts w:hint="eastAsia"/>
        </w:rPr>
      </w:pPr>
    </w:p>
    <w:p>
      <w:pPr>
        <w:jc w:val="center"/>
        <w:rPr>
          <w:rFonts w:hint="eastAsia" w:ascii="黑体" w:hAnsi="黑体" w:eastAsia="黑体"/>
        </w:rPr>
      </w:pPr>
      <w:r>
        <w:rPr>
          <w:rFonts w:hint="eastAsia" w:ascii="黑体" w:hAnsi="黑体" w:eastAsia="黑体"/>
        </w:rPr>
        <w:t>第七章　法律责任</w:t>
      </w:r>
    </w:p>
    <w:p>
      <w:pPr>
        <w:rPr>
          <w:rFonts w:hint="eastAsia"/>
        </w:rPr>
      </w:pPr>
    </w:p>
    <w:p>
      <w:pPr>
        <w:rPr>
          <w:rFonts w:hint="eastAsia"/>
        </w:rPr>
      </w:pPr>
      <w:r>
        <w:rPr>
          <w:rFonts w:hint="eastAsia"/>
        </w:rPr>
        <w:t>　　</w:t>
      </w:r>
      <w:r>
        <w:rPr>
          <w:rFonts w:hint="eastAsia" w:ascii="黑体" w:hAnsi="黑体" w:eastAsia="黑体"/>
        </w:rPr>
        <w:t>第五十一条</w:t>
      </w:r>
      <w:r>
        <w:rPr>
          <w:rFonts w:hint="eastAsia"/>
        </w:rPr>
        <w:t>　违反本条例第八条第（二）项规定，未取得资质证书或者超越资质等级从事建筑装饰装修活动的，由建设行政管理部门责令停止违法行为，限期改正，没收违法所得，处五千元以上五万元以下罚款。对超越资质等级的，可以暂扣或吊销资质证书。</w:t>
      </w:r>
    </w:p>
    <w:p>
      <w:pPr>
        <w:ind w:firstLine="630"/>
        <w:rPr>
          <w:rFonts w:hint="eastAsia"/>
          <w:spacing w:val="8"/>
        </w:rPr>
      </w:pPr>
      <w:r>
        <w:rPr>
          <w:rFonts w:hint="eastAsia" w:ascii="黑体" w:hAnsi="黑体" w:eastAsia="黑体"/>
        </w:rPr>
        <w:t>第五十二条</w:t>
      </w:r>
      <w:r>
        <w:rPr>
          <w:rFonts w:hint="eastAsia"/>
        </w:rPr>
        <w:t>　</w:t>
      </w:r>
      <w:r>
        <w:rPr>
          <w:rFonts w:hint="eastAsia"/>
          <w:spacing w:val="8"/>
        </w:rPr>
        <w:t>违反本条例第十三条第一款规定，变动建筑</w:t>
      </w:r>
    </w:p>
    <w:p>
      <w:pPr>
        <w:rPr>
          <w:rFonts w:hint="eastAsia"/>
        </w:rPr>
      </w:pPr>
      <w:r>
        <w:rPr>
          <w:rFonts w:hint="eastAsia"/>
        </w:rPr>
        <w:t>物、构筑物主体或者承重结构，施工图设计文件未经施工图审查机构审查合格擅自施工的，由建设行政管理部门责令改正，对建设单位处五十万元以上一百万元以下罚款；房屋建筑使用者在建筑装饰装修过程中擅自变动房屋建筑主体和承重结构的，由建设行政管理部门责令改正，处五万元以上十万元以下罚款。</w:t>
      </w:r>
    </w:p>
    <w:p>
      <w:pPr>
        <w:ind w:firstLine="630"/>
        <w:rPr>
          <w:rFonts w:hint="eastAsia"/>
          <w:spacing w:val="8"/>
        </w:rPr>
      </w:pPr>
      <w:r>
        <w:rPr>
          <w:rFonts w:hint="eastAsia"/>
        </w:rPr>
        <w:t>违反本条例第十三条第二款规定，对主体结构质量不合格的新建建筑物、构筑物或者存在结构安全隐患的既有建筑物、构筑</w:t>
      </w:r>
      <w:r>
        <w:rPr>
          <w:rFonts w:hint="eastAsia"/>
          <w:spacing w:val="8"/>
        </w:rPr>
        <w:t>物进行装饰装修的，由建设行政管理部门责令改正；拒不改正</w:t>
      </w:r>
    </w:p>
    <w:p>
      <w:pPr>
        <w:rPr>
          <w:rFonts w:hint="eastAsia"/>
        </w:rPr>
      </w:pPr>
      <w:r>
        <w:rPr>
          <w:rFonts w:hint="eastAsia"/>
        </w:rPr>
        <w:t>的，对建设单位可处一万元以上三万元以下罚款。</w:t>
      </w:r>
    </w:p>
    <w:p>
      <w:pPr>
        <w:rPr>
          <w:rFonts w:hint="eastAsia"/>
        </w:rPr>
      </w:pPr>
      <w:r>
        <w:rPr>
          <w:rFonts w:hint="eastAsia"/>
        </w:rPr>
        <w:t>　　</w:t>
      </w:r>
      <w:r>
        <w:rPr>
          <w:rFonts w:hint="eastAsia" w:ascii="黑体" w:hAnsi="黑体" w:eastAsia="黑体"/>
        </w:rPr>
        <w:t>第五十三条</w:t>
      </w:r>
      <w:r>
        <w:rPr>
          <w:rFonts w:hint="eastAsia"/>
        </w:rPr>
        <w:t>　违反本条例第十五条第（一）项规定，危害房屋结构安全的，由房屋行政管理部门依法处理。</w:t>
      </w:r>
    </w:p>
    <w:p>
      <w:pPr>
        <w:rPr>
          <w:rFonts w:hint="eastAsia"/>
        </w:rPr>
      </w:pPr>
      <w:r>
        <w:rPr>
          <w:rFonts w:hint="eastAsia"/>
        </w:rPr>
        <w:t>　　违反本条例第十五条第（二）项规定，未经燃气管理机构同意，擅自拆改室内燃气管道的，由市政行政管理部门责令改正，处五百元以上一千元以下罚款。</w:t>
      </w:r>
    </w:p>
    <w:p>
      <w:pPr>
        <w:rPr>
          <w:rFonts w:hint="eastAsia"/>
        </w:rPr>
      </w:pPr>
      <w:r>
        <w:rPr>
          <w:rFonts w:hint="eastAsia"/>
        </w:rPr>
        <w:t>　　违反本条例第十五条第（三）项规定，建筑装饰装修施工单位未按照防水标准进行施工，并做闭水试验的，由建设行政管理部门责令改正，处一千元以上五千元以下罚款。</w:t>
      </w:r>
    </w:p>
    <w:p>
      <w:pPr>
        <w:rPr>
          <w:rFonts w:hint="eastAsia"/>
        </w:rPr>
      </w:pPr>
      <w:r>
        <w:rPr>
          <w:rFonts w:hint="eastAsia"/>
        </w:rPr>
        <w:t>　　违反本条例第十五条第（四）项规定，在禁止时段进行产生噪声、振动的建筑装饰装修作业的，由环境保护行政管理部门责令改正，处五百元以上二千元以下罚款。</w:t>
      </w:r>
    </w:p>
    <w:p>
      <w:pPr>
        <w:ind w:firstLine="630"/>
        <w:rPr>
          <w:rFonts w:hint="eastAsia"/>
          <w:spacing w:val="8"/>
        </w:rPr>
      </w:pPr>
      <w:r>
        <w:rPr>
          <w:rFonts w:hint="eastAsia" w:ascii="黑体" w:hAnsi="黑体" w:eastAsia="黑体"/>
        </w:rPr>
        <w:t>第五十四条</w:t>
      </w:r>
      <w:r>
        <w:rPr>
          <w:rFonts w:hint="eastAsia"/>
        </w:rPr>
        <w:t>　违反本条例第十七条规定，施工单位不履行保</w:t>
      </w:r>
      <w:r>
        <w:rPr>
          <w:rFonts w:hint="eastAsia"/>
          <w:spacing w:val="8"/>
        </w:rPr>
        <w:t>修义务或者拖延履行保修义务的，由建设行政管理部门责令改</w:t>
      </w:r>
    </w:p>
    <w:p>
      <w:pPr>
        <w:rPr>
          <w:rFonts w:hint="eastAsia"/>
        </w:rPr>
      </w:pPr>
      <w:r>
        <w:rPr>
          <w:rFonts w:hint="eastAsia"/>
        </w:rPr>
        <w:t>正，处十万元以上二十万元以下罚款。</w:t>
      </w:r>
    </w:p>
    <w:p>
      <w:pPr>
        <w:rPr>
          <w:rFonts w:hint="eastAsia"/>
        </w:rPr>
      </w:pPr>
      <w:r>
        <w:rPr>
          <w:rFonts w:hint="eastAsia"/>
        </w:rPr>
        <w:t>　　</w:t>
      </w:r>
      <w:r>
        <w:rPr>
          <w:rFonts w:hint="eastAsia" w:ascii="黑体" w:hAnsi="黑体" w:eastAsia="黑体"/>
        </w:rPr>
        <w:t>第五十五条</w:t>
      </w:r>
      <w:r>
        <w:rPr>
          <w:rFonts w:hint="eastAsia"/>
        </w:rPr>
        <w:t>　违反本条例第十九条第一款规定，未取得施工许可证擅自施工的，由建设行政管理部门责令停工，没收违法所得，可以并处工程造价百分之一以上百分之三以下罚款。</w:t>
      </w:r>
    </w:p>
    <w:p>
      <w:pPr>
        <w:rPr>
          <w:rFonts w:hint="eastAsia"/>
        </w:rPr>
      </w:pPr>
      <w:r>
        <w:rPr>
          <w:rFonts w:hint="eastAsia"/>
        </w:rPr>
        <w:t>　　</w:t>
      </w:r>
      <w:r>
        <w:rPr>
          <w:rFonts w:hint="eastAsia" w:ascii="黑体" w:hAnsi="黑体" w:eastAsia="黑体"/>
        </w:rPr>
        <w:t>第五十六条</w:t>
      </w:r>
      <w:r>
        <w:rPr>
          <w:rFonts w:hint="eastAsia"/>
        </w:rPr>
        <w:t>　违反本条例第二十七条第一款规定，建设单位对公共建筑室内装饰装修工程未进行室内环境质量检测的，由建设行政管理部门责令限期改正；逾期不改正的，对建设单位可处五千元以上三万元以下罚款。</w:t>
      </w:r>
    </w:p>
    <w:p>
      <w:pPr>
        <w:rPr>
          <w:rFonts w:hint="eastAsia"/>
        </w:rPr>
      </w:pPr>
      <w:r>
        <w:rPr>
          <w:rFonts w:hint="eastAsia"/>
        </w:rPr>
        <w:t>　　</w:t>
      </w:r>
      <w:r>
        <w:rPr>
          <w:rFonts w:hint="eastAsia" w:ascii="黑体" w:hAnsi="黑体" w:eastAsia="黑体"/>
        </w:rPr>
        <w:t>第五十七条</w:t>
      </w:r>
      <w:r>
        <w:rPr>
          <w:rFonts w:hint="eastAsia"/>
        </w:rPr>
        <w:t>　违反本条例第二十八条第一款规定，建设单位对公共建筑装饰装修工程未组织竣工验收或者验收不合格交付使用的，由建设行政管理部门责令改正，处工程合同价款百分之二以上百分之四以下罚款。</w:t>
      </w:r>
    </w:p>
    <w:p>
      <w:pPr>
        <w:rPr>
          <w:rFonts w:hint="eastAsia"/>
        </w:rPr>
      </w:pPr>
      <w:r>
        <w:rPr>
          <w:rFonts w:hint="eastAsia"/>
        </w:rPr>
        <w:t>　　</w:t>
      </w:r>
      <w:r>
        <w:rPr>
          <w:rFonts w:hint="eastAsia" w:ascii="黑体" w:hAnsi="黑体" w:eastAsia="黑体"/>
        </w:rPr>
        <w:t>第五十八条</w:t>
      </w:r>
      <w:r>
        <w:rPr>
          <w:rFonts w:hint="eastAsia"/>
        </w:rPr>
        <w:t>　违反本条例第三十七条规定，物业服务企业在住宅装饰装修管理活动中实施相关禁止行为的，由房屋行政管理部门责令限期改正；逾期不改正的，处五千元以上二万元以下罚款；有违法所得的，没收违法所得。</w:t>
      </w:r>
    </w:p>
    <w:p>
      <w:pPr>
        <w:rPr>
          <w:rFonts w:hint="eastAsia"/>
        </w:rPr>
      </w:pPr>
      <w:r>
        <w:rPr>
          <w:rFonts w:hint="eastAsia"/>
        </w:rPr>
        <w:t>　　</w:t>
      </w:r>
      <w:r>
        <w:rPr>
          <w:rFonts w:hint="eastAsia" w:ascii="黑体" w:hAnsi="黑体" w:eastAsia="黑体"/>
        </w:rPr>
        <w:t>第五十九条</w:t>
      </w:r>
      <w:r>
        <w:rPr>
          <w:rFonts w:hint="eastAsia"/>
        </w:rPr>
        <w:t>　违反本条例第三十九条规定，建筑装饰装修施工企业交付住宅装饰装修工程时，未向居民出具住宅装饰装修工程质量保修书、各类管线竣工图、室内空气质量检测报告及主要材料的合格证、说明书、保修单的，由建设行政管理部门责令限期改正；逾期不改正的，处五百元以上二千元以下罚款。</w:t>
      </w:r>
    </w:p>
    <w:p>
      <w:pPr>
        <w:rPr>
          <w:rFonts w:hint="eastAsia"/>
        </w:rPr>
      </w:pPr>
      <w:r>
        <w:rPr>
          <w:rFonts w:hint="eastAsia"/>
        </w:rPr>
        <w:t>　　</w:t>
      </w:r>
      <w:r>
        <w:rPr>
          <w:rFonts w:hint="eastAsia" w:ascii="黑体" w:hAnsi="黑体" w:eastAsia="黑体"/>
        </w:rPr>
        <w:t>第六十条</w:t>
      </w:r>
      <w:r>
        <w:rPr>
          <w:rFonts w:hint="eastAsia"/>
        </w:rPr>
        <w:t>　违反本条例第四十一条、第四十四条规定，施工单位使用不合格的建筑装饰装修材料的，或者建设单位强令施工单位使用不合格的建筑装饰装修材料的，由建设行政管理部门责令改正，处工程合同价款百分之二以上百分之四以下罚款。</w:t>
      </w:r>
    </w:p>
    <w:p>
      <w:pPr>
        <w:rPr>
          <w:rFonts w:hint="eastAsia"/>
        </w:rPr>
      </w:pPr>
      <w:r>
        <w:rPr>
          <w:rFonts w:hint="eastAsia"/>
        </w:rPr>
        <w:t>　　</w:t>
      </w:r>
      <w:r>
        <w:rPr>
          <w:rFonts w:hint="eastAsia" w:ascii="黑体" w:hAnsi="黑体" w:eastAsia="黑体"/>
        </w:rPr>
        <w:t>第六十一条</w:t>
      </w:r>
      <w:r>
        <w:rPr>
          <w:rFonts w:hint="eastAsia"/>
        </w:rPr>
        <w:t>　对单位处三万元以上罚款，对个人处二千元以上罚款的，应当告知当事人有要求举行听证的权利。</w:t>
      </w:r>
    </w:p>
    <w:p>
      <w:pPr>
        <w:rPr>
          <w:rFonts w:hint="eastAsia"/>
        </w:rPr>
      </w:pPr>
      <w:r>
        <w:rPr>
          <w:rFonts w:hint="eastAsia"/>
        </w:rPr>
        <w:t>　　</w:t>
      </w:r>
      <w:r>
        <w:rPr>
          <w:rFonts w:hint="eastAsia" w:ascii="黑体" w:hAnsi="黑体" w:eastAsia="黑体"/>
        </w:rPr>
        <w:t>第六十二条</w:t>
      </w:r>
      <w:r>
        <w:rPr>
          <w:rFonts w:hint="eastAsia"/>
        </w:rPr>
        <w:t>　违反本条例规定的其他行为，法律、法规另有规定的，从其规定。</w:t>
      </w:r>
    </w:p>
    <w:p>
      <w:pPr>
        <w:rPr>
          <w:rFonts w:hint="eastAsia"/>
        </w:rPr>
      </w:pPr>
      <w:r>
        <w:rPr>
          <w:rFonts w:hint="eastAsia"/>
        </w:rPr>
        <w:t>　　</w:t>
      </w:r>
      <w:r>
        <w:rPr>
          <w:rFonts w:hint="eastAsia" w:ascii="黑体" w:hAnsi="黑体" w:eastAsia="黑体"/>
        </w:rPr>
        <w:t>第六十三条</w:t>
      </w:r>
      <w:r>
        <w:rPr>
          <w:rFonts w:hint="eastAsia"/>
        </w:rPr>
        <w:t>　建筑装饰装修活动造成相邻人、其他人财产损失或者人身伤害的，应当依法承担民事责任；构成犯罪的，依法追究刑事责任。</w:t>
      </w:r>
    </w:p>
    <w:p>
      <w:pPr>
        <w:rPr>
          <w:rFonts w:hint="eastAsia"/>
        </w:rPr>
      </w:pPr>
      <w:r>
        <w:rPr>
          <w:rFonts w:hint="eastAsia"/>
        </w:rPr>
        <w:t>　　</w:t>
      </w:r>
      <w:r>
        <w:rPr>
          <w:rFonts w:hint="eastAsia" w:ascii="黑体" w:hAnsi="黑体" w:eastAsia="黑体"/>
        </w:rPr>
        <w:t>第六十四条</w:t>
      </w:r>
      <w:r>
        <w:rPr>
          <w:rFonts w:hint="eastAsia"/>
        </w:rPr>
        <w:t>　当事人对行政处罚决定不服的，可以依法申请行政复议或者提起行政诉讼。</w:t>
      </w:r>
    </w:p>
    <w:p>
      <w:pPr>
        <w:rPr>
          <w:rFonts w:hint="eastAsia"/>
        </w:rPr>
      </w:pPr>
      <w:r>
        <w:rPr>
          <w:rFonts w:hint="eastAsia"/>
        </w:rPr>
        <w:t>　　</w:t>
      </w:r>
      <w:r>
        <w:rPr>
          <w:rFonts w:hint="eastAsia" w:ascii="黑体" w:hAnsi="黑体" w:eastAsia="黑体"/>
        </w:rPr>
        <w:t>第六十五条</w:t>
      </w:r>
      <w:r>
        <w:rPr>
          <w:rFonts w:hint="eastAsia"/>
        </w:rPr>
        <w:t>　建设等有关行政管理部门工作人员，在建筑装饰装修管理活动中滥用职权、玩忽职守、徇私舞弊的，依法给予行政处分；构成犯罪的，依法追究刑事责任。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第八章　附则</w:t>
      </w:r>
    </w:p>
    <w:p>
      <w:pPr>
        <w:rPr>
          <w:rFonts w:hint="eastAsia"/>
        </w:rPr>
      </w:pPr>
    </w:p>
    <w:p>
      <w:pPr>
        <w:rPr>
          <w:rFonts w:hint="eastAsia"/>
        </w:rPr>
      </w:pPr>
      <w:r>
        <w:rPr>
          <w:rFonts w:hint="eastAsia"/>
        </w:rPr>
        <w:t>　　</w:t>
      </w:r>
      <w:r>
        <w:rPr>
          <w:rFonts w:hint="eastAsia" w:ascii="黑体" w:hAnsi="黑体" w:eastAsia="黑体"/>
        </w:rPr>
        <w:t>第六十六条</w:t>
      </w:r>
      <w:r>
        <w:rPr>
          <w:rFonts w:hint="eastAsia"/>
        </w:rPr>
        <w:t>　本条例自</w:t>
      </w:r>
      <w:r>
        <w:t>2012年</w:t>
      </w:r>
      <w:r>
        <w:rPr>
          <w:rFonts w:hint="eastAsia"/>
        </w:rPr>
        <w:t>12</w:t>
      </w:r>
      <w:r>
        <w:t>月</w:t>
      </w:r>
      <w:r>
        <w:rPr>
          <w:rFonts w:hint="eastAsia"/>
        </w:rPr>
        <w:t>1日起施</w:t>
      </w:r>
      <w:r>
        <w:t>行。2006年5月1日</w:t>
      </w:r>
      <w:r>
        <w:rPr>
          <w:rFonts w:hint="eastAsia"/>
        </w:rPr>
        <w:t>施行的《西安市室内装饰管理条例》同时废止。</w:t>
      </w:r>
    </w:p>
    <w:p>
      <w:pPr>
        <w:rPr>
          <w:rFonts w:hint="eastAsia"/>
        </w:rPr>
      </w:pPr>
    </w:p>
    <w:p>
      <w:r>
        <w:rPr>
          <w:rFonts w:hint="eastAsia"/>
        </w:rPr>
        <w:t>　</w:t>
      </w: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1</w:t>
    </w:r>
    <w:r>
      <w:rPr>
        <w:rStyle w:val="6"/>
        <w:rFonts w:ascii="宋体" w:hAnsi="宋体" w:eastAsia="宋体"/>
        <w:sz w:val="28"/>
        <w:szCs w:val="28"/>
      </w:rPr>
      <w:fldChar w:fldCharType="end"/>
    </w:r>
    <w:r>
      <w:rPr>
        <w:rStyle w:val="6"/>
        <w:rFonts w:hint="eastAsia" w:ascii="宋体" w:hAnsi="宋体" w:eastAsia="宋体"/>
        <w:sz w:val="28"/>
        <w:szCs w:val="28"/>
      </w:rPr>
      <w:t xml:space="preserve"> —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6"/>
        <w:rFonts w:hint="eastAsia" w:ascii="宋体" w:hAnsi="宋体" w:eastAsia="宋体"/>
        <w:sz w:val="28"/>
        <w:szCs w:val="28"/>
      </w:rPr>
    </w:pPr>
    <w:r>
      <w:rPr>
        <w:rStyle w:val="6"/>
        <w:rFonts w:hint="eastAsia" w:ascii="宋体" w:hAnsi="宋体" w:eastAsia="宋体"/>
        <w:sz w:val="28"/>
        <w:szCs w:val="28"/>
      </w:rPr>
      <w:t xml:space="preserve">— </w:t>
    </w:r>
    <w:r>
      <w:rPr>
        <w:rStyle w:val="6"/>
        <w:rFonts w:hint="eastAsia" w:ascii="宋体" w:hAnsi="宋体" w:eastAsia="宋体"/>
        <w:sz w:val="28"/>
        <w:szCs w:val="28"/>
      </w:rPr>
      <w:fldChar w:fldCharType="begin"/>
    </w:r>
    <w:r>
      <w:rPr>
        <w:rStyle w:val="6"/>
        <w:rFonts w:hint="eastAsia" w:ascii="宋体" w:hAnsi="宋体" w:eastAsia="宋体"/>
        <w:sz w:val="28"/>
        <w:szCs w:val="28"/>
      </w:rPr>
      <w:instrText xml:space="preserve">PAGE  </w:instrText>
    </w:r>
    <w:r>
      <w:rPr>
        <w:rStyle w:val="6"/>
        <w:rFonts w:hint="eastAsia" w:ascii="宋体" w:hAnsi="宋体" w:eastAsia="宋体"/>
        <w:sz w:val="28"/>
        <w:szCs w:val="28"/>
      </w:rPr>
      <w:fldChar w:fldCharType="separate"/>
    </w:r>
    <w:r>
      <w:rPr>
        <w:rStyle w:val="6"/>
        <w:rFonts w:ascii="宋体" w:hAnsi="宋体" w:eastAsia="宋体"/>
        <w:sz w:val="28"/>
        <w:szCs w:val="28"/>
        <w:lang/>
      </w:rPr>
      <w:t>16</w:t>
    </w:r>
    <w:r>
      <w:rPr>
        <w:rStyle w:val="6"/>
        <w:rFonts w:hint="eastAsia" w:ascii="宋体" w:hAnsi="宋体" w:eastAsia="宋体"/>
        <w:sz w:val="28"/>
        <w:szCs w:val="28"/>
      </w:rPr>
      <w:fldChar w:fldCharType="end"/>
    </w:r>
    <w:r>
      <w:rPr>
        <w:rStyle w:val="6"/>
        <w:rFonts w:hint="eastAsia" w:ascii="宋体" w:hAnsi="宋体" w:eastAsia="宋体"/>
        <w:sz w:val="28"/>
        <w:szCs w:val="28"/>
      </w:rPr>
      <w:t xml:space="preserve"> — </w:t>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AD"/>
    <w:rsid w:val="0002327B"/>
    <w:rsid w:val="00054388"/>
    <w:rsid w:val="000A3DC1"/>
    <w:rsid w:val="000F263F"/>
    <w:rsid w:val="00102CF2"/>
    <w:rsid w:val="00114CA0"/>
    <w:rsid w:val="00116253"/>
    <w:rsid w:val="00122CA5"/>
    <w:rsid w:val="001F320C"/>
    <w:rsid w:val="00245C41"/>
    <w:rsid w:val="002923B7"/>
    <w:rsid w:val="002A0040"/>
    <w:rsid w:val="002A43EE"/>
    <w:rsid w:val="002B7078"/>
    <w:rsid w:val="002D1B4C"/>
    <w:rsid w:val="002E2536"/>
    <w:rsid w:val="002E53B7"/>
    <w:rsid w:val="0033595B"/>
    <w:rsid w:val="00362502"/>
    <w:rsid w:val="00383CD5"/>
    <w:rsid w:val="0039452D"/>
    <w:rsid w:val="003A5843"/>
    <w:rsid w:val="003C1DBE"/>
    <w:rsid w:val="003D136E"/>
    <w:rsid w:val="003D47F7"/>
    <w:rsid w:val="003E7B96"/>
    <w:rsid w:val="00415BA4"/>
    <w:rsid w:val="00436606"/>
    <w:rsid w:val="0045175E"/>
    <w:rsid w:val="00484814"/>
    <w:rsid w:val="004F685E"/>
    <w:rsid w:val="00584558"/>
    <w:rsid w:val="005903EF"/>
    <w:rsid w:val="005A2D22"/>
    <w:rsid w:val="005D2445"/>
    <w:rsid w:val="0060050D"/>
    <w:rsid w:val="00623C78"/>
    <w:rsid w:val="00672A63"/>
    <w:rsid w:val="00681F51"/>
    <w:rsid w:val="00684702"/>
    <w:rsid w:val="006969E0"/>
    <w:rsid w:val="006C33AD"/>
    <w:rsid w:val="006E5CC1"/>
    <w:rsid w:val="006F5E5C"/>
    <w:rsid w:val="00720471"/>
    <w:rsid w:val="00724A65"/>
    <w:rsid w:val="00724A91"/>
    <w:rsid w:val="00756140"/>
    <w:rsid w:val="00790176"/>
    <w:rsid w:val="007D1A77"/>
    <w:rsid w:val="007E7F71"/>
    <w:rsid w:val="00807506"/>
    <w:rsid w:val="0082676C"/>
    <w:rsid w:val="00835AB4"/>
    <w:rsid w:val="00867503"/>
    <w:rsid w:val="008904A7"/>
    <w:rsid w:val="008D3D08"/>
    <w:rsid w:val="009007A3"/>
    <w:rsid w:val="009357C2"/>
    <w:rsid w:val="009612E8"/>
    <w:rsid w:val="009D1D9A"/>
    <w:rsid w:val="009D3194"/>
    <w:rsid w:val="009F05F1"/>
    <w:rsid w:val="00A03A98"/>
    <w:rsid w:val="00A755F7"/>
    <w:rsid w:val="00A77E18"/>
    <w:rsid w:val="00AB7975"/>
    <w:rsid w:val="00AC436D"/>
    <w:rsid w:val="00AF4EB7"/>
    <w:rsid w:val="00B01F80"/>
    <w:rsid w:val="00B15C86"/>
    <w:rsid w:val="00B54B10"/>
    <w:rsid w:val="00BE2884"/>
    <w:rsid w:val="00C050E1"/>
    <w:rsid w:val="00C1269D"/>
    <w:rsid w:val="00C23939"/>
    <w:rsid w:val="00C26290"/>
    <w:rsid w:val="00CA4EE0"/>
    <w:rsid w:val="00CD378C"/>
    <w:rsid w:val="00D25715"/>
    <w:rsid w:val="00D72121"/>
    <w:rsid w:val="00D85F31"/>
    <w:rsid w:val="00DB36D2"/>
    <w:rsid w:val="00E140C0"/>
    <w:rsid w:val="00E21267"/>
    <w:rsid w:val="00E40771"/>
    <w:rsid w:val="00E45B37"/>
    <w:rsid w:val="00E630EC"/>
    <w:rsid w:val="00E75EA9"/>
    <w:rsid w:val="00EA7C67"/>
    <w:rsid w:val="00F27969"/>
    <w:rsid w:val="00F53234"/>
    <w:rsid w:val="00F7476B"/>
    <w:rsid w:val="00FB53BF"/>
    <w:rsid w:val="00FC22D6"/>
    <w:rsid w:val="00FD5FBA"/>
    <w:rsid w:val="145A46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semiHidden/>
    <w:uiPriority w:val="0"/>
    <w:pPr>
      <w:tabs>
        <w:tab w:val="center" w:pos="4153"/>
        <w:tab w:val="right" w:pos="8306"/>
      </w:tabs>
      <w:snapToGrid w:val="0"/>
      <w:jc w:val="left"/>
    </w:pPr>
    <w:rPr>
      <w:sz w:val="18"/>
      <w:szCs w:val="18"/>
    </w:rPr>
  </w:style>
  <w:style w:type="paragraph" w:styleId="3">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iPriority w:val="0"/>
    <w:pPr>
      <w:widowControl/>
      <w:spacing w:before="100" w:beforeAutospacing="1" w:after="100" w:afterAutospacing="1"/>
      <w:jc w:val="left"/>
    </w:pPr>
    <w:rPr>
      <w:rFonts w:ascii="宋体" w:hAnsi="宋体"/>
      <w:kern w:val="0"/>
      <w:sz w:val="24"/>
    </w:rPr>
  </w:style>
  <w:style w:type="character" w:styleId="6">
    <w:name w:val="page number"/>
    <w:basedOn w:val="5"/>
    <w:semiHidden/>
    <w:uiPriority w:val="0"/>
  </w:style>
  <w:style w:type="character" w:customStyle="1" w:styleId="8">
    <w:name w:val="main1"/>
    <w:basedOn w:val="5"/>
    <w:uiPriority w:val="0"/>
    <w:rPr>
      <w:rFonts w:hint="default" w:ascii="ˎ̥" w:hAnsi="ˎ̥"/>
      <w:color w:val="333333"/>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1103</Words>
  <Characters>6288</Characters>
  <Lines>52</Lines>
  <Paragraphs>14</Paragraphs>
  <ScaleCrop>false</ScaleCrop>
  <LinksUpToDate>false</LinksUpToDate>
  <CharactersWithSpaces>7377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2017-02-05T13:53:00Z</dcterms:created>
  <dc:creator>微软用户</dc:creator>
  <cp:lastModifiedBy>小实</cp:lastModifiedBy>
  <cp:lastPrinted>2012-11-02T02:55:00Z</cp:lastPrinted>
  <dcterms:modified xsi:type="dcterms:W3CDTF">2017-02-14T08:07:31Z</dcterms:modified>
  <dc:title>西安市人民代表大会</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