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西安市黑河引水系统保护条例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（2005年4月20日西安市第十三届人民代表大会常务委员会第二十一次会议通过</w:t>
      </w:r>
      <w:r>
        <w:rPr>
          <w:rFonts w:hint="eastAsia" w:ascii="楷体_GB2312" w:hAnsi="宋体" w:eastAsia="楷体_GB2312"/>
          <w:lang w:eastAsia="zh-CN"/>
        </w:rPr>
        <w:t>　</w:t>
      </w:r>
      <w:r>
        <w:rPr>
          <w:rFonts w:hint="eastAsia" w:ascii="楷体_GB2312" w:hAnsi="宋体" w:eastAsia="楷体_GB2312"/>
        </w:rPr>
        <w:t>2005年6月2日陕西省第十届人民代表大会常务委员会第十九次会议批准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hint="eastAsia" w:ascii="宋体" w:hAnsi="宋体" w:eastAsia="宋体"/>
          <w:lang w:eastAsia="zh-CN"/>
        </w:rPr>
      </w:pPr>
    </w:p>
    <w:p>
      <w:pPr>
        <w:jc w:val="center"/>
        <w:rPr>
          <w:rFonts w:hint="eastAsia" w:ascii="楷体_GB2312" w:eastAsia="楷体_GB2312"/>
          <w:lang w:eastAsia="zh-CN"/>
        </w:rPr>
      </w:pPr>
      <w:r>
        <w:rPr>
          <w:rFonts w:hint="eastAsia" w:ascii="楷体_GB2312"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引水、蓄水设施保护</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水源保护</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监督管理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附则</w:t>
      </w:r>
    </w:p>
    <w:p>
      <w:pPr>
        <w:rPr>
          <w:rFonts w:hint="eastAsia"/>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pPr>
        <w:jc w:val="both"/>
      </w:pPr>
      <w:r>
        <w:rPr>
          <w:rFonts w:hint="eastAsia"/>
          <w:lang w:eastAsia="zh-CN"/>
        </w:rPr>
        <w:t>　　</w:t>
      </w:r>
      <w:r>
        <w:rPr>
          <w:rFonts w:ascii="黑体" w:hAnsi="黑体" w:eastAsia="黑体"/>
        </w:rPr>
        <w:t>第一条</w:t>
      </w:r>
      <w:r>
        <w:rPr>
          <w:rFonts w:hint="eastAsia"/>
          <w:lang w:eastAsia="zh-CN"/>
        </w:rPr>
        <w:t>　</w:t>
      </w:r>
      <w:r>
        <w:rPr>
          <w:spacing w:val="7"/>
        </w:rPr>
        <w:t>为加强黑河引水系统的保护与管理，确保供水安</w:t>
      </w:r>
      <w:r>
        <w:t>全，保障人民生活、生产用水需要，促进经济和社会发展，根据《中华人民共和国水法》、《中华人民共和国水污染防治法》和有关法律、法规，结合本市实际，制定本条例。</w:t>
      </w:r>
    </w:p>
    <w:p>
      <w:r>
        <w:rPr>
          <w:rFonts w:hint="eastAsia"/>
          <w:lang w:eastAsia="zh-CN"/>
        </w:rPr>
        <w:t>　　</w:t>
      </w:r>
      <w:r>
        <w:rPr>
          <w:rFonts w:ascii="黑体" w:hAnsi="黑体" w:eastAsia="黑体"/>
        </w:rPr>
        <w:t>第二条</w:t>
      </w:r>
      <w:r>
        <w:rPr>
          <w:rFonts w:hint="eastAsia"/>
          <w:lang w:eastAsia="zh-CN"/>
        </w:rPr>
        <w:t>　</w:t>
      </w:r>
      <w:r>
        <w:t>本条例所称的黑河引水系统，是指通过黑河引水管渠向城市供水的引水、蓄水设施及水源保护区。</w:t>
      </w:r>
    </w:p>
    <w:p>
      <w:r>
        <w:rPr>
          <w:rFonts w:hint="eastAsia"/>
          <w:lang w:eastAsia="zh-CN"/>
        </w:rPr>
        <w:t>　　</w:t>
      </w:r>
      <w:r>
        <w:rPr>
          <w:rFonts w:ascii="黑体" w:hAnsi="黑体" w:eastAsia="黑体"/>
        </w:rPr>
        <w:t>第三条</w:t>
      </w:r>
      <w:r>
        <w:rPr>
          <w:rFonts w:hint="eastAsia"/>
          <w:lang w:eastAsia="zh-CN"/>
        </w:rPr>
        <w:t>　</w:t>
      </w:r>
      <w:r>
        <w:t>黑河引水系统的保护与管理适用本条例。</w:t>
      </w:r>
    </w:p>
    <w:p>
      <w:r>
        <w:rPr>
          <w:rFonts w:hint="eastAsia"/>
          <w:lang w:eastAsia="zh-CN"/>
        </w:rPr>
        <w:t>　　</w:t>
      </w:r>
      <w:r>
        <w:rPr>
          <w:rFonts w:ascii="黑体" w:hAnsi="黑体" w:eastAsia="黑体"/>
        </w:rPr>
        <w:t>第四条</w:t>
      </w:r>
      <w:r>
        <w:rPr>
          <w:rFonts w:hint="eastAsia"/>
          <w:lang w:eastAsia="zh-CN"/>
        </w:rPr>
        <w:t>　</w:t>
      </w:r>
      <w:r>
        <w:t>市水行政管理部门是黑河引水系统保护的行政主管部门。黑河供水工程管理机构具体负责管区范围内黑河引水系统保护的日常工作。</w:t>
      </w:r>
    </w:p>
    <w:p>
      <w:r>
        <w:rPr>
          <w:rFonts w:hint="eastAsia"/>
          <w:lang w:eastAsia="zh-CN"/>
        </w:rPr>
        <w:t>　　</w:t>
      </w:r>
      <w:r>
        <w:t>环保、公安、交通、国土资源、农业、林业、旅游、卫生等行政管理部门，按照各自职责，协同做好黑河引水系统的保护工作。</w:t>
      </w:r>
    </w:p>
    <w:p>
      <w:r>
        <w:rPr>
          <w:rFonts w:hint="eastAsia"/>
          <w:lang w:eastAsia="zh-CN"/>
        </w:rPr>
        <w:t>　　</w:t>
      </w:r>
      <w:r>
        <w:t>黑河引水系统所在地的区、县人民政府，应当协助做好辖区内黑河引水系统的保护工作。</w:t>
      </w:r>
    </w:p>
    <w:p>
      <w:r>
        <w:rPr>
          <w:rFonts w:hint="eastAsia"/>
          <w:lang w:eastAsia="zh-CN"/>
        </w:rPr>
        <w:t>　　</w:t>
      </w:r>
      <w:r>
        <w:rPr>
          <w:rFonts w:ascii="黑体" w:hAnsi="黑体" w:eastAsia="黑体"/>
        </w:rPr>
        <w:t>第五条</w:t>
      </w:r>
      <w:r>
        <w:rPr>
          <w:rFonts w:hint="eastAsia"/>
          <w:lang w:eastAsia="zh-CN"/>
        </w:rPr>
        <w:t>　</w:t>
      </w:r>
      <w:r>
        <w:t>市人民政府应当将黑河引水系统保护工作纳入国民经济和社会发展计划，并在年度财政预算中安排专项保护资金。</w:t>
      </w:r>
    </w:p>
    <w:p>
      <w:r>
        <w:rPr>
          <w:rFonts w:hint="eastAsia"/>
          <w:lang w:eastAsia="zh-CN"/>
        </w:rPr>
        <w:t>　　</w:t>
      </w:r>
      <w:r>
        <w:rPr>
          <w:rFonts w:hint="eastAsia" w:ascii="黑体" w:hAnsi="黑体" w:eastAsia="黑体"/>
        </w:rPr>
        <w:t>第六条</w:t>
      </w:r>
      <w:r>
        <w:rPr>
          <w:rFonts w:hint="eastAsia"/>
          <w:lang w:eastAsia="zh-CN"/>
        </w:rPr>
        <w:t>　</w:t>
      </w:r>
      <w:r>
        <w:t>任何单位和个人都有保护黑河引水系统的义务，并有权对破坏引水、蓄水设施和污染水源的行为进行检举、控告。</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引水、蓄水设施保护</w:t>
      </w:r>
    </w:p>
    <w:p/>
    <w:p>
      <w:pPr>
        <w:jc w:val="both"/>
      </w:pPr>
      <w:r>
        <w:rPr>
          <w:rFonts w:hint="eastAsia"/>
          <w:lang w:eastAsia="zh-CN"/>
        </w:rPr>
        <w:t>　　</w:t>
      </w:r>
      <w:r>
        <w:rPr>
          <w:rFonts w:ascii="黑体" w:hAnsi="黑体" w:eastAsia="黑体"/>
        </w:rPr>
        <w:t>第七条</w:t>
      </w:r>
      <w:r>
        <w:rPr>
          <w:rFonts w:hint="eastAsia"/>
          <w:lang w:eastAsia="zh-CN"/>
        </w:rPr>
        <w:t>　</w:t>
      </w:r>
      <w:r>
        <w:t>黑河引水系统的引水设施包括引水管渠及其附属设施。黑河引水系统的蓄水设施包括水库大坝及其配套设施。</w:t>
      </w:r>
    </w:p>
    <w:p>
      <w:pPr>
        <w:ind w:firstLine="630"/>
        <w:rPr>
          <w:rFonts w:hint="eastAsia"/>
          <w:lang w:eastAsia="zh-CN"/>
        </w:rPr>
      </w:pPr>
      <w:r>
        <w:rPr>
          <w:rFonts w:ascii="黑体" w:hAnsi="黑体" w:eastAsia="黑体"/>
        </w:rPr>
        <w:t>第八条</w:t>
      </w:r>
      <w:r>
        <w:rPr>
          <w:rFonts w:hint="eastAsia"/>
          <w:lang w:eastAsia="zh-CN"/>
        </w:rPr>
        <w:t>　</w:t>
      </w:r>
      <w:r>
        <w:t>黑河引水系统的引水、蓄水设施保护区范围：</w:t>
      </w:r>
    </w:p>
    <w:p>
      <w:pPr>
        <w:ind w:firstLine="630"/>
      </w:pPr>
      <w:r>
        <w:t>（一）引水管渠及附属设施两侧外延5米的区域；</w:t>
      </w:r>
    </w:p>
    <w:p>
      <w:pPr>
        <w:ind w:firstLine="630"/>
        <w:rPr>
          <w:rFonts w:hint="eastAsia"/>
          <w:lang w:eastAsia="zh-CN"/>
        </w:rPr>
      </w:pPr>
      <w:r>
        <w:t>（二）引水管渠经过河道的，河道上游1000米下游1500米的区域；</w:t>
      </w:r>
    </w:p>
    <w:p>
      <w:pPr>
        <w:ind w:firstLine="630"/>
      </w:pPr>
      <w:r>
        <w:t>（三）水库大坝两端及其配套的输水洞、泄洪洞等设施两侧外延100米及水库大坝下游500米的区域。</w:t>
      </w:r>
    </w:p>
    <w:p>
      <w:pPr>
        <w:jc w:val="both"/>
      </w:pPr>
      <w:r>
        <w:rPr>
          <w:rFonts w:hint="eastAsia"/>
          <w:lang w:eastAsia="zh-CN"/>
        </w:rPr>
        <w:t>　　</w:t>
      </w:r>
      <w:r>
        <w:t>引水管渠的控制区域为引水管渠保护区范围两侧外延10米的区域。</w:t>
      </w:r>
    </w:p>
    <w:p>
      <w:pPr>
        <w:ind w:firstLine="630"/>
        <w:rPr>
          <w:rFonts w:hint="eastAsia"/>
          <w:lang w:eastAsia="zh-CN"/>
        </w:rPr>
      </w:pPr>
      <w:r>
        <w:rPr>
          <w:rFonts w:ascii="黑体" w:hAnsi="黑体" w:eastAsia="黑体"/>
        </w:rPr>
        <w:t>第九条</w:t>
      </w:r>
      <w:r>
        <w:rPr>
          <w:rFonts w:hint="eastAsia"/>
          <w:lang w:eastAsia="zh-CN"/>
        </w:rPr>
        <w:t>　</w:t>
      </w:r>
      <w:r>
        <w:t>黑河引水管渠保护区范围内，禁止下列行为：</w:t>
      </w:r>
    </w:p>
    <w:p>
      <w:pPr>
        <w:ind w:firstLine="630"/>
      </w:pPr>
      <w:r>
        <w:t>（一）修建建筑物、构筑物；</w:t>
      </w:r>
    </w:p>
    <w:p>
      <w:r>
        <w:rPr>
          <w:rFonts w:hint="eastAsia"/>
          <w:lang w:eastAsia="zh-CN"/>
        </w:rPr>
        <w:t>　　</w:t>
      </w:r>
      <w:r>
        <w:t>（二）覆盖、拆除、损坏有关标志、排气孔、通讯设备及其他工程设施；</w:t>
      </w:r>
    </w:p>
    <w:p>
      <w:pPr>
        <w:ind w:firstLine="630"/>
        <w:rPr>
          <w:rFonts w:hint="eastAsia"/>
          <w:lang w:eastAsia="zh-CN"/>
        </w:rPr>
      </w:pPr>
      <w:r>
        <w:t>（三）倾倒、排放污染物、废弃物及其他有毒有害物质；</w:t>
      </w:r>
    </w:p>
    <w:p>
      <w:pPr>
        <w:ind w:firstLine="629"/>
        <w:jc w:val="both"/>
        <w:rPr>
          <w:rFonts w:hint="eastAsia"/>
          <w:lang w:eastAsia="zh-CN"/>
        </w:rPr>
      </w:pPr>
      <w:r>
        <w:t>（四）</w:t>
      </w:r>
      <w:r>
        <w:rPr>
          <w:spacing w:val="7"/>
        </w:rPr>
        <w:t>植树、打桩、凿井、钻探、爆破、采石、挖坑、取</w:t>
      </w:r>
      <w:r>
        <w:t>土、挖砂、淘金、修建墓地；</w:t>
      </w:r>
    </w:p>
    <w:p>
      <w:pPr>
        <w:ind w:firstLine="630"/>
      </w:pPr>
      <w:r>
        <w:t>（五）擅自从引水管渠及其附属设施中截流取水；</w:t>
      </w:r>
    </w:p>
    <w:p>
      <w:pPr>
        <w:rPr>
          <w:rFonts w:hint="eastAsia"/>
          <w:lang w:eastAsia="zh-CN"/>
        </w:rPr>
      </w:pPr>
      <w:r>
        <w:rPr>
          <w:rFonts w:hint="eastAsia"/>
          <w:lang w:eastAsia="zh-CN"/>
        </w:rPr>
        <w:t>　　</w:t>
      </w:r>
      <w:r>
        <w:t>（六）危及引水管渠输水安全和原水水质的其他行为。</w:t>
      </w:r>
    </w:p>
    <w:p>
      <w:pPr>
        <w:jc w:val="both"/>
      </w:pPr>
      <w:r>
        <w:rPr>
          <w:rFonts w:hint="eastAsia"/>
          <w:lang w:eastAsia="zh-CN"/>
        </w:rPr>
        <w:t>　　</w:t>
      </w:r>
      <w:r>
        <w:rPr>
          <w:rFonts w:ascii="黑体" w:hAnsi="黑体" w:eastAsia="黑体"/>
        </w:rPr>
        <w:t>第十条</w:t>
      </w:r>
      <w:r>
        <w:rPr>
          <w:rFonts w:hint="eastAsia"/>
          <w:lang w:eastAsia="zh-CN"/>
        </w:rPr>
        <w:t>　</w:t>
      </w:r>
      <w:r>
        <w:rPr>
          <w:spacing w:val="7"/>
        </w:rPr>
        <w:t>黑河引水管渠控制区域内，禁止修建永久性建筑</w:t>
      </w:r>
      <w:r>
        <w:t>物、构筑物以及从事其他危及输水安全的行为。</w:t>
      </w:r>
    </w:p>
    <w:p>
      <w:r>
        <w:rPr>
          <w:rFonts w:hint="eastAsia"/>
          <w:lang w:eastAsia="zh-CN"/>
        </w:rPr>
        <w:t>　　</w:t>
      </w:r>
      <w:r>
        <w:t>确需筑路、敷设管线的，须经市水行政主管部门同意，按照引水管渠安全和输水安全的要求施工，并接受引水管渠管理单位的监督检查。</w:t>
      </w:r>
    </w:p>
    <w:p>
      <w:r>
        <w:rPr>
          <w:rFonts w:hint="eastAsia"/>
          <w:lang w:eastAsia="zh-CN"/>
        </w:rPr>
        <w:t>　　</w:t>
      </w:r>
      <w:r>
        <w:rPr>
          <w:rFonts w:ascii="黑体" w:hAnsi="黑体" w:eastAsia="黑体"/>
        </w:rPr>
        <w:t>第十一条</w:t>
      </w:r>
      <w:r>
        <w:rPr>
          <w:rFonts w:hint="eastAsia"/>
          <w:lang w:eastAsia="zh-CN"/>
        </w:rPr>
        <w:t>　</w:t>
      </w:r>
      <w:r>
        <w:t>引水管渠管理单位应当对其管辖的引水管渠及其附属设施进行定期检查和日常巡查，发现故障，及时抢修，有关单位和个人应当积极配合，予以协助，不得阻拦和干扰。</w:t>
      </w:r>
    </w:p>
    <w:p>
      <w:r>
        <w:rPr>
          <w:rFonts w:hint="eastAsia"/>
          <w:lang w:eastAsia="zh-CN"/>
        </w:rPr>
        <w:t>　　</w:t>
      </w:r>
      <w:r>
        <w:rPr>
          <w:rFonts w:ascii="黑体" w:hAnsi="黑体" w:eastAsia="黑体"/>
        </w:rPr>
        <w:t>第十二条</w:t>
      </w:r>
      <w:r>
        <w:rPr>
          <w:rFonts w:hint="eastAsia"/>
          <w:lang w:eastAsia="zh-CN"/>
        </w:rPr>
        <w:t>　</w:t>
      </w:r>
      <w:r>
        <w:t>水库大坝保护区域内，禁止从事爆破、打井、采石、采矿、挖砂、取土、修建墓地等危害大坝安全的活动。</w:t>
      </w:r>
    </w:p>
    <w:p>
      <w:r>
        <w:rPr>
          <w:rFonts w:hint="eastAsia"/>
          <w:lang w:eastAsia="zh-CN"/>
        </w:rPr>
        <w:t>　　</w:t>
      </w:r>
      <w:r>
        <w:rPr>
          <w:rFonts w:ascii="黑体" w:hAnsi="黑体" w:eastAsia="黑体"/>
        </w:rPr>
        <w:t>第十三条</w:t>
      </w:r>
      <w:r>
        <w:rPr>
          <w:rFonts w:hint="eastAsia"/>
          <w:lang w:eastAsia="zh-CN"/>
        </w:rPr>
        <w:t>　</w:t>
      </w:r>
      <w:r>
        <w:t>水库大坝保护区域内修建码头的，须经市水行政主管部门批准，并与坝脚输水、泄洪等设施保持一定距离，不得影响水库大坝安全。</w:t>
      </w:r>
    </w:p>
    <w:p>
      <w:r>
        <w:rPr>
          <w:rFonts w:hint="eastAsia"/>
          <w:lang w:eastAsia="zh-CN"/>
        </w:rPr>
        <w:t>　　</w:t>
      </w:r>
      <w:r>
        <w:t>禁止在水库坝体修建码头、渠道、堆放杂物、晾晒粮草。</w:t>
      </w:r>
    </w:p>
    <w:p>
      <w:r>
        <w:rPr>
          <w:rFonts w:hint="eastAsia"/>
          <w:lang w:eastAsia="zh-CN"/>
        </w:rPr>
        <w:t>　　</w:t>
      </w:r>
      <w:r>
        <w:rPr>
          <w:rFonts w:ascii="黑体" w:hAnsi="黑体" w:eastAsia="黑体"/>
        </w:rPr>
        <w:t>第十四条</w:t>
      </w:r>
      <w:r>
        <w:rPr>
          <w:rFonts w:hint="eastAsia"/>
          <w:lang w:eastAsia="zh-CN"/>
        </w:rPr>
        <w:t>　</w:t>
      </w:r>
      <w:r>
        <w:t>水库大坝坝顶需兼作公路的，须经市水行政主管部门同意，报市人民政府批准。</w:t>
      </w:r>
    </w:p>
    <w:p>
      <w:pPr>
        <w:jc w:val="both"/>
      </w:pPr>
      <w:r>
        <w:rPr>
          <w:rFonts w:hint="eastAsia"/>
          <w:lang w:eastAsia="zh-CN"/>
        </w:rPr>
        <w:t>　　</w:t>
      </w:r>
      <w:r>
        <w:rPr>
          <w:rFonts w:ascii="黑体" w:hAnsi="黑体" w:eastAsia="黑体"/>
        </w:rPr>
        <w:t>第十五条</w:t>
      </w:r>
      <w:r>
        <w:rPr>
          <w:rFonts w:hint="eastAsia"/>
          <w:lang w:eastAsia="zh-CN"/>
        </w:rPr>
        <w:t>　</w:t>
      </w:r>
      <w:r>
        <w:t>水库大坝管理单位应当按照有关技术标准，对水库大坝进行安全监测和检查；对监测检查资料应当及时整理分析，发现异常现象和不安全因素的，应立即采取措施，并及时报告水行政主管部门。</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水源保护</w:t>
      </w:r>
    </w:p>
    <w:p/>
    <w:p>
      <w:r>
        <w:rPr>
          <w:rFonts w:hint="eastAsia"/>
          <w:lang w:eastAsia="zh-CN"/>
        </w:rPr>
        <w:t>　　</w:t>
      </w:r>
      <w:r>
        <w:rPr>
          <w:rFonts w:ascii="黑体" w:hAnsi="黑体" w:eastAsia="黑体"/>
        </w:rPr>
        <w:t>第十六条</w:t>
      </w:r>
      <w:r>
        <w:rPr>
          <w:rFonts w:hint="eastAsia"/>
          <w:lang w:eastAsia="zh-CN"/>
        </w:rPr>
        <w:t>　</w:t>
      </w:r>
      <w:r>
        <w:t>黑河引水系统水源保护区的划分：</w:t>
      </w:r>
    </w:p>
    <w:p>
      <w:r>
        <w:rPr>
          <w:rFonts w:hint="eastAsia"/>
          <w:lang w:eastAsia="zh-CN"/>
        </w:rPr>
        <w:t>　　</w:t>
      </w:r>
      <w:r>
        <w:t>（一）一级保护区：河流从取水口起上游1000米至下游100米的水域及其两侧河岸外延100米的陆域，水库从水库大坝至回水末端的水域及其正常水位线外延100米的陆域；</w:t>
      </w:r>
    </w:p>
    <w:p>
      <w:pPr>
        <w:ind w:firstLine="630"/>
        <w:rPr>
          <w:rFonts w:hint="eastAsia"/>
          <w:lang w:eastAsia="zh-CN"/>
        </w:rPr>
      </w:pPr>
      <w:r>
        <w:t>（二）二级保护区：河流从一级保护区上界起上溯2000米的水域及其两侧河岸外延200米的陆域，水库从流入水库的河流的入口上溯2000米的水域，以及河岸两侧外延200米的陆域，及其一级保护区以外库区两侧的全部汇水坡面；</w:t>
      </w:r>
    </w:p>
    <w:p>
      <w:pPr>
        <w:ind w:firstLine="630"/>
      </w:pPr>
      <w:r>
        <w:t>（三）准保护区：一、二级保护区上界以外的全流域范围。</w:t>
      </w:r>
    </w:p>
    <w:p>
      <w:pPr>
        <w:ind w:firstLine="630"/>
        <w:rPr>
          <w:rFonts w:hint="eastAsia"/>
          <w:lang w:eastAsia="zh-CN"/>
        </w:rPr>
      </w:pPr>
      <w:r>
        <w:rPr>
          <w:rFonts w:ascii="黑体" w:hAnsi="黑体" w:eastAsia="黑体"/>
        </w:rPr>
        <w:t>第十七条</w:t>
      </w:r>
      <w:r>
        <w:rPr>
          <w:rFonts w:hint="eastAsia"/>
          <w:lang w:eastAsia="zh-CN"/>
        </w:rPr>
        <w:t>　</w:t>
      </w:r>
      <w:r>
        <w:t>黑河引水系统水源准保护区范围内，禁止下列行为：</w:t>
      </w:r>
    </w:p>
    <w:p>
      <w:pPr>
        <w:ind w:firstLine="630"/>
        <w:rPr>
          <w:rFonts w:hint="eastAsia"/>
          <w:lang w:eastAsia="zh-CN"/>
        </w:rPr>
      </w:pPr>
      <w:r>
        <w:t>（一）破坏水源、植被、护岸林及其他破坏水生态环境的行为；</w:t>
      </w:r>
    </w:p>
    <w:p>
      <w:pPr>
        <w:ind w:firstLine="630"/>
      </w:pPr>
      <w:r>
        <w:t>（二）储存、堆放、掩埋城市垃圾、工业废渣、粪便及其他有毒有害废弃物；</w:t>
      </w:r>
    </w:p>
    <w:p>
      <w:r>
        <w:rPr>
          <w:rFonts w:hint="eastAsia"/>
          <w:lang w:eastAsia="zh-CN"/>
        </w:rPr>
        <w:t>　　</w:t>
      </w:r>
      <w:r>
        <w:t>（三）倾倒、排放含有汞、镉、铬、砷、铅、镍、苯并芘、氰化物、黄磷等可溶性剧毒废渣和污水；</w:t>
      </w:r>
    </w:p>
    <w:p>
      <w:r>
        <w:rPr>
          <w:rFonts w:hint="eastAsia"/>
          <w:lang w:eastAsia="zh-CN"/>
        </w:rPr>
        <w:t>　　</w:t>
      </w:r>
      <w:r>
        <w:t>（四）排放油类、酸液、碱液及其他剧毒废液和含放射性物质的废水；</w:t>
      </w:r>
    </w:p>
    <w:p>
      <w:pPr>
        <w:ind w:firstLine="630"/>
        <w:rPr>
          <w:rFonts w:hint="eastAsia"/>
          <w:lang w:eastAsia="zh-CN"/>
        </w:rPr>
      </w:pPr>
      <w:r>
        <w:t>（五）清洗装储油类及其他有毒物品的车辆和容器；</w:t>
      </w:r>
    </w:p>
    <w:p>
      <w:pPr>
        <w:ind w:firstLine="630"/>
        <w:rPr>
          <w:rFonts w:hint="eastAsia"/>
          <w:lang w:eastAsia="zh-CN"/>
        </w:rPr>
      </w:pPr>
      <w:r>
        <w:t>（六）新建、扩建排污口；</w:t>
      </w:r>
    </w:p>
    <w:p>
      <w:r>
        <w:rPr>
          <w:rFonts w:hint="eastAsia"/>
          <w:lang w:eastAsia="zh-CN"/>
        </w:rPr>
        <w:t>　　</w:t>
      </w:r>
      <w:r>
        <w:t>（七）新建、扩建化工、电镀、造纸、冶炼、印染、制革、炼油及其他有严重污染的建设项目。</w:t>
      </w:r>
    </w:p>
    <w:p>
      <w:r>
        <w:rPr>
          <w:rFonts w:hint="eastAsia"/>
          <w:lang w:eastAsia="zh-CN"/>
        </w:rPr>
        <w:t>　　</w:t>
      </w:r>
      <w:r>
        <w:rPr>
          <w:rFonts w:ascii="黑体" w:hAnsi="黑体" w:eastAsia="黑体"/>
        </w:rPr>
        <w:t>第十八条</w:t>
      </w:r>
      <w:r>
        <w:rPr>
          <w:rFonts w:hint="eastAsia"/>
          <w:lang w:eastAsia="zh-CN"/>
        </w:rPr>
        <w:t>　</w:t>
      </w:r>
      <w:r>
        <w:t>黑河引水系统水源二级保护区内，除遵守准保护区的禁止性规定外，同时禁止以下行为：</w:t>
      </w:r>
    </w:p>
    <w:p>
      <w:pPr>
        <w:ind w:firstLine="630"/>
        <w:rPr>
          <w:rFonts w:hint="eastAsia"/>
          <w:lang w:eastAsia="zh-CN"/>
        </w:rPr>
      </w:pPr>
      <w:r>
        <w:t>（一）新建、扩建向水源排放污染物的建设项目；</w:t>
      </w:r>
    </w:p>
    <w:p>
      <w:pPr>
        <w:ind w:firstLine="630"/>
        <w:rPr>
          <w:rFonts w:hint="eastAsia"/>
          <w:lang w:eastAsia="zh-CN"/>
        </w:rPr>
      </w:pPr>
      <w:r>
        <w:t>（二）游泳、戏水或者开辟水上娱乐场所；</w:t>
      </w:r>
    </w:p>
    <w:p>
      <w:pPr>
        <w:ind w:firstLine="630"/>
        <w:rPr>
          <w:rFonts w:hint="eastAsia"/>
          <w:lang w:eastAsia="zh-CN"/>
        </w:rPr>
      </w:pPr>
      <w:r>
        <w:t>（三）开采加工金矿、铁矿及其他矿产和石料；</w:t>
      </w:r>
    </w:p>
    <w:p>
      <w:pPr>
        <w:ind w:firstLine="630"/>
        <w:rPr>
          <w:rFonts w:hint="eastAsia"/>
          <w:lang w:eastAsia="zh-CN"/>
        </w:rPr>
      </w:pPr>
      <w:r>
        <w:t>（四）放养畜禽；</w:t>
      </w:r>
    </w:p>
    <w:p>
      <w:pPr>
        <w:ind w:firstLine="630"/>
      </w:pPr>
      <w:r>
        <w:t>（五）修建墓地。</w:t>
      </w:r>
    </w:p>
    <w:p>
      <w:r>
        <w:rPr>
          <w:rFonts w:hint="eastAsia"/>
          <w:lang w:eastAsia="zh-CN"/>
        </w:rPr>
        <w:t>　　</w:t>
      </w:r>
      <w:r>
        <w:rPr>
          <w:rFonts w:ascii="黑体" w:hAnsi="黑体" w:eastAsia="黑体"/>
        </w:rPr>
        <w:t>第十九条</w:t>
      </w:r>
      <w:r>
        <w:rPr>
          <w:rFonts w:hint="eastAsia"/>
          <w:lang w:eastAsia="zh-CN"/>
        </w:rPr>
        <w:t>　</w:t>
      </w:r>
      <w:r>
        <w:t>黑河引水系统水源一级保护区内，除遵守准保护区、二级保护区的禁止性规定外，同时禁止以下行为：</w:t>
      </w:r>
    </w:p>
    <w:p>
      <w:pPr>
        <w:ind w:firstLine="630"/>
        <w:rPr>
          <w:rFonts w:hint="eastAsia"/>
          <w:lang w:eastAsia="zh-CN"/>
        </w:rPr>
      </w:pPr>
      <w:r>
        <w:t>（一）设立排污口；</w:t>
      </w:r>
    </w:p>
    <w:p>
      <w:pPr>
        <w:ind w:firstLine="630"/>
      </w:pPr>
      <w:r>
        <w:t>（二）露营、野餐、旅游等游乐活动；</w:t>
      </w:r>
    </w:p>
    <w:p>
      <w:pPr>
        <w:ind w:firstLine="630"/>
        <w:rPr>
          <w:rFonts w:hint="eastAsia"/>
          <w:lang w:eastAsia="zh-CN"/>
        </w:rPr>
      </w:pPr>
      <w:r>
        <w:t>（三）洗刷车辆、衣物及其他物品；</w:t>
      </w:r>
    </w:p>
    <w:p>
      <w:pPr>
        <w:ind w:firstLine="630"/>
      </w:pPr>
      <w:r>
        <w:t>（四）毒鱼、炸鱼、电鱼、钓鱼，从事养殖业；</w:t>
      </w:r>
    </w:p>
    <w:p>
      <w:pPr>
        <w:ind w:firstLine="630"/>
        <w:rPr>
          <w:rFonts w:hint="eastAsia"/>
          <w:lang w:eastAsia="zh-CN"/>
        </w:rPr>
      </w:pPr>
      <w:r>
        <w:t>（五）使用剧毒、高残留农药及其他化学危险品；</w:t>
      </w:r>
    </w:p>
    <w:p>
      <w:pPr>
        <w:ind w:firstLine="630"/>
      </w:pPr>
      <w:r>
        <w:t>（六）向水体抛撒杂物；</w:t>
      </w:r>
    </w:p>
    <w:p>
      <w:r>
        <w:rPr>
          <w:rFonts w:hint="eastAsia"/>
          <w:lang w:eastAsia="zh-CN"/>
        </w:rPr>
        <w:t>　　</w:t>
      </w:r>
      <w:r>
        <w:t>（七）进行与取水和保护水源无关的建设及其他可能污染水源的活动。</w:t>
      </w:r>
    </w:p>
    <w:p>
      <w:r>
        <w:rPr>
          <w:rFonts w:hint="eastAsia"/>
          <w:lang w:eastAsia="zh-CN"/>
        </w:rPr>
        <w:t>　　</w:t>
      </w:r>
      <w:r>
        <w:rPr>
          <w:rFonts w:ascii="黑体" w:hAnsi="黑体" w:eastAsia="黑体"/>
        </w:rPr>
        <w:t>第二十条</w:t>
      </w:r>
      <w:r>
        <w:rPr>
          <w:rFonts w:hint="eastAsia"/>
          <w:lang w:eastAsia="zh-CN"/>
        </w:rPr>
        <w:t>　</w:t>
      </w:r>
      <w:r>
        <w:t>黑河引水系统水源保护区范围内，已建成的对水源有污染的项目，应当责令限期治理或者关停。</w:t>
      </w:r>
    </w:p>
    <w:p>
      <w:pPr>
        <w:rPr>
          <w:rFonts w:hint="eastAsia"/>
          <w:lang w:eastAsia="zh-CN"/>
        </w:rPr>
      </w:pPr>
      <w:r>
        <w:rPr>
          <w:rFonts w:hint="eastAsia"/>
          <w:lang w:eastAsia="zh-CN"/>
        </w:rPr>
        <w:t>　　</w:t>
      </w:r>
      <w:r>
        <w:rPr>
          <w:rFonts w:ascii="黑体" w:hAnsi="黑体" w:eastAsia="黑体"/>
        </w:rPr>
        <w:t>第二十一条</w:t>
      </w:r>
      <w:r>
        <w:rPr>
          <w:rFonts w:hint="eastAsia"/>
          <w:lang w:eastAsia="zh-CN"/>
        </w:rPr>
        <w:t>　</w:t>
      </w:r>
      <w:r>
        <w:t>黑河引水系统水源保护区范围内，禁止运载有毒化学物品的车辆通行。</w:t>
      </w:r>
    </w:p>
    <w:p>
      <w:pPr>
        <w:ind w:firstLine="630"/>
        <w:rPr>
          <w:rFonts w:hint="eastAsia"/>
          <w:lang w:eastAsia="zh-CN"/>
        </w:rPr>
      </w:pPr>
      <w:r>
        <w:rPr>
          <w:rFonts w:ascii="黑体" w:hAnsi="黑体" w:eastAsia="黑体"/>
        </w:rPr>
        <w:t>第二十二条</w:t>
      </w:r>
      <w:r>
        <w:rPr>
          <w:rFonts w:hint="eastAsia"/>
          <w:lang w:eastAsia="zh-CN"/>
        </w:rPr>
        <w:t>　</w:t>
      </w:r>
      <w:r>
        <w:t>跨行政区域的黑河引水系统水源的保护管理，</w:t>
      </w:r>
    </w:p>
    <w:p>
      <w:r>
        <w:t>按照《陕西省城市饮用水水源保护区环境保护条例》的规定执行。</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监督管理</w:t>
      </w:r>
    </w:p>
    <w:p/>
    <w:p>
      <w:r>
        <w:rPr>
          <w:rFonts w:hint="eastAsia"/>
          <w:lang w:eastAsia="zh-CN"/>
        </w:rPr>
        <w:t>　　</w:t>
      </w:r>
      <w:r>
        <w:rPr>
          <w:rFonts w:ascii="黑体" w:hAnsi="黑体" w:eastAsia="黑体"/>
        </w:rPr>
        <w:t>第二十三条</w:t>
      </w:r>
      <w:r>
        <w:rPr>
          <w:rFonts w:hint="eastAsia"/>
          <w:lang w:eastAsia="zh-CN"/>
        </w:rPr>
        <w:t>　</w:t>
      </w:r>
      <w:r>
        <w:t>市水行政主管部门在黑河引水系统保护方面的主要职责是：</w:t>
      </w:r>
    </w:p>
    <w:p>
      <w:r>
        <w:t>（一）组织有关部门拟订黑河引水系统保护规划，报市人民政府批准后实施；</w:t>
      </w:r>
    </w:p>
    <w:p>
      <w:pPr>
        <w:rPr>
          <w:rFonts w:hint="eastAsia"/>
          <w:lang w:eastAsia="zh-CN"/>
        </w:rPr>
      </w:pPr>
      <w:r>
        <w:t>（二）监督检查对黑河引水系统的保护工作；</w:t>
      </w:r>
    </w:p>
    <w:p>
      <w:r>
        <w:t>（三）监督检查水源保护和水源地的水土保持工作。</w:t>
      </w:r>
    </w:p>
    <w:p>
      <w:r>
        <w:rPr>
          <w:rFonts w:hint="eastAsia"/>
          <w:lang w:eastAsia="zh-CN"/>
        </w:rPr>
        <w:t>　　</w:t>
      </w:r>
      <w:r>
        <w:rPr>
          <w:rFonts w:ascii="黑体" w:hAnsi="黑体" w:eastAsia="黑体"/>
        </w:rPr>
        <w:t>第二十四条</w:t>
      </w:r>
      <w:r>
        <w:rPr>
          <w:rFonts w:hint="eastAsia"/>
          <w:lang w:eastAsia="zh-CN"/>
        </w:rPr>
        <w:t>　</w:t>
      </w:r>
      <w:r>
        <w:t>环境保护行政管理部门应当加强黑河引水系统水污染的防治与监督检查，确保水源水质安全。</w:t>
      </w:r>
    </w:p>
    <w:p>
      <w:r>
        <w:rPr>
          <w:rFonts w:hint="eastAsia"/>
          <w:lang w:eastAsia="zh-CN"/>
        </w:rPr>
        <w:t>　　</w:t>
      </w:r>
      <w:r>
        <w:rPr>
          <w:rFonts w:ascii="黑体" w:hAnsi="黑体" w:eastAsia="黑体"/>
        </w:rPr>
        <w:t>第二十五条</w:t>
      </w:r>
      <w:r>
        <w:rPr>
          <w:rFonts w:hint="eastAsia"/>
          <w:lang w:eastAsia="zh-CN"/>
        </w:rPr>
        <w:t>　</w:t>
      </w:r>
      <w:r>
        <w:t>公安机关应当加强黑河引水系统的安全保卫，加强水源地和黑河引水管渠沿线的巡查，做好进入水源保护区的车辆安全检查工作。</w:t>
      </w:r>
    </w:p>
    <w:p>
      <w:r>
        <w:rPr>
          <w:rFonts w:hint="eastAsia"/>
          <w:lang w:eastAsia="zh-CN"/>
        </w:rPr>
        <w:t>　　</w:t>
      </w:r>
      <w:r>
        <w:rPr>
          <w:rFonts w:ascii="黑体" w:hAnsi="黑体" w:eastAsia="黑体"/>
        </w:rPr>
        <w:t>第二十六条</w:t>
      </w:r>
      <w:r>
        <w:rPr>
          <w:rFonts w:hint="eastAsia"/>
          <w:lang w:eastAsia="zh-CN"/>
        </w:rPr>
        <w:t>　</w:t>
      </w:r>
      <w:r>
        <w:t>国土资源、农业、林业、旅游、卫生等行政管理部门，应当按照各自职责，加强黑河引水系统保护区范围内土地、矿产资源、种植养殖业、森林、旅游、卫生防疫等事项的保护和监督检查。</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第二十七条</w:t>
      </w:r>
      <w:r>
        <w:rPr>
          <w:rFonts w:hint="eastAsia"/>
          <w:lang w:eastAsia="zh-CN"/>
        </w:rPr>
        <w:t>　</w:t>
      </w:r>
      <w:r>
        <w:t>违反本条例第九条规定的，由水行政主管部门责令停止违法行为，并处500元以上5000元以下罚款；情节严重的，处5000元以上50000元以下罚款；造成损失的，依法予以赔偿。</w:t>
      </w:r>
    </w:p>
    <w:p>
      <w:pPr>
        <w:jc w:val="both"/>
      </w:pPr>
      <w:r>
        <w:rPr>
          <w:rFonts w:hint="eastAsia"/>
          <w:lang w:eastAsia="zh-CN"/>
        </w:rPr>
        <w:t>　　</w:t>
      </w:r>
      <w:r>
        <w:rPr>
          <w:rFonts w:ascii="黑体" w:hAnsi="黑体" w:eastAsia="黑体"/>
        </w:rPr>
        <w:t>第二十八条</w:t>
      </w:r>
      <w:r>
        <w:rPr>
          <w:rFonts w:hint="eastAsia"/>
          <w:lang w:eastAsia="zh-CN"/>
        </w:rPr>
        <w:t>　</w:t>
      </w:r>
      <w:r>
        <w:t>违反本条例第十条规定的，由水行政主管部门责令停止违法行为、恢复原状，处5000元以上20000元以下罚款；造成损失的，依法予以赔偿。</w:t>
      </w:r>
    </w:p>
    <w:p>
      <w:pPr>
        <w:jc w:val="both"/>
      </w:pPr>
      <w:r>
        <w:rPr>
          <w:rFonts w:hint="eastAsia"/>
          <w:lang w:eastAsia="zh-CN"/>
        </w:rPr>
        <w:t>　　</w:t>
      </w:r>
      <w:r>
        <w:rPr>
          <w:rFonts w:ascii="黑体" w:hAnsi="黑体" w:eastAsia="黑体"/>
        </w:rPr>
        <w:t>第二十九条</w:t>
      </w:r>
      <w:r>
        <w:rPr>
          <w:rFonts w:hint="eastAsia"/>
          <w:lang w:eastAsia="zh-CN"/>
        </w:rPr>
        <w:t>　</w:t>
      </w:r>
      <w:r>
        <w:t>违反本条例第十二条规定的，由水行政主管部门责令停止违法行为，采取补救措施，并处10000元以上50000元以下罚款；造成损失的，依法予以赔偿。</w:t>
      </w:r>
    </w:p>
    <w:p>
      <w:pPr>
        <w:jc w:val="both"/>
      </w:pPr>
      <w:r>
        <w:rPr>
          <w:rFonts w:hint="eastAsia"/>
          <w:lang w:eastAsia="zh-CN"/>
        </w:rPr>
        <w:t>　　</w:t>
      </w:r>
      <w:r>
        <w:rPr>
          <w:rFonts w:ascii="黑体" w:hAnsi="黑体" w:eastAsia="黑体"/>
        </w:rPr>
        <w:t>第三十条</w:t>
      </w:r>
      <w:r>
        <w:rPr>
          <w:rFonts w:hint="eastAsia"/>
          <w:lang w:eastAsia="zh-CN"/>
        </w:rPr>
        <w:t>　</w:t>
      </w:r>
      <w:r>
        <w:rPr>
          <w:spacing w:val="7"/>
        </w:rPr>
        <w:t>违反本条例第十三条规定，在水库坝体修建码</w:t>
      </w:r>
      <w:r>
        <w:t>头、渠道的，由水行政主管部门责令停止违法行为，恢复原状，并处10000元以上100000元以下罚款；在水库坝体堆放杂物、晾晒粮草的，处100元以上500元以下罚款。</w:t>
      </w:r>
    </w:p>
    <w:p>
      <w:r>
        <w:rPr>
          <w:rFonts w:hint="eastAsia"/>
          <w:lang w:eastAsia="zh-CN"/>
        </w:rPr>
        <w:t>　　</w:t>
      </w:r>
      <w:r>
        <w:rPr>
          <w:rFonts w:ascii="黑体" w:hAnsi="黑体" w:eastAsia="黑体"/>
        </w:rPr>
        <w:t>第三十一条</w:t>
      </w:r>
      <w:r>
        <w:rPr>
          <w:rFonts w:hint="eastAsia"/>
          <w:lang w:eastAsia="zh-CN"/>
        </w:rPr>
        <w:t>　</w:t>
      </w:r>
      <w:r>
        <w:t>违反本条例第十七条、第十八条、第十九条规定的，由环境保护、国土资源、农业、林业、旅游、卫生等行政管理部门按照有关法律、法规的规定，依法处罚。</w:t>
      </w:r>
    </w:p>
    <w:p>
      <w:pPr>
        <w:rPr>
          <w:rFonts w:hint="eastAsia"/>
          <w:lang w:eastAsia="zh-CN"/>
        </w:rPr>
      </w:pPr>
      <w:r>
        <w:rPr>
          <w:rFonts w:hint="eastAsia"/>
          <w:lang w:eastAsia="zh-CN"/>
        </w:rPr>
        <w:t>　　</w:t>
      </w:r>
      <w:r>
        <w:rPr>
          <w:rFonts w:ascii="黑体" w:hAnsi="黑体" w:eastAsia="黑体"/>
        </w:rPr>
        <w:t>第三十二条</w:t>
      </w:r>
      <w:r>
        <w:rPr>
          <w:rFonts w:hint="eastAsia"/>
          <w:lang w:eastAsia="zh-CN"/>
        </w:rPr>
        <w:t>　</w:t>
      </w:r>
      <w:r>
        <w:t>违反本条例第二十条规定，逾期不治理或者不关停的，由环境保护行政管理部门处5000元以上50000元以下罚款，并依法强制关停。</w:t>
      </w:r>
    </w:p>
    <w:p>
      <w:pPr>
        <w:ind w:firstLine="630"/>
        <w:rPr>
          <w:rFonts w:hint="eastAsia"/>
          <w:lang w:eastAsia="zh-CN"/>
        </w:rPr>
      </w:pPr>
      <w:r>
        <w:rPr>
          <w:rFonts w:ascii="黑体" w:hAnsi="黑体" w:eastAsia="黑体"/>
        </w:rPr>
        <w:t>第三十三条</w:t>
      </w:r>
      <w:r>
        <w:rPr>
          <w:rFonts w:hint="eastAsia"/>
          <w:lang w:eastAsia="zh-CN"/>
        </w:rPr>
        <w:t>　</w:t>
      </w:r>
      <w:r>
        <w:t>违反本条例第二十一条规定的，由公安机关责令改正，处20000元以上100000元以下罚款；构成犯罪的，依法</w:t>
      </w:r>
    </w:p>
    <w:p>
      <w:r>
        <w:t>追究刑事责任。</w:t>
      </w:r>
    </w:p>
    <w:p>
      <w:r>
        <w:rPr>
          <w:rFonts w:hint="eastAsia"/>
          <w:lang w:eastAsia="zh-CN"/>
        </w:rPr>
        <w:t>　　</w:t>
      </w:r>
      <w:r>
        <w:rPr>
          <w:rFonts w:ascii="黑体" w:hAnsi="黑体" w:eastAsia="黑体"/>
        </w:rPr>
        <w:t>第三十四条</w:t>
      </w:r>
      <w:r>
        <w:rPr>
          <w:rFonts w:hint="eastAsia"/>
          <w:lang w:eastAsia="zh-CN"/>
        </w:rPr>
        <w:t>　</w:t>
      </w:r>
      <w:r>
        <w:t>依据本条例对当事人处20000元以上罚款的，当事人有要求举行听证的权利。</w:t>
      </w:r>
    </w:p>
    <w:p>
      <w:r>
        <w:rPr>
          <w:rFonts w:hint="eastAsia"/>
          <w:lang w:eastAsia="zh-CN"/>
        </w:rPr>
        <w:t>　　</w:t>
      </w:r>
      <w:r>
        <w:t>当事人对行政处罚不服的，可依法申请行政复议或者向人民法院提起行政诉讼。</w:t>
      </w:r>
    </w:p>
    <w:p>
      <w:r>
        <w:rPr>
          <w:rFonts w:hint="eastAsia"/>
          <w:lang w:eastAsia="zh-CN"/>
        </w:rPr>
        <w:t>　　</w:t>
      </w:r>
      <w:r>
        <w:rPr>
          <w:rFonts w:ascii="黑体" w:hAnsi="黑体" w:eastAsia="黑体"/>
        </w:rPr>
        <w:t>第三十五条</w:t>
      </w:r>
      <w:r>
        <w:rPr>
          <w:rFonts w:hint="eastAsia"/>
          <w:lang w:eastAsia="zh-CN"/>
        </w:rPr>
        <w:t>　</w:t>
      </w:r>
      <w:r>
        <w:t>拒绝、阻碍或者侮辱、殴打执行公务的黑河引水系统管理人员的，由公安机关依法处理；构成犯罪的，由司法机关依法追究刑事责任。</w:t>
      </w:r>
    </w:p>
    <w:p>
      <w:r>
        <w:rPr>
          <w:rFonts w:hint="eastAsia"/>
          <w:lang w:eastAsia="zh-CN"/>
        </w:rPr>
        <w:t>　　</w:t>
      </w:r>
      <w:r>
        <w:rPr>
          <w:rFonts w:ascii="黑体" w:hAnsi="黑体" w:eastAsia="黑体"/>
        </w:rPr>
        <w:t>第三十六条</w:t>
      </w:r>
      <w:r>
        <w:rPr>
          <w:rFonts w:hint="eastAsia"/>
          <w:lang w:eastAsia="zh-CN"/>
        </w:rPr>
        <w:t>　</w:t>
      </w:r>
      <w:r>
        <w:t>黑河引水系统管理人员玩忽职守、滥用职权、徇私舞弊的，由其所在单位或者上级主管部门给予行政处分；构成犯罪的，由司法机关依法追究刑事责任。</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第三十七条</w:t>
      </w:r>
      <w:r>
        <w:rPr>
          <w:rFonts w:hint="eastAsia"/>
          <w:lang w:eastAsia="zh-CN"/>
        </w:rPr>
        <w:t>　</w:t>
      </w:r>
      <w:r>
        <w:t>本条例自2005年8月1日起施行。</w:t>
      </w:r>
    </w:p>
    <w:p>
      <w:pPr>
        <w:rPr>
          <w:rFonts w:hint="eastAsia"/>
          <w:lang w:eastAsia="zh-CN"/>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8</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67C"/>
    <w:rsid w:val="000A7BED"/>
    <w:rsid w:val="000C52C7"/>
    <w:rsid w:val="001724CE"/>
    <w:rsid w:val="00175C1B"/>
    <w:rsid w:val="00223867"/>
    <w:rsid w:val="00406B8B"/>
    <w:rsid w:val="005520F8"/>
    <w:rsid w:val="00661524"/>
    <w:rsid w:val="00693553"/>
    <w:rsid w:val="006E236D"/>
    <w:rsid w:val="00717F15"/>
    <w:rsid w:val="0078449D"/>
    <w:rsid w:val="0080640E"/>
    <w:rsid w:val="008A267C"/>
    <w:rsid w:val="008C0EC0"/>
    <w:rsid w:val="009466BC"/>
    <w:rsid w:val="00A8781F"/>
    <w:rsid w:val="00C613ED"/>
    <w:rsid w:val="00CE280A"/>
    <w:rsid w:val="00D31079"/>
    <w:rsid w:val="00DD6D02"/>
    <w:rsid w:val="00F464CD"/>
    <w:rsid w:val="00F50112"/>
    <w:rsid w:val="00FB0532"/>
    <w:rsid w:val="55353E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568</Words>
  <Characters>3238</Characters>
  <Lines>26</Lines>
  <Paragraphs>7</Paragraphs>
  <ScaleCrop>false</ScaleCrop>
  <LinksUpToDate>false</LinksUpToDate>
  <CharactersWithSpaces>3799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2017-02-01T05:31:00Z</dcterms:created>
  <dc:creator>lenovo</dc:creator>
  <cp:lastModifiedBy>小实</cp:lastModifiedBy>
  <dcterms:modified xsi:type="dcterms:W3CDTF">2017-02-14T07:43:42Z</dcterms:modified>
  <dc:title>西安市黑河引水系统保护条例</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