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hd w:val="clear" w:color="auto" w:fill="FFFFFF"/>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p>
    <w:p>
      <w:pPr>
        <w:keepNext w:val="0"/>
        <w:keepLines w:val="0"/>
        <w:pageBreakBefore w:val="0"/>
        <w:widowControl/>
        <w:shd w:val="clear" w:color="auto" w:fill="FFFFFF"/>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hint="eastAsia" w:ascii="宋体" w:hAnsi="宋体" w:eastAsia="宋体" w:cs="宋体"/>
          <w:bCs/>
          <w:kern w:val="0"/>
          <w:sz w:val="44"/>
          <w:szCs w:val="44"/>
          <w:shd w:val="clear" w:color="auto" w:fill="FFFFFF"/>
        </w:rPr>
      </w:pPr>
      <w:r>
        <w:rPr>
          <w:rFonts w:hint="eastAsia" w:ascii="宋体" w:hAnsi="宋体" w:eastAsia="宋体" w:cs="宋体"/>
          <w:bCs/>
          <w:spacing w:val="27"/>
          <w:kern w:val="0"/>
          <w:sz w:val="44"/>
          <w:szCs w:val="44"/>
          <w:shd w:val="clear" w:color="auto" w:fill="FFFFFF"/>
          <w:fitText w:val="4400" w:id="0"/>
        </w:rPr>
        <w:t>铜川市地方立法条</w:t>
      </w:r>
      <w:r>
        <w:rPr>
          <w:rFonts w:hint="eastAsia" w:ascii="宋体" w:hAnsi="宋体" w:eastAsia="宋体" w:cs="宋体"/>
          <w:bCs/>
          <w:spacing w:val="4"/>
          <w:kern w:val="0"/>
          <w:sz w:val="44"/>
          <w:szCs w:val="44"/>
          <w:shd w:val="clear" w:color="auto" w:fill="FFFFFF"/>
          <w:fitText w:val="4400" w:id="0"/>
        </w:rPr>
        <w:t>例</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楷体_GB2312" w:hAnsi="楷体" w:eastAsia="楷体_GB2312" w:cs="楷体"/>
          <w:bCs/>
          <w:sz w:val="30"/>
          <w:szCs w:val="30"/>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（2016年2月20日铜川市第十五届人民代表大会第八次会议通过</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rPr>
        <w:t>2016年</w:t>
      </w:r>
      <w:r>
        <w:rPr>
          <w:rFonts w:hint="eastAsia" w:ascii="楷体_GB2312" w:hAnsi="楷体_GB2312" w:eastAsia="楷体_GB2312" w:cs="楷体_GB2312"/>
          <w:bCs/>
          <w:sz w:val="32"/>
          <w:szCs w:val="32"/>
          <w:lang w:val="en-US" w:eastAsia="zh-CN"/>
        </w:rPr>
        <w:t>3</w:t>
      </w:r>
      <w:r>
        <w:rPr>
          <w:rFonts w:hint="eastAsia" w:ascii="楷体_GB2312" w:hAnsi="楷体_GB2312" w:eastAsia="楷体_GB2312" w:cs="楷体_GB2312"/>
          <w:bCs/>
          <w:sz w:val="32"/>
          <w:szCs w:val="32"/>
        </w:rPr>
        <w:t>月</w:t>
      </w:r>
      <w:r>
        <w:rPr>
          <w:rFonts w:hint="eastAsia" w:ascii="楷体_GB2312" w:hAnsi="楷体_GB2312" w:eastAsia="楷体_GB2312" w:cs="楷体_GB2312"/>
          <w:bCs/>
          <w:sz w:val="32"/>
          <w:szCs w:val="32"/>
          <w:lang w:val="en-US" w:eastAsia="zh-CN"/>
        </w:rPr>
        <w:t>25</w:t>
      </w:r>
      <w:r>
        <w:rPr>
          <w:rFonts w:hint="eastAsia" w:ascii="楷体_GB2312" w:hAnsi="楷体_GB2312" w:eastAsia="楷体_GB2312" w:cs="楷体_GB2312"/>
          <w:bCs/>
          <w:sz w:val="32"/>
          <w:szCs w:val="32"/>
        </w:rPr>
        <w:t>日陕西省第十二届人民代表大会常务委员会第</w:t>
      </w:r>
      <w:r>
        <w:rPr>
          <w:rFonts w:hint="eastAsia" w:ascii="楷体_GB2312" w:hAnsi="楷体_GB2312" w:eastAsia="楷体_GB2312" w:cs="楷体_GB2312"/>
          <w:bCs/>
          <w:sz w:val="32"/>
          <w:szCs w:val="32"/>
          <w:lang w:val="en-US" w:eastAsia="zh-CN"/>
        </w:rPr>
        <w:t>二十五</w:t>
      </w:r>
      <w:r>
        <w:rPr>
          <w:rFonts w:hint="eastAsia" w:ascii="楷体_GB2312" w:hAnsi="楷体_GB2312" w:eastAsia="楷体_GB2312" w:cs="楷体_GB2312"/>
          <w:bCs/>
          <w:sz w:val="32"/>
          <w:szCs w:val="32"/>
        </w:rPr>
        <w:t>次会议批准）</w:t>
      </w:r>
    </w:p>
    <w:p>
      <w:pPr>
        <w:pStyle w:val="3"/>
        <w:keepNext w:val="0"/>
        <w:keepLines w:val="0"/>
        <w:pageBreakBefore w:val="0"/>
        <w:kinsoku/>
        <w:wordWrap/>
        <w:topLinePunct w:val="0"/>
        <w:bidi w:val="0"/>
        <w:snapToGrid/>
        <w:spacing w:line="580" w:lineRule="exact"/>
        <w:ind w:left="0" w:leftChars="0" w:right="0" w:rightChars="0" w:firstLine="628" w:firstLineChars="200"/>
        <w:outlineLvl w:val="9"/>
        <w:rPr>
          <w:rFonts w:hint="eastAsia" w:ascii="楷体_GB2312" w:hAnsi="楷体_GB2312" w:eastAsia="楷体_GB2312" w:cs="楷体_GB2312"/>
          <w:sz w:val="32"/>
          <w:szCs w:val="32"/>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hint="eastAsia" w:ascii="楷体_GB2312" w:hAnsi="楷体_GB2312" w:eastAsia="楷体_GB2312" w:cs="楷体_GB2312"/>
          <w:b w:val="0"/>
          <w:bCs w:val="0"/>
          <w:sz w:val="32"/>
          <w:szCs w:val="32"/>
          <w:shd w:val="clear" w:color="auto" w:fill="FFFFFF"/>
        </w:rPr>
      </w:pPr>
      <w:r>
        <w:rPr>
          <w:rFonts w:hint="eastAsia" w:ascii="楷体_GB2312" w:hAnsi="楷体_GB2312" w:eastAsia="楷体_GB2312" w:cs="楷体_GB2312"/>
          <w:b w:val="0"/>
          <w:bCs w:val="0"/>
          <w:sz w:val="32"/>
          <w:szCs w:val="32"/>
          <w:shd w:val="clear" w:color="auto" w:fill="FFFFFF"/>
        </w:rPr>
        <w:t>目</w:t>
      </w:r>
      <w:r>
        <w:rPr>
          <w:rFonts w:hint="eastAsia" w:ascii="楷体_GB2312" w:hAnsi="楷体_GB2312" w:eastAsia="楷体_GB2312" w:cs="楷体_GB2312"/>
          <w:b w:val="0"/>
          <w:bCs w:val="0"/>
          <w:sz w:val="32"/>
          <w:szCs w:val="32"/>
          <w:shd w:val="clear" w:color="auto" w:fill="FFFFFF"/>
          <w:lang w:val="en-US" w:eastAsia="zh-CN"/>
        </w:rPr>
        <w:t xml:space="preserve">  </w:t>
      </w:r>
      <w:r>
        <w:rPr>
          <w:rFonts w:hint="eastAsia" w:ascii="楷体_GB2312" w:hAnsi="楷体_GB2312" w:eastAsia="楷体_GB2312" w:cs="楷体_GB2312"/>
          <w:b w:val="0"/>
          <w:bCs w:val="0"/>
          <w:sz w:val="32"/>
          <w:szCs w:val="32"/>
          <w:shd w:val="clear" w:color="auto" w:fill="FFFFFF"/>
        </w:rPr>
        <w:t>录</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hint="eastAsia"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第一章  总则</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hint="eastAsia"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第二章  市地方性法规</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hint="eastAsia" w:ascii="楷体_GB2312" w:hAnsi="楷体_GB2312" w:eastAsia="楷体_GB2312" w:cs="楷体_GB2312"/>
          <w:bCs/>
          <w:sz w:val="32"/>
          <w:szCs w:val="32"/>
          <w:shd w:val="clear" w:color="auto" w:fill="FFFFFF"/>
        </w:rPr>
      </w:pPr>
      <w:r>
        <w:rPr>
          <w:rFonts w:hint="eastAsia" w:ascii="楷体_GB2312" w:hAnsi="楷体_GB2312" w:eastAsia="楷体_GB2312" w:cs="楷体_GB2312"/>
          <w:b/>
          <w:bCs/>
          <w:sz w:val="32"/>
          <w:szCs w:val="32"/>
          <w:shd w:val="clear" w:color="auto" w:fill="FFFFFF"/>
        </w:rPr>
        <w:t xml:space="preserve">   </w:t>
      </w:r>
      <w:r>
        <w:rPr>
          <w:rFonts w:hint="eastAsia" w:ascii="楷体_GB2312" w:hAnsi="楷体_GB2312" w:eastAsia="楷体_GB2312" w:cs="楷体_GB2312"/>
          <w:bCs/>
          <w:sz w:val="32"/>
          <w:szCs w:val="32"/>
          <w:shd w:val="clear" w:color="auto" w:fill="FFFFFF"/>
        </w:rPr>
        <w:t>第一节  立法权限</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hint="eastAsia" w:ascii="楷体_GB2312" w:hAnsi="楷体_GB2312" w:eastAsia="楷体_GB2312" w:cs="楷体_GB2312"/>
          <w:bCs/>
          <w:sz w:val="32"/>
          <w:szCs w:val="32"/>
          <w:shd w:val="clear" w:color="auto" w:fill="FFFFFF"/>
        </w:rPr>
      </w:pPr>
      <w:r>
        <w:rPr>
          <w:rFonts w:hint="eastAsia" w:ascii="楷体_GB2312" w:hAnsi="楷体_GB2312" w:eastAsia="楷体_GB2312" w:cs="楷体_GB2312"/>
          <w:bCs/>
          <w:sz w:val="32"/>
          <w:szCs w:val="32"/>
          <w:shd w:val="clear" w:color="auto" w:fill="FFFFFF"/>
        </w:rPr>
        <w:t xml:space="preserve">   第二节  市人民代表大会立法程序</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hint="eastAsia" w:ascii="楷体_GB2312" w:hAnsi="楷体_GB2312" w:eastAsia="楷体_GB2312" w:cs="楷体_GB2312"/>
          <w:bCs/>
          <w:sz w:val="32"/>
          <w:szCs w:val="32"/>
          <w:shd w:val="clear" w:color="auto" w:fill="FFFFFF"/>
        </w:rPr>
      </w:pPr>
      <w:r>
        <w:rPr>
          <w:rFonts w:hint="eastAsia" w:ascii="楷体_GB2312" w:hAnsi="楷体_GB2312" w:eastAsia="楷体_GB2312" w:cs="楷体_GB2312"/>
          <w:bCs/>
          <w:sz w:val="32"/>
          <w:szCs w:val="32"/>
          <w:shd w:val="clear" w:color="auto" w:fill="FFFFFF"/>
        </w:rPr>
        <w:t xml:space="preserve">   第三节  市人民代表大会常务委员会立法程序</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hint="eastAsia" w:ascii="楷体_GB2312" w:hAnsi="楷体_GB2312" w:eastAsia="楷体_GB2312" w:cs="楷体_GB2312"/>
          <w:bCs/>
          <w:sz w:val="32"/>
          <w:szCs w:val="32"/>
          <w:shd w:val="clear" w:color="auto" w:fill="FFFFFF"/>
        </w:rPr>
      </w:pPr>
      <w:r>
        <w:rPr>
          <w:rFonts w:hint="eastAsia" w:ascii="楷体_GB2312" w:hAnsi="楷体_GB2312" w:eastAsia="楷体_GB2312" w:cs="楷体_GB2312"/>
          <w:bCs/>
          <w:sz w:val="32"/>
          <w:szCs w:val="32"/>
          <w:shd w:val="clear" w:color="auto" w:fill="FFFFFF"/>
        </w:rPr>
        <w:t xml:space="preserve">   第四节  法规的报请批准、公布</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hint="eastAsia" w:ascii="楷体_GB2312" w:hAnsi="楷体_GB2312" w:eastAsia="楷体_GB2312" w:cs="楷体_GB2312"/>
          <w:bCs/>
          <w:sz w:val="32"/>
          <w:szCs w:val="32"/>
          <w:shd w:val="clear" w:color="auto" w:fill="FFFFFF"/>
        </w:rPr>
      </w:pPr>
      <w:r>
        <w:rPr>
          <w:rFonts w:hint="eastAsia" w:ascii="楷体_GB2312" w:hAnsi="楷体_GB2312" w:eastAsia="楷体_GB2312" w:cs="楷体_GB2312"/>
          <w:bCs/>
          <w:sz w:val="32"/>
          <w:szCs w:val="32"/>
          <w:shd w:val="clear" w:color="auto" w:fill="FFFFFF"/>
          <w:lang w:val="en-US" w:eastAsia="zh-CN"/>
        </w:rPr>
        <w:t xml:space="preserve">   </w:t>
      </w:r>
      <w:r>
        <w:rPr>
          <w:rFonts w:hint="eastAsia" w:ascii="楷体_GB2312" w:hAnsi="楷体_GB2312" w:eastAsia="楷体_GB2312" w:cs="楷体_GB2312"/>
          <w:bCs/>
          <w:sz w:val="32"/>
          <w:szCs w:val="32"/>
          <w:shd w:val="clear" w:color="auto" w:fill="FFFFFF"/>
        </w:rPr>
        <w:t>第五节  法规解释</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hint="eastAsia" w:ascii="楷体_GB2312" w:hAnsi="楷体_GB2312" w:eastAsia="楷体_GB2312" w:cs="楷体_GB2312"/>
          <w:bCs/>
          <w:sz w:val="32"/>
          <w:szCs w:val="32"/>
          <w:shd w:val="clear" w:color="auto" w:fill="FFFFFF"/>
        </w:rPr>
      </w:pPr>
      <w:r>
        <w:rPr>
          <w:rFonts w:hint="eastAsia" w:ascii="楷体_GB2312" w:hAnsi="楷体_GB2312" w:eastAsia="楷体_GB2312" w:cs="楷体_GB2312"/>
          <w:bCs/>
          <w:sz w:val="32"/>
          <w:szCs w:val="32"/>
          <w:shd w:val="clear" w:color="auto" w:fill="FFFFFF"/>
        </w:rPr>
        <w:t xml:space="preserve">   第六节  其他规定</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hint="eastAsia"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第三章  市人民政府规章</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hint="eastAsia"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第四章  适用与备案审查</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hint="eastAsia"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第五章  附则</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hint="eastAsia" w:ascii="黑体" w:eastAsia="黑体" w:cs="黑体"/>
          <w:b/>
          <w:bCs/>
          <w:sz w:val="30"/>
          <w:szCs w:val="30"/>
          <w:shd w:val="clear" w:color="auto" w:fill="FFFFFF"/>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ascii="黑体" w:eastAsia="黑体" w:cs="黑体"/>
          <w:b w:val="0"/>
          <w:bCs w:val="0"/>
          <w:sz w:val="32"/>
          <w:szCs w:val="32"/>
          <w:shd w:val="clear" w:color="auto" w:fill="FFFFFF"/>
        </w:rPr>
      </w:pPr>
      <w:r>
        <w:rPr>
          <w:rFonts w:hint="eastAsia" w:ascii="黑体" w:eastAsia="黑体" w:cs="黑体"/>
          <w:b w:val="0"/>
          <w:bCs w:val="0"/>
          <w:sz w:val="32"/>
          <w:szCs w:val="32"/>
          <w:shd w:val="clear" w:color="auto" w:fill="FFFFFF"/>
        </w:rPr>
        <w:t>第一章</w:t>
      </w:r>
      <w:r>
        <w:rPr>
          <w:rFonts w:ascii="黑体" w:eastAsia="黑体" w:cs="黑体"/>
          <w:b w:val="0"/>
          <w:bCs w:val="0"/>
          <w:sz w:val="32"/>
          <w:szCs w:val="32"/>
          <w:shd w:val="clear" w:color="auto" w:fill="FFFFFF"/>
        </w:rPr>
        <w:t xml:space="preserve">  </w:t>
      </w:r>
      <w:r>
        <w:rPr>
          <w:rFonts w:hint="eastAsia" w:ascii="黑体" w:eastAsia="黑体" w:cs="黑体"/>
          <w:b w:val="0"/>
          <w:bCs w:val="0"/>
          <w:sz w:val="32"/>
          <w:szCs w:val="32"/>
          <w:shd w:val="clear" w:color="auto" w:fill="FFFFFF"/>
        </w:rPr>
        <w:t>总</w:t>
      </w:r>
      <w:r>
        <w:rPr>
          <w:rFonts w:ascii="黑体" w:eastAsia="黑体" w:cs="黑体"/>
          <w:b w:val="0"/>
          <w:bCs w:val="0"/>
          <w:sz w:val="32"/>
          <w:szCs w:val="32"/>
          <w:shd w:val="clear" w:color="auto" w:fill="FFFFFF"/>
        </w:rPr>
        <w:t xml:space="preserve">    </w:t>
      </w:r>
      <w:r>
        <w:rPr>
          <w:rFonts w:hint="eastAsia" w:ascii="黑体" w:eastAsia="黑体" w:cs="黑体"/>
          <w:b w:val="0"/>
          <w:bCs w:val="0"/>
          <w:sz w:val="32"/>
          <w:szCs w:val="32"/>
          <w:shd w:val="clear" w:color="auto" w:fill="FFFFFF"/>
        </w:rPr>
        <w:t>则</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黑体" w:eastAsia="黑体" w:cs="黑体"/>
          <w:b/>
          <w:bCs/>
          <w:sz w:val="32"/>
          <w:szCs w:val="32"/>
          <w:shd w:val="clear" w:color="auto" w:fill="FFFFFF"/>
        </w:rPr>
      </w:pP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第一条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为了规范地方立法活动，提高立法质量，发挥立法的引领和推动作用，保证宪法、法律、行政法规和省地方性法规的实施，根据《中华人民共和国地方各级人民代表大会和地方各级人民政府组织法》、《中华人民共和国立法法》、《陕西省地方立法条例》和有关法律法规，结合本市实际，制定本条例。</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第二条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市地方性法规的制定、修改、废止和解释，适用本条例。</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市人民政府规章的制定、修改和废止，依照《中华人民共和国立法法》和国务院《规章制定程序条例》、《法规规章备案条例》以及本条例的规定执行。</w:t>
      </w:r>
    </w:p>
    <w:p>
      <w:pPr>
        <w:pStyle w:val="2"/>
        <w:keepNext w:val="0"/>
        <w:keepLines w:val="0"/>
        <w:pageBreakBefore w:val="0"/>
        <w:kinsoku/>
        <w:wordWrap/>
        <w:topLinePunct w:val="0"/>
        <w:bidi w:val="0"/>
        <w:snapToGrid/>
        <w:spacing w:line="580" w:lineRule="exact"/>
        <w:ind w:left="0" w:leftChars="0" w:right="0" w:rightChars="0" w:firstLine="628" w:firstLineChars="200"/>
        <w:outlineLvl w:val="9"/>
        <w:rPr>
          <w:sz w:val="32"/>
          <w:szCs w:val="32"/>
        </w:rPr>
      </w:pPr>
      <w:r>
        <w:rPr>
          <w:rFonts w:hint="eastAsia"/>
          <w:sz w:val="32"/>
          <w:szCs w:val="32"/>
        </w:rPr>
        <w:t>本条例所称地方性法规，是指市人民代表大会及其常务委员会依法制定的在本市行政区域内具有法律效力的规范性文件。</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第三条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我市地方立法应当遵循《中华人民共和国立法法》规定的基本原则，在不同宪法、法律、行政法规和省地方性法规相抵触的前提下，从本市具体情况和实际需要出发，依照法定的权限和程序进行。</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市地方性法规和市人民政府规章规范应当明确、具体，具有针对性和可执行性，突出地方特色，一般不得与上位法已有规范内容相重复。</w:t>
      </w:r>
    </w:p>
    <w:p>
      <w:pPr>
        <w:pStyle w:val="2"/>
        <w:keepNext w:val="0"/>
        <w:keepLines w:val="0"/>
        <w:pageBreakBefore w:val="0"/>
        <w:kinsoku/>
        <w:wordWrap/>
        <w:topLinePunct w:val="0"/>
        <w:bidi w:val="0"/>
        <w:snapToGrid/>
        <w:spacing w:line="580" w:lineRule="exact"/>
        <w:ind w:left="0" w:leftChars="0" w:right="0" w:rightChars="0" w:firstLine="628" w:firstLineChars="200"/>
        <w:outlineLvl w:val="9"/>
        <w:rPr>
          <w:sz w:val="32"/>
          <w:szCs w:val="32"/>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ascii="仿宋" w:eastAsia="仿宋" w:cs="仿宋"/>
          <w:b w:val="0"/>
          <w:bCs w:val="0"/>
          <w:sz w:val="32"/>
          <w:szCs w:val="32"/>
          <w:shd w:val="clear" w:color="auto" w:fill="FFFFFF"/>
        </w:rPr>
      </w:pPr>
      <w:r>
        <w:rPr>
          <w:rFonts w:hint="eastAsia" w:ascii="黑体" w:eastAsia="黑体" w:cs="黑体"/>
          <w:b w:val="0"/>
          <w:bCs w:val="0"/>
          <w:sz w:val="32"/>
          <w:szCs w:val="32"/>
          <w:shd w:val="clear" w:color="auto" w:fill="FFFFFF"/>
        </w:rPr>
        <w:t>第二章</w:t>
      </w:r>
      <w:r>
        <w:rPr>
          <w:rFonts w:ascii="黑体" w:eastAsia="黑体" w:cs="黑体"/>
          <w:b w:val="0"/>
          <w:bCs w:val="0"/>
          <w:sz w:val="32"/>
          <w:szCs w:val="32"/>
          <w:shd w:val="clear" w:color="auto" w:fill="FFFFFF"/>
        </w:rPr>
        <w:t xml:space="preserve">  </w:t>
      </w:r>
      <w:r>
        <w:rPr>
          <w:rFonts w:hint="eastAsia" w:ascii="黑体" w:eastAsia="黑体" w:cs="黑体"/>
          <w:b w:val="0"/>
          <w:bCs w:val="0"/>
          <w:sz w:val="32"/>
          <w:szCs w:val="32"/>
          <w:shd w:val="clear" w:color="auto" w:fill="FFFFFF"/>
        </w:rPr>
        <w:t>市地方性法规</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ascii="黑体" w:eastAsia="黑体" w:cs="黑体"/>
          <w:b/>
          <w:bCs/>
          <w:sz w:val="32"/>
          <w:szCs w:val="32"/>
          <w:shd w:val="clear" w:color="auto" w:fill="FFFFFF"/>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hint="eastAsia" w:ascii="宋体" w:hAnsi="宋体" w:eastAsia="宋体" w:cs="宋体"/>
          <w:b w:val="0"/>
          <w:bCs w:val="0"/>
          <w:sz w:val="32"/>
          <w:szCs w:val="32"/>
          <w:shd w:val="clear" w:color="auto" w:fill="FFFFFF"/>
        </w:rPr>
      </w:pPr>
      <w:r>
        <w:rPr>
          <w:rFonts w:hint="eastAsia" w:ascii="宋体" w:hAnsi="宋体" w:eastAsia="宋体" w:cs="宋体"/>
          <w:b w:val="0"/>
          <w:bCs w:val="0"/>
          <w:sz w:val="32"/>
          <w:szCs w:val="32"/>
          <w:shd w:val="clear" w:color="auto" w:fill="FFFFFF"/>
        </w:rPr>
        <w:t>第一节  立法权限</w:t>
      </w:r>
    </w:p>
    <w:p>
      <w:pPr>
        <w:pStyle w:val="6"/>
        <w:keepNext w:val="0"/>
        <w:keepLines w:val="0"/>
        <w:pageBreakBefore w:val="0"/>
        <w:widowControl/>
        <w:shd w:val="clear" w:color="auto" w:fill="FFFFFF"/>
        <w:kinsoku/>
        <w:wordWrap/>
        <w:topLinePunct w:val="0"/>
        <w:bidi w:val="0"/>
        <w:snapToGrid/>
        <w:spacing w:line="580" w:lineRule="exact"/>
        <w:ind w:left="0" w:leftChars="0" w:right="0" w:rightChars="0" w:firstLine="628" w:firstLineChars="200"/>
        <w:outlineLvl w:val="9"/>
        <w:rPr>
          <w:rFonts w:ascii="黑体" w:eastAsia="黑体" w:cs="黑体"/>
          <w:b/>
          <w:bCs/>
          <w:sz w:val="32"/>
          <w:szCs w:val="32"/>
          <w:shd w:val="clear" w:color="auto" w:fill="FFFFFF"/>
        </w:rPr>
      </w:pPr>
    </w:p>
    <w:p>
      <w:pPr>
        <w:pStyle w:val="6"/>
        <w:keepNext w:val="0"/>
        <w:keepLines w:val="0"/>
        <w:pageBreakBefore w:val="0"/>
        <w:widowControl/>
        <w:shd w:val="clear" w:color="auto" w:fill="FFFFFF"/>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黑体" w:eastAsia="黑体" w:cs="黑体"/>
          <w:b w:val="0"/>
          <w:bCs w:val="0"/>
          <w:sz w:val="32"/>
          <w:szCs w:val="32"/>
          <w:shd w:val="clear" w:color="auto" w:fill="FFFFFF"/>
        </w:rPr>
        <w:t>第四条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市人民代表大会及其常务委员会可以对城乡建设与管理、环境保护、历史文化保护等方面的事项，根据下列需要制定地方性法规。但法律对设区的市制定地方性法规的事项另有规定的，从其规定。</w:t>
      </w:r>
    </w:p>
    <w:p>
      <w:pPr>
        <w:pStyle w:val="6"/>
        <w:keepNext w:val="0"/>
        <w:keepLines w:val="0"/>
        <w:pageBreakBefore w:val="0"/>
        <w:widowControl/>
        <w:shd w:val="clear" w:color="auto" w:fill="FFFFFF"/>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（一）为执行法律、行政法规和本省地方性法规，需要根据本市的实际情况作具体规定的事项；</w:t>
      </w:r>
      <w:r>
        <w:rPr>
          <w:rFonts w:ascii="仿宋_GB2312" w:eastAsia="仿宋_GB2312" w:cs="仿宋"/>
          <w:color w:val="FF0000"/>
          <w:sz w:val="32"/>
          <w:szCs w:val="32"/>
          <w:shd w:val="clear" w:color="auto" w:fill="FFFFFF"/>
        </w:rPr>
        <w:t xml:space="preserve"> </w:t>
      </w:r>
    </w:p>
    <w:p>
      <w:pPr>
        <w:pStyle w:val="6"/>
        <w:keepNext w:val="0"/>
        <w:keepLines w:val="0"/>
        <w:pageBreakBefore w:val="0"/>
        <w:widowControl/>
        <w:shd w:val="clear" w:color="auto" w:fill="FFFFFF"/>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（二）除《中华人民共和国立法法》第八条规定的事项外，其他尚未制定法律、行政法规、省地方性法规，根据需要，可以先行制定市地方性法规的事项；</w:t>
      </w:r>
    </w:p>
    <w:p>
      <w:pPr>
        <w:pStyle w:val="6"/>
        <w:keepNext w:val="0"/>
        <w:keepLines w:val="0"/>
        <w:pageBreakBefore w:val="0"/>
        <w:widowControl/>
        <w:shd w:val="clear" w:color="auto" w:fill="FFFFFF"/>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（三）属于本市地方性事务需要制定地方性法规的事项。</w:t>
      </w:r>
    </w:p>
    <w:p>
      <w:pPr>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sz w:val="32"/>
          <w:szCs w:val="32"/>
        </w:rPr>
      </w:pPr>
      <w:r>
        <w:rPr>
          <w:rFonts w:hint="eastAsia" w:ascii="黑体" w:eastAsia="黑体" w:cs="黑体"/>
          <w:b w:val="0"/>
          <w:bCs w:val="0"/>
          <w:sz w:val="32"/>
          <w:szCs w:val="32"/>
          <w:shd w:val="clear" w:color="auto" w:fill="FFFFFF"/>
        </w:rPr>
        <w:t>第五条</w:t>
      </w:r>
      <w:r>
        <w:rPr>
          <w:rFonts w:ascii="楷体" w:eastAsia="楷体" w:cs="黑体"/>
          <w:b/>
          <w:bCs/>
          <w:sz w:val="32"/>
          <w:szCs w:val="32"/>
          <w:shd w:val="clear" w:color="auto" w:fill="FFFFFF"/>
        </w:rPr>
        <w:t xml:space="preserve">  </w:t>
      </w:r>
      <w:r>
        <w:rPr>
          <w:rFonts w:hint="eastAsia" w:ascii="仿宋_GB2312" w:eastAsia="仿宋_GB2312" w:cs="仿宋"/>
          <w:sz w:val="32"/>
          <w:szCs w:val="32"/>
        </w:rPr>
        <w:t>本市特别重大事项或者法律规定由市人民代表大会制定地方性法规的事项，应当由市人民代表大会制定。</w:t>
      </w:r>
    </w:p>
    <w:p>
      <w:pPr>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rPr>
      </w:pPr>
      <w:r>
        <w:rPr>
          <w:rFonts w:hint="eastAsia" w:ascii="仿宋_GB2312" w:eastAsia="仿宋_GB2312" w:cs="仿宋"/>
          <w:sz w:val="32"/>
          <w:szCs w:val="32"/>
        </w:rPr>
        <w:t>市人民代表大会常务委员会制定和修改除前款规定以外的其他地方性法规；在市人民代表大会闭会期间，对市人民代表大会制定的地方性法规进行部分补充和修改，但不得同该地方性法规的基本原则相抵触。</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ascii="黑体" w:eastAsia="黑体" w:cs="黑体"/>
          <w:b/>
          <w:bCs/>
          <w:sz w:val="32"/>
          <w:szCs w:val="32"/>
          <w:shd w:val="clear" w:color="auto" w:fill="FFFFFF"/>
        </w:rPr>
      </w:pPr>
    </w:p>
    <w:p>
      <w:pPr>
        <w:pStyle w:val="3"/>
        <w:keepNext w:val="0"/>
        <w:keepLines w:val="0"/>
        <w:pageBreakBefore w:val="0"/>
        <w:kinsoku/>
        <w:wordWrap/>
        <w:topLinePunct w:val="0"/>
        <w:bidi w:val="0"/>
        <w:snapToGrid/>
        <w:spacing w:line="580" w:lineRule="exact"/>
        <w:ind w:left="0" w:leftChars="0" w:right="0" w:rightChars="0" w:firstLine="628" w:firstLineChars="200"/>
        <w:outlineLvl w:val="9"/>
        <w:rPr>
          <w:sz w:val="32"/>
          <w:szCs w:val="32"/>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hint="eastAsia" w:ascii="宋体" w:hAnsi="宋体" w:eastAsia="宋体" w:cs="宋体"/>
          <w:b w:val="0"/>
          <w:bCs w:val="0"/>
          <w:sz w:val="32"/>
          <w:szCs w:val="32"/>
          <w:shd w:val="clear" w:color="auto" w:fill="FFFFFF"/>
        </w:rPr>
      </w:pPr>
      <w:r>
        <w:rPr>
          <w:rFonts w:hint="eastAsia" w:ascii="宋体" w:hAnsi="宋体" w:eastAsia="宋体" w:cs="宋体"/>
          <w:b w:val="0"/>
          <w:bCs w:val="0"/>
          <w:sz w:val="32"/>
          <w:szCs w:val="32"/>
          <w:shd w:val="clear" w:color="auto" w:fill="FFFFFF"/>
        </w:rPr>
        <w:t>第二节  市人民代表大会立法程序</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 w:eastAsia="仿宋" w:cs="仿宋"/>
          <w:sz w:val="32"/>
          <w:szCs w:val="32"/>
          <w:shd w:val="clear" w:color="auto" w:fill="FFFFFF"/>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第六条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市人民代表大会主席团可以向市人民代表大会提出法规案，由市人民代表大会会议审议。</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市人民代表大会常务委员会、市人民政府、市人民代表大会各专门委员会，可以向市人民代表大会提出法规案，由主席团决定列入会议议程。</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color w:val="3366FF"/>
          <w:sz w:val="32"/>
          <w:szCs w:val="32"/>
          <w:shd w:val="clear" w:color="auto" w:fill="FFFFFF"/>
        </w:rPr>
      </w:pPr>
      <w:r>
        <w:rPr>
          <w:rFonts w:hint="eastAsia" w:ascii="黑体" w:eastAsia="黑体" w:cs="黑体"/>
          <w:b w:val="0"/>
          <w:bCs w:val="0"/>
          <w:sz w:val="32"/>
          <w:szCs w:val="32"/>
          <w:shd w:val="clear" w:color="auto" w:fill="FFFFFF"/>
        </w:rPr>
        <w:t>第七条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十名以上的代表联名，可以向市人民代表大会提出法规案，由主席团决定是否列入会议议程，或者先交有关的专门委员会审议、提出是否列入会议议程的意见，再决定是否列入会议议程。</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黑体"/>
          <w:b/>
          <w:bCs/>
          <w:color w:val="FF0000"/>
          <w:sz w:val="32"/>
          <w:szCs w:val="32"/>
          <w:shd w:val="clear" w:color="auto" w:fill="FFFFFF"/>
        </w:rPr>
      </w:pPr>
      <w:r>
        <w:rPr>
          <w:rFonts w:hint="eastAsia" w:ascii="仿宋_GB2312" w:eastAsia="仿宋_GB2312" w:cs="仿宋"/>
          <w:sz w:val="32"/>
          <w:szCs w:val="32"/>
          <w:shd w:val="clear" w:color="auto" w:fill="FFFFFF"/>
        </w:rPr>
        <w:t>专门委员会审议法规案时，可以邀请提案人列席会议，发表意见。</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 w:eastAsia="仿宋" w:cs="仿宋"/>
          <w:sz w:val="32"/>
          <w:szCs w:val="32"/>
          <w:shd w:val="clear" w:color="auto" w:fill="FFFFFF"/>
        </w:rPr>
      </w:pPr>
      <w:r>
        <w:rPr>
          <w:rFonts w:hint="eastAsia" w:ascii="黑体" w:eastAsia="黑体" w:cs="黑体"/>
          <w:b w:val="0"/>
          <w:bCs w:val="0"/>
          <w:sz w:val="32"/>
          <w:szCs w:val="32"/>
          <w:shd w:val="clear" w:color="auto" w:fill="FFFFFF"/>
        </w:rPr>
        <w:t>第八条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黑体"/>
          <w:b/>
          <w:bCs/>
          <w:sz w:val="32"/>
          <w:szCs w:val="32"/>
          <w:shd w:val="clear" w:color="auto" w:fill="FFFFFF"/>
        </w:rPr>
      </w:pPr>
      <w:r>
        <w:rPr>
          <w:rFonts w:hint="eastAsia" w:ascii="仿宋_GB2312" w:eastAsia="仿宋_GB2312" w:cs="仿宋"/>
          <w:sz w:val="32"/>
          <w:szCs w:val="32"/>
          <w:shd w:val="clear" w:color="auto" w:fill="FFFFFF"/>
        </w:rPr>
        <w:t>常务委员会依照前款规定审议法规案，应当通过多种形式征求市人民代表大会代表的意见，并将有关情况予以反馈；专门委员会和工作委员会进行立法调研，可以邀请有关的市人民代表大会代表参加。</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第九条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常务委员会决定提请市人民代表大会会议审议的法规案，应当在会议举行的三十日前将法规草案发给代表。</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第十条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列入市人民代表大会会议议程的法规案，大会全体会议听取提案人的说明后，由各代表团进行审议。</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各代表团审议法规案时，提案人应当派人听取意见，回答询问。</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各代表团审议法规案时，根据代表团的要求，有关机关、组织应当派人介绍情况。</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 w:eastAsia="仿宋" w:cs="仿宋"/>
          <w:sz w:val="32"/>
          <w:szCs w:val="32"/>
          <w:shd w:val="clear" w:color="auto" w:fill="FFFFFF"/>
        </w:rPr>
      </w:pPr>
      <w:r>
        <w:rPr>
          <w:rFonts w:hint="eastAsia" w:ascii="黑体" w:eastAsia="黑体" w:cs="黑体"/>
          <w:b w:val="0"/>
          <w:bCs w:val="0"/>
          <w:sz w:val="32"/>
          <w:szCs w:val="32"/>
          <w:shd w:val="clear" w:color="auto" w:fill="FFFFFF"/>
        </w:rPr>
        <w:t>第十一条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列入市人民代表大会会议议程的法规案，由有关的专门委员会进行审议，向主席团提出审议意见，并印发会议。</w:t>
      </w:r>
      <w:r>
        <w:rPr>
          <w:rFonts w:ascii="仿宋" w:eastAsia="仿宋" w:cs="仿宋"/>
          <w:sz w:val="32"/>
          <w:szCs w:val="32"/>
          <w:shd w:val="clear" w:color="auto" w:fill="FFFFFF"/>
        </w:rPr>
        <w:t xml:space="preserve">  </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黑体" w:eastAsia="黑体" w:cs="黑体"/>
          <w:b/>
          <w:bCs/>
          <w:color w:val="FF0000"/>
          <w:sz w:val="32"/>
          <w:szCs w:val="32"/>
          <w:shd w:val="clear" w:color="auto" w:fill="FFFFFF"/>
        </w:rPr>
      </w:pPr>
      <w:r>
        <w:rPr>
          <w:rFonts w:hint="eastAsia" w:ascii="黑体" w:eastAsia="黑体" w:cs="黑体"/>
          <w:b w:val="0"/>
          <w:bCs w:val="0"/>
          <w:sz w:val="32"/>
          <w:szCs w:val="32"/>
          <w:shd w:val="clear" w:color="auto" w:fill="FFFFFF"/>
        </w:rPr>
        <w:t>第十二条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第十三条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列入市人民代表大会会议议程的法规案，必要时，主席团常务主席可以召开各代表团团长会议，就法规案中的重大问题听取各代表团的审议意见，进行讨论，并将讨论的情况和意见向主席团报告。</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主席团常务主席也可以就法规案中的重大的专门性问题，召集代表团推选的有关代表进行讨论，并将讨论的情况和意见向主席团报告。</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第十四条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列入市人民代表大会会议议程的法规案，在交付表决前，提案人要求撤回的，应当说明理由，经主席团同意，并向大会报告，对该法规案的审议即行终止。</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color w:val="FF0000"/>
          <w:sz w:val="32"/>
          <w:szCs w:val="32"/>
          <w:shd w:val="clear" w:color="auto" w:fill="FFFFFF"/>
        </w:rPr>
      </w:pPr>
      <w:r>
        <w:rPr>
          <w:rFonts w:hint="eastAsia" w:ascii="黑体" w:eastAsia="黑体" w:cs="黑体"/>
          <w:b w:val="0"/>
          <w:bCs w:val="0"/>
          <w:sz w:val="32"/>
          <w:szCs w:val="32"/>
          <w:shd w:val="clear" w:color="auto" w:fill="FFFFFF"/>
        </w:rPr>
        <w:t>第十五条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第十六条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法规草案修改稿经各代表团审议，由法制委员会根据各代表团的审议意见进行修改，提出法规草案表决稿，由主席团提请大会全体会议表决，由全体代表的过半数通过。</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 w:eastAsia="仿宋" w:cs="仿宋"/>
          <w:color w:val="FF0000"/>
          <w:sz w:val="32"/>
          <w:szCs w:val="32"/>
          <w:shd w:val="clear" w:color="auto" w:fill="FFFFFF"/>
        </w:rPr>
      </w:pPr>
      <w:r>
        <w:rPr>
          <w:rFonts w:ascii="仿宋" w:eastAsia="仿宋" w:cs="仿宋"/>
          <w:sz w:val="32"/>
          <w:szCs w:val="32"/>
          <w:shd w:val="clear" w:color="auto" w:fill="FFFFFF"/>
        </w:rPr>
        <w:t xml:space="preserve">  </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ascii="黑体" w:eastAsia="黑体" w:cs="黑体"/>
          <w:b/>
          <w:bCs/>
          <w:sz w:val="32"/>
          <w:szCs w:val="32"/>
          <w:shd w:val="clear" w:color="auto" w:fill="FFFFFF"/>
        </w:rPr>
      </w:pPr>
      <w:r>
        <w:rPr>
          <w:rFonts w:hint="eastAsia" w:ascii="宋体" w:hAnsi="宋体" w:eastAsia="宋体" w:cs="宋体"/>
          <w:b w:val="0"/>
          <w:bCs w:val="0"/>
          <w:sz w:val="32"/>
          <w:szCs w:val="32"/>
          <w:shd w:val="clear" w:color="auto" w:fill="FFFFFF"/>
        </w:rPr>
        <w:t>第三节  市人民代表大会常务委员会立法程序</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 w:eastAsia="仿宋" w:cs="仿宋"/>
          <w:sz w:val="32"/>
          <w:szCs w:val="32"/>
          <w:shd w:val="clear" w:color="auto" w:fill="FFFFFF"/>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第十七条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常务委员会主任会议可以向常务委员会提出法规案，由常务委员会会议审议。</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ascii="仿宋_GB2312" w:eastAsia="仿宋_GB2312" w:cs="仿宋"/>
          <w:sz w:val="32"/>
          <w:szCs w:val="32"/>
          <w:shd w:val="clear" w:color="auto" w:fill="FFFFFF"/>
        </w:rPr>
        <w:t xml:space="preserve">  </w:t>
      </w:r>
      <w:r>
        <w:rPr>
          <w:rFonts w:hint="eastAsia" w:ascii="仿宋_GB2312" w:eastAsia="仿宋_GB2312" w:cs="仿宋"/>
          <w:sz w:val="32"/>
          <w:szCs w:val="32"/>
          <w:shd w:val="clear" w:color="auto" w:fill="FFFFFF"/>
        </w:rPr>
        <w:t>市人民政府、市人民代表大会各专门委员会，可以向常务委员会提出法规案，由常务委员会主任会议决定列入常务委员会会议议程，或者先交有关的专门委员会审议或者工作委员会审查，提出报告，再决定列入常务委员会会议议程。如果常务委员会主任会议认为法规案有重大问题需要进一步研究，可以建议提案人修改完善后再向常务委员会提出。</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黑体" w:eastAsia="黑体" w:cs="黑体"/>
          <w:b w:val="0"/>
          <w:bCs w:val="0"/>
          <w:sz w:val="32"/>
          <w:szCs w:val="32"/>
          <w:shd w:val="clear" w:color="auto" w:fill="FFFFFF"/>
        </w:rPr>
        <w:t>第十八条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常务委员会组成人员五人以上联名，可以向常务委员会提出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有关的专门委员会审议或者工作委员会审查法规案时，可以邀请提案人列席会议，发表意见。</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第十九条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提请常务委员会会议审议的法规案，提案人应当在会议举行的一个月前向常务委员会提出。</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列入常务委员会会议议程的法规案，除特殊情况外，应当在会议举行的七日前将法规草案发给常务委员会组成人员。</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常务委员会会议审议法规案，应当邀请有关的市人民代表大会代表列席会议，发表意见。可以邀请公民旁听会议。</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第二十条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列入常务委员会会议议程的法规案，一般应当经三次常务委员会会议审议后再交付表决。</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常务委员会会议第一次审议法规案，在全体会议上听取提案人的说明，由分组会议进行初步审议。</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常务委员会会议第二次审议法规案，在全体会议上听取法制委员会关于法规草案修改情况和主要问题的汇报，由分组会议进一步审议。</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常务委员会会议第三次审议法规案，在全体会议上听取法制委员会关于法规草案审议结果的报告，由分组会议对法规草案修改稿进行审议。</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常务委员会审议法规案时，根据需要，可以召开联组会议或者全体会议，对法规草案中的主要问题进行讨论。</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第二十一条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常务委员会会议议程的法规案，各方面意见比较一致的，可以经两次常务委员会会议审议后交付表决；调整事项较为单一或者部分修改的法规案，各方面的意见比较一致的，也可以经一次常务委员会会议审议即交付表决。</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调整事项较为单一或者部分修改的法规案，在常务委员会全体会议上听取提案人的说明和法制委员会审议结果的报告，由分组会议对法规草案和草案修改稿进行审议。提案人是法制委员会的，在常务委员会全体会议上听取法制委员会的说明，分组会议审议后，由法制委员会提出审议结果的报告，印发常务委员会会议。</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第二十二条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常务委员会分组会议审议法规案时，提案人应当派人听取意见，回答询问。</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常务委员会分组会议审议法规案时，根据会议的要求，有关机关、组织应当派人介绍情况。</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第二十三条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列入常务委员会会议议程的法规案，由有关的专门委员会进行审议，提出审议意见，印发常务委员会会议。</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 w:eastAsia="仿宋" w:cs="仿宋"/>
          <w:sz w:val="32"/>
          <w:szCs w:val="32"/>
          <w:shd w:val="clear" w:color="auto" w:fill="FFFFFF"/>
        </w:rPr>
      </w:pPr>
      <w:r>
        <w:rPr>
          <w:rFonts w:hint="eastAsia" w:ascii="仿宋_GB2312" w:eastAsia="仿宋_GB2312" w:cs="仿宋"/>
          <w:sz w:val="32"/>
          <w:szCs w:val="32"/>
          <w:shd w:val="clear" w:color="auto" w:fill="FFFFFF"/>
        </w:rPr>
        <w:t>有关的工作委员会对列入常务委员会会议议程的法规案可以进行审查，提出审查意见，印发常务委员会会议。</w:t>
      </w:r>
      <w:r>
        <w:rPr>
          <w:rFonts w:ascii="仿宋" w:eastAsia="仿宋" w:cs="仿宋"/>
          <w:sz w:val="32"/>
          <w:szCs w:val="32"/>
          <w:shd w:val="clear" w:color="auto" w:fill="FFFFFF"/>
        </w:rPr>
        <w:t xml:space="preserve"> </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有关的专门委员会审议和工作委员会审查法规案时，可以邀请其他专门委员会的成员、工作委员会的负责人列席会议，发表意见。</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第二十四条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常务委员会会议议程的法规案，由法制委员会根据常务委员会组成人员、有关的专门委员会的审议意见和工作委员会的审查意见以及各方面提出的意见，对法规案进行统一审议，提出修改情况的汇报或者审议结果报告和法规草案修改稿，对重要的不同意见应当在汇报或者审议结果报告中予以说明。对有关的专门委员会的审议意见和工作委员会的审查意见没有采纳的，应当向有关的委员会反馈。</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法制委员会审议法规案时，应当邀请有关的专门委员会的成员、工作委员会的负责人列席会议，发表意见。</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常务委员会法制工作委员会负责对列入常务委员会会议议程的法规案进行修改，向法制委员会提出法规草案修改建议稿。</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黑体" w:eastAsia="黑体" w:cs="黑体"/>
          <w:b/>
          <w:bCs/>
          <w:color w:val="FF0000"/>
          <w:sz w:val="32"/>
          <w:szCs w:val="32"/>
          <w:shd w:val="clear" w:color="auto" w:fill="FFFFFF"/>
        </w:rPr>
      </w:pPr>
      <w:r>
        <w:rPr>
          <w:rFonts w:hint="eastAsia" w:ascii="黑体" w:eastAsia="黑体" w:cs="黑体"/>
          <w:b w:val="0"/>
          <w:bCs w:val="0"/>
          <w:sz w:val="32"/>
          <w:szCs w:val="32"/>
          <w:shd w:val="clear" w:color="auto" w:fill="FFFFFF"/>
        </w:rPr>
        <w:t>第二十五条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专门委员会审议和工作委员会审查法规案时，应当召开全体会议，根据需要，可以要求有关机关、组织派有关负责人说明情况。</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第二十六条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有关的委员会之间对法规草案的重要问题意见不一致时，应当向常务委员会主任会议报告。</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第二十七条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常务委员会会议议程的法规案，法制委员会、有关的委员会和常务委员会法制工作委员会应当就法规案的有关问题调查研究，听取各方面的意见。听取意见可以采取座谈会、论证会、听证会、实地考察等多种形式。</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法规案有关问题专业性较强，需要进行可行性评价的，应当召开论证会，听取有关专家、部门和市人民代表大会代表等方面的意见。论证情况应当向常务委员会报告。</w:t>
      </w:r>
      <w:r>
        <w:rPr>
          <w:rFonts w:ascii="仿宋_GB2312" w:eastAsia="仿宋_GB2312" w:cs="仿宋"/>
          <w:sz w:val="32"/>
          <w:szCs w:val="32"/>
          <w:shd w:val="clear" w:color="auto" w:fill="FFFFFF"/>
        </w:rPr>
        <w:br w:type="textWrapping"/>
      </w:r>
      <w:r>
        <w:rPr>
          <w:rFonts w:ascii="仿宋_GB2312" w:eastAsia="仿宋_GB2312" w:cs="黑体"/>
          <w:b/>
          <w:bCs/>
          <w:sz w:val="32"/>
          <w:szCs w:val="32"/>
          <w:shd w:val="clear" w:color="auto" w:fill="FFFFFF"/>
        </w:rPr>
        <w:t xml:space="preserve">    </w:t>
      </w:r>
      <w:r>
        <w:rPr>
          <w:rFonts w:hint="eastAsia" w:ascii="仿宋_GB2312" w:eastAsia="仿宋_GB2312" w:cs="仿宋"/>
          <w:sz w:val="32"/>
          <w:szCs w:val="32"/>
          <w:shd w:val="clear" w:color="auto" w:fill="FFFFFF"/>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常务委员会法制工作委员会应当将法规草案发送市人民代表大会代表、区县人民代表大会常务委员会以及有关部门、组织和专家征求意见。</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第二十八条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常务委员会会议议程的法规案，应当在常务委员会会议后将法规草案、法规草案修改稿及其起草、修改的说明等向社会公布，征求意见，但是经常务委员会主任会议决定不公布的除外。向社会公布征求意见的时间一般不少于三十日。征求意见的情况应当向社会通报。</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第二十九条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列入常务委员会会议议程的法规案，常务委员会办事机构应当收集整理分组审议的意见，分送法制委员会、有关的委员会和常务委员会法制工作委员会，并根据需要，印发常务委员会会议。</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第三十条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拟提请常务委员会会议审议通过的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黑体"/>
          <w:b/>
          <w:bCs/>
          <w:color w:val="FF0000"/>
          <w:sz w:val="32"/>
          <w:szCs w:val="32"/>
          <w:shd w:val="clear" w:color="auto" w:fill="FFFFFF"/>
        </w:rPr>
      </w:pPr>
      <w:r>
        <w:rPr>
          <w:rFonts w:hint="eastAsia" w:ascii="黑体" w:eastAsia="黑体" w:cs="黑体"/>
          <w:b w:val="0"/>
          <w:bCs w:val="0"/>
          <w:sz w:val="32"/>
          <w:szCs w:val="32"/>
          <w:shd w:val="clear" w:color="auto" w:fill="FFFFFF"/>
        </w:rPr>
        <w:t>第三十一条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列入常务委员会会议议程的法规案，在交付表决前，提案人要求撤回的，应当说明理由，经常务委员会主任会议同意，并向常务委员会报告，对该法规案的审议即行终止。</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b/>
          <w:sz w:val="32"/>
          <w:szCs w:val="32"/>
          <w:shd w:val="clear" w:color="auto" w:fill="FFFFFF"/>
        </w:rPr>
      </w:pPr>
      <w:r>
        <w:rPr>
          <w:rFonts w:hint="eastAsia" w:ascii="黑体" w:eastAsia="黑体" w:cs="黑体"/>
          <w:b w:val="0"/>
          <w:bCs w:val="0"/>
          <w:sz w:val="32"/>
          <w:szCs w:val="32"/>
          <w:shd w:val="clear" w:color="auto" w:fill="FFFFFF"/>
        </w:rPr>
        <w:t>第三十二条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法规草案修改稿经常务委员会会议审议，由常务委员会法制工作委员会根据常务委员会组成人员的审议意见进行修改，经法制委员会审议提出法规草案表决稿，由常务委员会主任会议提请常务委员会全体会议表决，由常务委员会全体组成人员的过半数通过。</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法规草案表决稿交付常务委员会会议表决前，常务委员会主任会议根据常务委员会会议审议的情况，可以决定将个别意见分歧较大的重要条款提请常务委员会会议单独表决。</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单独表决的条款经常务委员会会议表决后，常务委员会主任会议根据单独表决的情况，可以决定将法规草案表决稿交付表决，也可以决定暂不付表决，交法制委员会进一步审议。</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黑体"/>
          <w:b/>
          <w:bCs/>
          <w:color w:val="FF0000"/>
          <w:sz w:val="32"/>
          <w:szCs w:val="32"/>
          <w:shd w:val="clear" w:color="auto" w:fill="FFFFFF"/>
        </w:rPr>
      </w:pPr>
      <w:r>
        <w:rPr>
          <w:rFonts w:hint="eastAsia" w:ascii="黑体" w:eastAsia="黑体" w:cs="黑体"/>
          <w:b w:val="0"/>
          <w:bCs w:val="0"/>
          <w:sz w:val="32"/>
          <w:szCs w:val="32"/>
          <w:shd w:val="clear" w:color="auto" w:fill="FFFFFF"/>
        </w:rPr>
        <w:t>第三十三条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列入常务委员会会议审议的法规案，因各方面对制定该法规的必要性、可行性等重大问题存在较大意见分歧搁置审议满两年的，或者因暂不付表决经过两年没有再次列入常务委员会会议议程审议的，由法制委员会提出建议，由常务委员会主任会议向常务委员会报告，该法规案终止审议。</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黑体"/>
          <w:b/>
          <w:bCs/>
          <w:color w:val="FF0000"/>
          <w:sz w:val="32"/>
          <w:szCs w:val="32"/>
          <w:shd w:val="clear" w:color="auto" w:fill="FFFFFF"/>
        </w:rPr>
      </w:pPr>
      <w:r>
        <w:rPr>
          <w:rFonts w:hint="eastAsia" w:ascii="黑体" w:eastAsia="黑体" w:cs="黑体"/>
          <w:b w:val="0"/>
          <w:bCs w:val="0"/>
          <w:sz w:val="32"/>
          <w:szCs w:val="32"/>
          <w:shd w:val="clear" w:color="auto" w:fill="FFFFFF"/>
        </w:rPr>
        <w:t>第三十四条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对多部法规中涉及同类事项的个别条款进行修改，一并提出法规案的，经常务委员会主任会议决定，可以合并表决，也可以分别表决。</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 w:eastAsia="仿宋" w:cs="仿宋"/>
          <w:sz w:val="32"/>
          <w:szCs w:val="32"/>
          <w:bdr w:val="single" w:color="000000" w:sz="4" w:space="0"/>
          <w:shd w:val="clear" w:color="auto" w:fill="FFFFFF"/>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ascii="黑体" w:eastAsia="黑体" w:cs="黑体"/>
          <w:b/>
          <w:bCs/>
          <w:sz w:val="32"/>
          <w:szCs w:val="32"/>
          <w:shd w:val="clear" w:color="auto" w:fill="FFFFFF"/>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hint="eastAsia" w:ascii="宋体" w:hAnsi="宋体" w:eastAsia="宋体" w:cs="宋体"/>
          <w:b w:val="0"/>
          <w:bCs w:val="0"/>
          <w:sz w:val="32"/>
          <w:szCs w:val="32"/>
          <w:shd w:val="clear" w:color="auto" w:fill="FFFFFF"/>
        </w:rPr>
      </w:pPr>
      <w:r>
        <w:rPr>
          <w:rFonts w:hint="eastAsia" w:ascii="宋体" w:hAnsi="宋体" w:eastAsia="宋体" w:cs="宋体"/>
          <w:b w:val="0"/>
          <w:bCs w:val="0"/>
          <w:sz w:val="32"/>
          <w:szCs w:val="32"/>
          <w:shd w:val="clear" w:color="auto" w:fill="FFFFFF"/>
        </w:rPr>
        <w:t>第四节  地方性法规的报请批准、公布</w:t>
      </w:r>
    </w:p>
    <w:p>
      <w:pPr>
        <w:pStyle w:val="5"/>
        <w:keepNext w:val="0"/>
        <w:keepLines w:val="0"/>
        <w:pageBreakBefore w:val="0"/>
        <w:kinsoku/>
        <w:wordWrap/>
        <w:topLinePunct w:val="0"/>
        <w:bidi w:val="0"/>
        <w:snapToGrid/>
        <w:spacing w:line="580" w:lineRule="exact"/>
        <w:ind w:left="0" w:leftChars="0" w:right="0" w:rightChars="0" w:firstLine="628" w:firstLineChars="200"/>
        <w:outlineLvl w:val="9"/>
        <w:rPr>
          <w:sz w:val="32"/>
          <w:szCs w:val="32"/>
        </w:rPr>
      </w:pPr>
    </w:p>
    <w:p>
      <w:pPr>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kern w:val="0"/>
          <w:sz w:val="32"/>
          <w:szCs w:val="32"/>
          <w:shd w:val="clear" w:color="auto" w:fill="FFFFFF"/>
        </w:rPr>
        <w:t>第三十五条</w:t>
      </w:r>
      <w:r>
        <w:rPr>
          <w:rFonts w:ascii="黑体" w:eastAsia="黑体" w:cs="黑体"/>
          <w:b/>
          <w:bCs/>
          <w:kern w:val="0"/>
          <w:sz w:val="32"/>
          <w:szCs w:val="32"/>
          <w:shd w:val="clear" w:color="auto" w:fill="FFFFFF"/>
        </w:rPr>
        <w:t xml:space="preserve">  </w:t>
      </w:r>
      <w:r>
        <w:rPr>
          <w:rFonts w:hint="eastAsia" w:ascii="仿宋_GB2312" w:eastAsia="仿宋_GB2312" w:cs="仿宋"/>
          <w:sz w:val="32"/>
          <w:szCs w:val="32"/>
          <w:shd w:val="clear" w:color="auto" w:fill="FFFFFF"/>
        </w:rPr>
        <w:t>市人民代表大会及其常务委员会通过的地方性法规，由常务委员会报请陕西省人民代表大会常务委员会批准后施行。</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报请批准地方性法规时，应当提交书面报告、法规文本及其说明，并提供必要的参阅资料。修改法规的，还应当提交修改前后的对照文本。</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报请批准的市地方性法规与省人民政府规章相关规定不一致的，应当予以说明。</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第三十六条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可以授权市人民代表大会法制委员会根据省人民代表大会常务委员会法制工作委员会或者省人民代表大会法制委员会或者省人民代表大会常务委员会的审查意见，对报请批准法规中同宪法、法律、行政法规和省地方性法规相抵触的部分以及个别文字等作适当修改。修改情况应当及时向常务委员会会议报告。</w:t>
      </w:r>
    </w:p>
    <w:p>
      <w:pPr>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黑体" w:eastAsia="黑体" w:cs="黑体"/>
          <w:b w:val="0"/>
          <w:bCs w:val="0"/>
          <w:kern w:val="0"/>
          <w:sz w:val="32"/>
          <w:szCs w:val="32"/>
          <w:shd w:val="clear" w:color="auto" w:fill="FFFFFF"/>
        </w:rPr>
        <w:t>第三十七条</w:t>
      </w:r>
      <w:r>
        <w:rPr>
          <w:rFonts w:ascii="仿宋_GB2312" w:eastAsia="仿宋_GB2312" w:cs="宋体"/>
          <w:color w:val="333333"/>
          <w:kern w:val="0"/>
          <w:sz w:val="32"/>
          <w:szCs w:val="32"/>
        </w:rPr>
        <w:t xml:space="preserve">  </w:t>
      </w:r>
      <w:r>
        <w:rPr>
          <w:rFonts w:hint="eastAsia" w:ascii="仿宋_GB2312" w:eastAsia="仿宋_GB2312" w:cs="仿宋"/>
          <w:sz w:val="32"/>
          <w:szCs w:val="32"/>
          <w:shd w:val="clear" w:color="auto" w:fill="FFFFFF"/>
        </w:rPr>
        <w:t>市人民代表大会及其常务委员会制定的地方性法规报经批准后，由市人民代表大会常务委员会发布公告予以公布。公告应当载明制定机关、通过和施行日期以及批准机关、批准日期。</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地方性法规连同公告，应当及时在市人民代表大会常务委员会公报和中国人大网、陕西人大网、铜川人大网以及铜川日报等全市范围内发行的报纸上刊载。</w:t>
      </w:r>
    </w:p>
    <w:p>
      <w:pPr>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color w:val="FF0000"/>
          <w:sz w:val="32"/>
          <w:szCs w:val="32"/>
          <w:shd w:val="clear" w:color="auto" w:fill="FFFFFF"/>
        </w:rPr>
      </w:pPr>
      <w:r>
        <w:rPr>
          <w:rFonts w:hint="eastAsia" w:ascii="仿宋_GB2312" w:eastAsia="仿宋_GB2312" w:cs="仿宋"/>
          <w:sz w:val="32"/>
          <w:szCs w:val="32"/>
          <w:shd w:val="clear" w:color="auto" w:fill="FFFFFF"/>
        </w:rPr>
        <w:t>在铜川市人民代表大会常务委员会公报上刊登的市地方性法规文本为标准文本。</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ascii="黑体" w:eastAsia="黑体" w:cs="黑体"/>
          <w:b/>
          <w:bCs/>
          <w:sz w:val="32"/>
          <w:szCs w:val="32"/>
          <w:shd w:val="clear" w:color="auto" w:fill="FFFFFF"/>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hint="eastAsia" w:ascii="宋体" w:hAnsi="宋体" w:eastAsia="宋体" w:cs="宋体"/>
          <w:b w:val="0"/>
          <w:bCs w:val="0"/>
          <w:sz w:val="32"/>
          <w:szCs w:val="32"/>
          <w:shd w:val="clear" w:color="auto" w:fill="FFFFFF"/>
        </w:rPr>
      </w:pPr>
      <w:r>
        <w:rPr>
          <w:rFonts w:hint="eastAsia" w:ascii="宋体" w:hAnsi="宋体" w:eastAsia="宋体" w:cs="宋体"/>
          <w:b w:val="0"/>
          <w:bCs w:val="0"/>
          <w:sz w:val="32"/>
          <w:szCs w:val="32"/>
          <w:shd w:val="clear" w:color="auto" w:fill="FFFFFF"/>
        </w:rPr>
        <w:t>第五节  法规解释</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ascii="黑体" w:eastAsia="黑体" w:cs="黑体"/>
          <w:b/>
          <w:bCs/>
          <w:sz w:val="32"/>
          <w:szCs w:val="32"/>
          <w:shd w:val="clear" w:color="auto" w:fill="FFFFFF"/>
        </w:rPr>
      </w:pPr>
      <w:r>
        <w:rPr>
          <w:rFonts w:ascii="楷体" w:eastAsia="楷体" w:cs="楷体"/>
          <w:b/>
          <w:bCs/>
          <w:sz w:val="32"/>
          <w:szCs w:val="32"/>
          <w:shd w:val="clear" w:color="auto" w:fill="FFFFFF"/>
        </w:rPr>
        <w:t xml:space="preserve"> </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ascii="黑体" w:eastAsia="黑体" w:cs="黑体"/>
          <w:b/>
          <w:bCs/>
          <w:sz w:val="32"/>
          <w:szCs w:val="32"/>
          <w:shd w:val="clear" w:color="auto" w:fill="FFFFFF"/>
        </w:rPr>
        <w:t xml:space="preserve">    </w:t>
      </w:r>
      <w:r>
        <w:rPr>
          <w:rFonts w:hint="eastAsia" w:ascii="黑体" w:eastAsia="黑体" w:cs="黑体"/>
          <w:b w:val="0"/>
          <w:bCs w:val="0"/>
          <w:sz w:val="32"/>
          <w:szCs w:val="32"/>
          <w:shd w:val="clear" w:color="auto" w:fill="FFFFFF"/>
        </w:rPr>
        <w:t>第三十八条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市地方性法规的解释权属于市人民代表大会常务委员会。</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ascii="仿宋_GB2312" w:eastAsia="仿宋_GB2312" w:cs="仿宋"/>
          <w:sz w:val="32"/>
          <w:szCs w:val="32"/>
          <w:shd w:val="clear" w:color="auto" w:fill="FFFFFF"/>
        </w:rPr>
        <w:t xml:space="preserve">  </w:t>
      </w:r>
      <w:r>
        <w:rPr>
          <w:rFonts w:hint="eastAsia" w:ascii="仿宋_GB2312" w:eastAsia="仿宋_GB2312" w:cs="仿宋"/>
          <w:sz w:val="32"/>
          <w:szCs w:val="32"/>
          <w:shd w:val="clear" w:color="auto" w:fill="FFFFFF"/>
        </w:rPr>
        <w:t>市地方性法规有以下情况之一的，由市人民代表大会常务委员会解释：</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ascii="仿宋_GB2312" w:eastAsia="仿宋_GB2312" w:cs="仿宋"/>
          <w:sz w:val="32"/>
          <w:szCs w:val="32"/>
          <w:shd w:val="clear" w:color="auto" w:fill="FFFFFF"/>
        </w:rPr>
        <w:t xml:space="preserve">  </w:t>
      </w:r>
      <w:r>
        <w:rPr>
          <w:rFonts w:hint="eastAsia" w:ascii="仿宋_GB2312" w:eastAsia="仿宋_GB2312" w:cs="仿宋"/>
          <w:sz w:val="32"/>
          <w:szCs w:val="32"/>
          <w:shd w:val="clear" w:color="auto" w:fill="FFFFFF"/>
        </w:rPr>
        <w:t>（一）法规的规定需要进一步明确具体含义的；</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黑体"/>
          <w:b/>
          <w:bCs/>
          <w:color w:val="FF0000"/>
          <w:sz w:val="32"/>
          <w:szCs w:val="32"/>
          <w:shd w:val="clear" w:color="auto" w:fill="FFFFFF"/>
        </w:rPr>
      </w:pPr>
      <w:r>
        <w:rPr>
          <w:rFonts w:ascii="仿宋_GB2312" w:eastAsia="仿宋_GB2312" w:cs="仿宋"/>
          <w:sz w:val="32"/>
          <w:szCs w:val="32"/>
          <w:shd w:val="clear" w:color="auto" w:fill="FFFFFF"/>
        </w:rPr>
        <w:t xml:space="preserve">  </w:t>
      </w:r>
      <w:r>
        <w:rPr>
          <w:rFonts w:hint="eastAsia" w:ascii="仿宋_GB2312" w:eastAsia="仿宋_GB2312" w:cs="仿宋"/>
          <w:sz w:val="32"/>
          <w:szCs w:val="32"/>
          <w:shd w:val="clear" w:color="auto" w:fill="FFFFFF"/>
        </w:rPr>
        <w:t>（二）法规制定后出现新的情况，需要明确适用地方性法规依据的。</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ascii="仿宋" w:eastAsia="仿宋" w:cs="仿宋"/>
          <w:sz w:val="32"/>
          <w:szCs w:val="32"/>
          <w:shd w:val="clear" w:color="auto" w:fill="FFFFFF"/>
        </w:rPr>
        <w:t xml:space="preserve">  </w:t>
      </w:r>
      <w:r>
        <w:rPr>
          <w:rFonts w:hint="eastAsia" w:ascii="黑体" w:eastAsia="黑体" w:cs="黑体"/>
          <w:b w:val="0"/>
          <w:bCs w:val="0"/>
          <w:sz w:val="32"/>
          <w:szCs w:val="32"/>
          <w:shd w:val="clear" w:color="auto" w:fill="FFFFFF"/>
        </w:rPr>
        <w:t>第三十九条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政府、市中级人民法院、市人民检察院、市人民代表大会各专门委员会、市人民代表大会常务委员会各工作委员会以及区县人民代表大会常务委员会可以向市人民代表大会常务委员会提出市地方性法规解释的要求。</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color w:val="FF0000"/>
          <w:sz w:val="32"/>
          <w:szCs w:val="32"/>
          <w:shd w:val="clear" w:color="auto" w:fill="FFFFFF"/>
        </w:rPr>
      </w:pPr>
      <w:r>
        <w:rPr>
          <w:rFonts w:hint="eastAsia" w:ascii="黑体" w:eastAsia="黑体" w:cs="黑体"/>
          <w:b w:val="0"/>
          <w:bCs w:val="0"/>
          <w:sz w:val="32"/>
          <w:szCs w:val="32"/>
          <w:shd w:val="clear" w:color="auto" w:fill="FFFFFF"/>
        </w:rPr>
        <w:t>第四十条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市人民代表大会常务委员会法制工作委员会拟订市地方性法规解释草案，由常务委员会主任会议决定列入常务委员会会议议程。</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color w:val="FF0000"/>
          <w:sz w:val="32"/>
          <w:szCs w:val="32"/>
          <w:shd w:val="clear" w:color="auto" w:fill="FFFFFF"/>
        </w:rPr>
      </w:pPr>
      <w:r>
        <w:rPr>
          <w:rFonts w:hint="eastAsia" w:ascii="黑体" w:eastAsia="黑体" w:cs="黑体"/>
          <w:b w:val="0"/>
          <w:bCs w:val="0"/>
          <w:sz w:val="32"/>
          <w:szCs w:val="32"/>
          <w:shd w:val="clear" w:color="auto" w:fill="FFFFFF"/>
        </w:rPr>
        <w:t>第四十一条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市地方性法规解释草案经市人民代表大会常务委员会会议审议，由法制委员会根据常务委员会组成人员的审议意见进行审议、修改，提出市地方性法规解释草案表决稿。</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第四十二条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解释草案表决稿由市人民代表大会常务委员会主任会议提请常务委员会全体会议表决，经常务委员会全体组成人员的过半数通过，由常务委员会发布公告予以公布，并报省人民代表大会常务委员会备案。</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bdr w:val="single" w:color="000000" w:sz="4" w:space="0"/>
          <w:shd w:val="clear" w:color="auto" w:fill="FFFFFF"/>
        </w:rPr>
      </w:pPr>
      <w:r>
        <w:rPr>
          <w:rFonts w:ascii="仿宋" w:eastAsia="仿宋" w:cs="仿宋"/>
          <w:sz w:val="32"/>
          <w:szCs w:val="32"/>
          <w:shd w:val="clear" w:color="auto" w:fill="FFFFFF"/>
        </w:rPr>
        <w:t xml:space="preserve"> </w:t>
      </w:r>
      <w:r>
        <w:rPr>
          <w:rFonts w:hint="eastAsia" w:ascii="黑体" w:eastAsia="黑体" w:cs="黑体"/>
          <w:b w:val="0"/>
          <w:bCs w:val="0"/>
          <w:sz w:val="32"/>
          <w:szCs w:val="32"/>
          <w:shd w:val="clear" w:color="auto" w:fill="FFFFFF"/>
        </w:rPr>
        <w:t>第四十三条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市人民代表大会常务委员会的法规解释同市地方性法规具有同等效力。</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 w:eastAsia="仿宋" w:cs="仿宋"/>
          <w:sz w:val="32"/>
          <w:szCs w:val="32"/>
          <w:shd w:val="clear" w:color="auto" w:fill="FFFFFF"/>
        </w:rPr>
      </w:pPr>
    </w:p>
    <w:p>
      <w:pPr>
        <w:pStyle w:val="6"/>
        <w:keepNext w:val="0"/>
        <w:keepLines w:val="0"/>
        <w:pageBreakBefore w:val="0"/>
        <w:kinsoku/>
        <w:wordWrap/>
        <w:topLinePunct w:val="0"/>
        <w:bidi w:val="0"/>
        <w:snapToGrid/>
        <w:spacing w:line="580" w:lineRule="exact"/>
        <w:ind w:left="0" w:leftChars="0" w:right="0" w:rightChars="0" w:firstLine="628" w:firstLineChars="200"/>
        <w:jc w:val="center"/>
        <w:outlineLvl w:val="9"/>
        <w:rPr>
          <w:rFonts w:hint="eastAsia" w:ascii="宋体" w:hAnsi="宋体" w:eastAsia="宋体" w:cs="宋体"/>
          <w:b w:val="0"/>
          <w:bCs w:val="0"/>
          <w:sz w:val="32"/>
          <w:szCs w:val="32"/>
          <w:shd w:val="clear" w:color="auto" w:fill="FFFFFF"/>
        </w:rPr>
      </w:pPr>
      <w:r>
        <w:rPr>
          <w:rFonts w:hint="eastAsia" w:ascii="宋体" w:hAnsi="宋体" w:eastAsia="宋体" w:cs="宋体"/>
          <w:b w:val="0"/>
          <w:bCs w:val="0"/>
          <w:sz w:val="32"/>
          <w:szCs w:val="32"/>
          <w:shd w:val="clear" w:color="auto" w:fill="FFFFFF"/>
        </w:rPr>
        <w:t>第六节  其他规定</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 w:eastAsia="仿宋" w:cs="仿宋"/>
          <w:sz w:val="32"/>
          <w:szCs w:val="32"/>
          <w:shd w:val="clear" w:color="auto" w:fill="FFFFFF"/>
        </w:rPr>
      </w:pP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第四十四条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市人民代表大会及其常务委员会应当坚持科学立法、民主立法，加强对本市立法工作的组织协调，发挥在本市立法工作中的主导作用。</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第四十五条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通过立法规划、年度立法计划等形式，加强对本市立法工作的统筹安排。编制立法规划和年度立法计划，应当认真研究代表议案和建议，广泛征集意见，科学论证评估，根据本市经济社会发展和民主法治建设的需要，确定立法项目，提高立法的及时性、针对性和系统性。立法规划和年度立法计划由常务委员会主任会议通过并向社会公布。</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立法规划应当于市人民代表大会换届后六个月内完成编制工作；年度立法计划应当于市人民代表大会会议后一个月内完成编制工作。</w:t>
      </w:r>
      <w:r>
        <w:rPr>
          <w:rFonts w:ascii="仿宋_GB2312" w:eastAsia="仿宋_GB2312" w:cs="仿宋"/>
          <w:sz w:val="32"/>
          <w:szCs w:val="32"/>
          <w:shd w:val="clear" w:color="auto" w:fill="FFFFFF"/>
        </w:rPr>
        <w:br w:type="textWrapping"/>
      </w:r>
      <w:r>
        <w:rPr>
          <w:rFonts w:ascii="仿宋_GB2312" w:eastAsia="仿宋_GB2312" w:cs="仿宋"/>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市人民代表大会常务委员会法制工作委员会负责编制立法规划和拟订年度立法计划，并按照常务委员会的要求，督促立法规划和年度立法计划的落实。</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立法计划和立法规划在执行过程中需要调整的，由常务委员会主任会议决定。</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第四十六条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及其常务委员会的有关的委员会、常务委员会法制工作委员会应当提前参与有关方面的法规草案起草工作；综合性、全局性、基础性的重要法规草案，可以由有关的委员会或者常务委员会法制工作委员会组织起草。</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专业性较强的法规草案，可以吸收相关领域的专家参与起草工作，或者委托有关专家、教学科研单位、社会组织起草。</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人民代表大会及其常务委员会的有关的委员会、常务委员会法制工作委员会以及市人民政府在组织起草法规草案中，对部门间争议较大的重要立法事项，应当请有关专家、教学科研单位、社会组织等第三方进行评估。向市人民代表大会常务委员会提出法规案时，应当提供第三方评估报告。</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黑体"/>
          <w:b/>
          <w:bCs/>
          <w:color w:val="FF0000"/>
          <w:sz w:val="32"/>
          <w:szCs w:val="32"/>
          <w:shd w:val="clear" w:color="auto" w:fill="FFFFFF"/>
        </w:rPr>
      </w:pPr>
      <w:r>
        <w:rPr>
          <w:rFonts w:hint="eastAsia" w:ascii="黑体" w:eastAsia="黑体" w:cs="黑体"/>
          <w:b w:val="0"/>
          <w:bCs w:val="0"/>
          <w:sz w:val="32"/>
          <w:szCs w:val="32"/>
          <w:shd w:val="clear" w:color="auto" w:fill="FFFFFF"/>
        </w:rPr>
        <w:t>第四十七条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黑体"/>
          <w:b/>
          <w:bCs/>
          <w:color w:val="FF0000"/>
          <w:sz w:val="32"/>
          <w:szCs w:val="32"/>
          <w:shd w:val="clear" w:color="auto" w:fill="FFFFFF"/>
        </w:rPr>
      </w:pPr>
      <w:r>
        <w:rPr>
          <w:rFonts w:hint="eastAsia" w:ascii="黑体" w:eastAsia="黑体" w:cs="黑体"/>
          <w:b w:val="0"/>
          <w:bCs w:val="0"/>
          <w:sz w:val="32"/>
          <w:szCs w:val="32"/>
          <w:shd w:val="clear" w:color="auto" w:fill="FFFFFF"/>
        </w:rPr>
        <w:t>第四十八条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向市人民代表大会及其常务委员会提出的法规案，在列入会议议程前，提案人有权撤回。</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第四十九条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交付市人民代表大会及其常务委员会全体会议表决未获通过的法规案，如果提案人认为必须制定该地方性法规，可以按照本条例规定的程序重新提出，由主席团、常务委员会主任会议决定是否列入会议议程；其中，未获得市人民代表大会通过的法规案，应当提请市人民代表大会审议决定。</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第五十条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市地方性法规应当明确规定施行日期。</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市地方性法规涉及公民、法人和其他组织重要权益或者需要做必要的实施准备工作的，从公布到施行的日期一般不少于三个月。</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第五十一条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市地方性法规的修改和废止程序，适用本章的有关规定。</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市地方性法规被修改的，应当公布新的市地方性法规文本。</w:t>
      </w:r>
      <w:r>
        <w:rPr>
          <w:rFonts w:ascii="仿宋_GB2312" w:eastAsia="仿宋_GB2312" w:cs="仿宋"/>
          <w:sz w:val="32"/>
          <w:szCs w:val="32"/>
          <w:shd w:val="clear" w:color="auto" w:fill="FFFFFF"/>
        </w:rPr>
        <w:t xml:space="preserve"> </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市地方性法规被废止的，除由其他的本市地方性法规规定废止该法规的以外，由市人民代表大会常务委员会予以公布。</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第五十二条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市地方性法规草案与本市其他法规相关规定不一致的，提案人应当予以说明并提出处理意见，必要时应当同时提出修改或者废止其他法规相关规定的议案。</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市人民代表大会专门委员会审议或者工作委员会审查法规草案时，认为需要修改或者废止其他本市地方性法规相关规定的，应当提出处理意见。</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第五十三条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市地方性法规的类别名称可以称条例、规定、办法、规则。</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市地方性法规根据内容需要，可以分编、章、节、条、款、项、目。编、章、节、条的序号用中文数字依次表述，款不编序号，项的序号用中文数字加括号依次表述，目的序号用阿拉伯数字依次表述。</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市地方性法规标题的题注应当载明制定机关、通过日期，批准机关和批准日期。经过修改的法规，应当依次载明修改机关、修改日期，批准修改机关和批准修改日期。</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第五十四条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规定明确要求市人民政府或者其他有关行政机关对专门事项作出配套的具体规定的，应当自法规施行之日起一年内作出规定，市地方性法规对配套的具体规定制定期限另有规定的，从其规定。市人民政府或者其他有关行政机关未能在期限内作出配套的具体规定的，应当向市人民代表大会常务委员会说明情况。</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第五十五条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市人民代表大会常务委员会应当建立立法专家咨询制度、立法协商制度和立法基层联系点制度，健全立法工作与社会公众的沟通机制。</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第五十六条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市人民代表大会及其常务委员会制定或者修改的市地方性法规实施一年后，主要负责执行的部门应当将法规实施情况书面报告法制委员会、有关的委员会和常务委员会法制工作委员会。</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市人民代表大会及其常务委员会的有关的委员会、常务委员会法制工作委员会可以组织对有关法规或者法规中的有关规定进行立法后评估。评估情况应当向常务委员会报告。</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第五十七条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应当根据国家、本省立法情况和本市经济社会发展需要，及时安排常务委员会法制工作委员会组织开展市地方性法规的清理工作。市地方性法规同法律、行政法规或者省地方性法规相抵触的，应当及时予以修改或废止。</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黑体"/>
          <w:b/>
          <w:bCs/>
          <w:color w:val="FF0000"/>
          <w:sz w:val="32"/>
          <w:szCs w:val="32"/>
          <w:shd w:val="clear" w:color="auto" w:fill="FFFFFF"/>
        </w:rPr>
      </w:pPr>
      <w:r>
        <w:rPr>
          <w:rFonts w:hint="eastAsia" w:ascii="黑体" w:eastAsia="黑体" w:cs="黑体"/>
          <w:b w:val="0"/>
          <w:bCs w:val="0"/>
          <w:sz w:val="32"/>
          <w:szCs w:val="32"/>
          <w:shd w:val="clear" w:color="auto" w:fill="FFFFFF"/>
        </w:rPr>
        <w:t>第五十八条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市人民代表大会常务委员会法制工作委员会可以对市地方性法规有关具体问题的询问进行研究予以答复，并报常务委员会备案。</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第五十九条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市人民代表大会常务委员会法制工作委员会负责市地方性法规的汇编、出版和译本的审定。</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市地方性法规的条文释义，由市人民代表大会常务委员会法制工作委员会组织编写和审定。</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第六十条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市地方性法规颁布后，全市各级人民政府和有关部门应当将市地方性法规纳入普法宣传教育规划和年度计划，推动市地方性法规的贯彻实施，提高全社会法治意识。</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ascii="仿宋_GB2312" w:eastAsia="仿宋_GB2312" w:cs="仿宋"/>
          <w:sz w:val="32"/>
          <w:szCs w:val="32"/>
          <w:shd w:val="clear" w:color="auto" w:fill="FFFFFF"/>
        </w:rPr>
        <w:t xml:space="preserve">    </w:t>
      </w:r>
    </w:p>
    <w:p>
      <w:pPr>
        <w:pStyle w:val="6"/>
        <w:keepNext w:val="0"/>
        <w:keepLines w:val="0"/>
        <w:pageBreakBefore w:val="0"/>
        <w:kinsoku/>
        <w:wordWrap/>
        <w:topLinePunct w:val="0"/>
        <w:bidi w:val="0"/>
        <w:snapToGrid/>
        <w:spacing w:line="580" w:lineRule="exact"/>
        <w:ind w:left="0" w:leftChars="0" w:right="0" w:rightChars="0" w:firstLine="628" w:firstLineChars="200"/>
        <w:jc w:val="center"/>
        <w:outlineLvl w:val="9"/>
        <w:rPr>
          <w:rFonts w:ascii="黑体" w:eastAsia="黑体" w:cs="黑体"/>
          <w:b w:val="0"/>
          <w:bCs w:val="0"/>
          <w:sz w:val="32"/>
          <w:szCs w:val="32"/>
          <w:shd w:val="clear" w:color="auto" w:fill="FFFFFF"/>
        </w:rPr>
      </w:pPr>
      <w:r>
        <w:rPr>
          <w:rFonts w:hint="eastAsia" w:ascii="黑体" w:eastAsia="黑体" w:cs="黑体"/>
          <w:b w:val="0"/>
          <w:bCs w:val="0"/>
          <w:sz w:val="32"/>
          <w:szCs w:val="32"/>
          <w:shd w:val="clear" w:color="auto" w:fill="FFFFFF"/>
        </w:rPr>
        <w:t>第三章</w:t>
      </w:r>
      <w:r>
        <w:rPr>
          <w:rFonts w:ascii="黑体" w:eastAsia="黑体" w:cs="黑体"/>
          <w:b w:val="0"/>
          <w:bCs w:val="0"/>
          <w:sz w:val="32"/>
          <w:szCs w:val="32"/>
          <w:shd w:val="clear" w:color="auto" w:fill="FFFFFF"/>
        </w:rPr>
        <w:t xml:space="preserve">  </w:t>
      </w:r>
      <w:r>
        <w:rPr>
          <w:rFonts w:hint="eastAsia" w:ascii="黑体" w:eastAsia="黑体" w:cs="黑体"/>
          <w:b w:val="0"/>
          <w:bCs w:val="0"/>
          <w:sz w:val="32"/>
          <w:szCs w:val="32"/>
          <w:shd w:val="clear" w:color="auto" w:fill="FFFFFF"/>
        </w:rPr>
        <w:t>市人民政府规章</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 w:eastAsia="仿宋" w:cs="仿宋"/>
          <w:sz w:val="32"/>
          <w:szCs w:val="32"/>
          <w:shd w:val="clear" w:color="auto" w:fill="FFFFFF"/>
        </w:rPr>
      </w:pPr>
      <w:r>
        <w:rPr>
          <w:rFonts w:ascii="仿宋" w:eastAsia="仿宋" w:cs="仿宋"/>
          <w:sz w:val="32"/>
          <w:szCs w:val="32"/>
          <w:shd w:val="clear" w:color="auto" w:fill="FFFFFF"/>
        </w:rPr>
        <w:t xml:space="preserve">  </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黑体"/>
          <w:b/>
          <w:bCs/>
          <w:color w:val="FF0000"/>
          <w:sz w:val="32"/>
          <w:szCs w:val="32"/>
          <w:shd w:val="clear" w:color="auto" w:fill="FFFFFF"/>
        </w:rPr>
      </w:pPr>
      <w:r>
        <w:rPr>
          <w:rFonts w:ascii="仿宋" w:eastAsia="仿宋" w:cs="仿宋"/>
          <w:sz w:val="32"/>
          <w:szCs w:val="32"/>
          <w:shd w:val="clear" w:color="auto" w:fill="FFFFFF"/>
        </w:rPr>
        <w:t xml:space="preserve">  </w:t>
      </w:r>
      <w:r>
        <w:rPr>
          <w:rFonts w:hint="eastAsia" w:ascii="黑体" w:eastAsia="黑体" w:cs="黑体"/>
          <w:b w:val="0"/>
          <w:bCs w:val="0"/>
          <w:sz w:val="32"/>
          <w:szCs w:val="32"/>
          <w:shd w:val="clear" w:color="auto" w:fill="FFFFFF"/>
        </w:rPr>
        <w:t>第六十一条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市人民政府可以根据法律、行政法规、省和本市的地方性法规，对城乡建设与管理、环境保护、历史文化保护等方面的事项制定政府规章。</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应当制定市地方性法规但条件尚不成熟的，因行政管理迫切需要，市人民政府可以先制定地方政府规章。地方政府规章实施满两年需要继续实施规章所规定的行政措施的，应当提请市人民代表大会或者其常务委员会制定地方性法规。未提请制定地方性法规的，该规章所规定的有关行政措施自行失效。</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没有法律、行政法规、地方性法规的依据，市人民政府规章不得设定减损公民、法人和其他组织权利或者增加其义务的规范。</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bCs/>
          <w:sz w:val="32"/>
          <w:szCs w:val="32"/>
          <w:shd w:val="clear" w:color="auto" w:fill="FFFFFF"/>
        </w:rPr>
      </w:pPr>
      <w:r>
        <w:rPr>
          <w:rFonts w:hint="eastAsia" w:ascii="黑体" w:eastAsia="黑体" w:cs="黑体"/>
          <w:b w:val="0"/>
          <w:bCs w:val="0"/>
          <w:sz w:val="32"/>
          <w:szCs w:val="32"/>
          <w:shd w:val="clear" w:color="auto" w:fill="FFFFFF"/>
        </w:rPr>
        <w:t>第六十二条</w:t>
      </w:r>
      <w:r>
        <w:rPr>
          <w:rFonts w:ascii="楷体" w:eastAsia="楷体" w:cs="黑体"/>
          <w:b/>
          <w:bCs/>
          <w:sz w:val="32"/>
          <w:szCs w:val="32"/>
          <w:shd w:val="clear" w:color="auto" w:fill="FFFFFF"/>
        </w:rPr>
        <w:t xml:space="preserve">  </w:t>
      </w:r>
      <w:r>
        <w:rPr>
          <w:rFonts w:hint="eastAsia" w:ascii="仿宋_GB2312" w:eastAsia="仿宋_GB2312" w:cs="仿宋"/>
          <w:bCs/>
          <w:sz w:val="32"/>
          <w:szCs w:val="32"/>
          <w:shd w:val="clear" w:color="auto" w:fill="FFFFFF"/>
        </w:rPr>
        <w:t>市人民政府制定规章时，没有法律、行政法规、省和本市的地方性法规依据，因行政管理需要，设定警告或者一定数额罚款的行政处罚的，应当遵守《中华人民共和国行政处罚法》有关立法权限和罚款限额的规定。</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bCs/>
          <w:sz w:val="32"/>
          <w:szCs w:val="32"/>
          <w:shd w:val="clear" w:color="auto" w:fill="FFFFFF"/>
        </w:rPr>
      </w:pPr>
      <w:r>
        <w:rPr>
          <w:rFonts w:hint="eastAsia" w:ascii="仿宋_GB2312" w:eastAsia="仿宋_GB2312" w:cs="仿宋"/>
          <w:bCs/>
          <w:sz w:val="32"/>
          <w:szCs w:val="32"/>
          <w:shd w:val="clear" w:color="auto" w:fill="FFFFFF"/>
        </w:rPr>
        <w:t>市人民政府规章不得设定行政强制措施和行政许可。</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sz w:val="32"/>
          <w:szCs w:val="32"/>
        </w:rPr>
      </w:pPr>
      <w:r>
        <w:rPr>
          <w:rFonts w:hint="eastAsia" w:ascii="黑体" w:eastAsia="黑体" w:cs="黑体"/>
          <w:b w:val="0"/>
          <w:bCs w:val="0"/>
          <w:sz w:val="32"/>
          <w:szCs w:val="32"/>
          <w:shd w:val="clear" w:color="auto" w:fill="FFFFFF"/>
        </w:rPr>
        <w:t>第六十三条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政府法制机构拟订市人民政府年度立法计划，报市人民政府审批。市人民政府年度立法计划中涉及的市地方性法规项目应当与市人民代表大会常务委员会的立法规划、年度立法计划相衔接。市人民政府法制机构应当及时跟踪了解市人民政府各部门落实立法计划的情况，加强组织协调和督促指导。</w:t>
      </w:r>
    </w:p>
    <w:p>
      <w:pPr>
        <w:pStyle w:val="6"/>
        <w:keepNext w:val="0"/>
        <w:keepLines w:val="0"/>
        <w:pageBreakBefore w:val="0"/>
        <w:kinsoku/>
        <w:wordWrap/>
        <w:topLinePunct w:val="0"/>
        <w:bidi w:val="0"/>
        <w:snapToGrid/>
        <w:spacing w:line="580" w:lineRule="exact"/>
        <w:ind w:left="0" w:leftChars="0" w:right="0" w:rightChars="0" w:firstLine="628" w:firstLineChars="200"/>
        <w:jc w:val="center"/>
        <w:outlineLvl w:val="9"/>
        <w:rPr>
          <w:rFonts w:ascii="黑体" w:eastAsia="黑体" w:cs="黑体"/>
          <w:b/>
          <w:bCs/>
          <w:sz w:val="32"/>
          <w:szCs w:val="32"/>
          <w:shd w:val="clear" w:color="auto" w:fill="FFFFFF"/>
        </w:rPr>
      </w:pPr>
    </w:p>
    <w:p>
      <w:pPr>
        <w:pStyle w:val="6"/>
        <w:keepNext w:val="0"/>
        <w:keepLines w:val="0"/>
        <w:pageBreakBefore w:val="0"/>
        <w:kinsoku/>
        <w:wordWrap/>
        <w:topLinePunct w:val="0"/>
        <w:bidi w:val="0"/>
        <w:snapToGrid/>
        <w:spacing w:line="580" w:lineRule="exact"/>
        <w:ind w:left="0" w:leftChars="0" w:right="0" w:rightChars="0" w:firstLine="628" w:firstLineChars="200"/>
        <w:jc w:val="center"/>
        <w:outlineLvl w:val="9"/>
        <w:rPr>
          <w:rFonts w:ascii="黑体" w:eastAsia="黑体" w:cs="黑体"/>
          <w:b w:val="0"/>
          <w:bCs w:val="0"/>
          <w:sz w:val="32"/>
          <w:szCs w:val="32"/>
          <w:shd w:val="clear" w:color="auto" w:fill="FFFFFF"/>
        </w:rPr>
      </w:pPr>
      <w:r>
        <w:rPr>
          <w:rFonts w:hint="eastAsia" w:ascii="黑体" w:eastAsia="黑体" w:cs="黑体"/>
          <w:b w:val="0"/>
          <w:bCs w:val="0"/>
          <w:sz w:val="32"/>
          <w:szCs w:val="32"/>
          <w:shd w:val="clear" w:color="auto" w:fill="FFFFFF"/>
        </w:rPr>
        <w:t>第四章</w:t>
      </w:r>
      <w:r>
        <w:rPr>
          <w:rFonts w:ascii="黑体" w:eastAsia="黑体" w:cs="黑体"/>
          <w:b w:val="0"/>
          <w:bCs w:val="0"/>
          <w:sz w:val="32"/>
          <w:szCs w:val="32"/>
          <w:shd w:val="clear" w:color="auto" w:fill="FFFFFF"/>
        </w:rPr>
        <w:t xml:space="preserve">  </w:t>
      </w:r>
      <w:r>
        <w:rPr>
          <w:rFonts w:hint="eastAsia" w:ascii="黑体" w:eastAsia="黑体" w:cs="黑体"/>
          <w:b w:val="0"/>
          <w:bCs w:val="0"/>
          <w:sz w:val="32"/>
          <w:szCs w:val="32"/>
          <w:shd w:val="clear" w:color="auto" w:fill="FFFFFF"/>
        </w:rPr>
        <w:t>适用与备案审查</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 w:eastAsia="仿宋" w:cs="仿宋"/>
          <w:sz w:val="32"/>
          <w:szCs w:val="32"/>
          <w:shd w:val="clear" w:color="auto" w:fill="FFFFFF"/>
        </w:rPr>
      </w:pP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 w:eastAsia="仿宋" w:cs="仿宋"/>
          <w:sz w:val="32"/>
          <w:szCs w:val="32"/>
          <w:shd w:val="clear" w:color="auto" w:fill="FFFFFF"/>
        </w:rPr>
      </w:pPr>
      <w:r>
        <w:rPr>
          <w:rFonts w:hint="eastAsia" w:ascii="黑体" w:eastAsia="黑体" w:cs="黑体"/>
          <w:b w:val="0"/>
          <w:bCs w:val="0"/>
          <w:sz w:val="32"/>
          <w:szCs w:val="32"/>
          <w:shd w:val="clear" w:color="auto" w:fill="FFFFFF"/>
        </w:rPr>
        <w:t>第六十四条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市人民代表大会及其常务委员会制定，经省人民代表大会常务委员会批准的地方性法规和市人民政府制定的规章，在本市行政区域内适用。</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color w:val="FF0000"/>
          <w:sz w:val="32"/>
          <w:szCs w:val="32"/>
          <w:shd w:val="clear" w:color="auto" w:fill="FFFFFF"/>
        </w:rPr>
      </w:pPr>
      <w:r>
        <w:rPr>
          <w:rFonts w:hint="eastAsia" w:ascii="黑体" w:eastAsia="黑体" w:cs="黑体"/>
          <w:b w:val="0"/>
          <w:bCs w:val="0"/>
          <w:sz w:val="32"/>
          <w:szCs w:val="32"/>
          <w:shd w:val="clear" w:color="auto" w:fill="FFFFFF"/>
        </w:rPr>
        <w:t>第六十五条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市地方性法规的效力高于市人民政府规章。</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 w:eastAsia="仿宋" w:cs="仿宋"/>
          <w:sz w:val="32"/>
          <w:szCs w:val="32"/>
          <w:shd w:val="clear" w:color="auto" w:fill="FFFFFF"/>
        </w:rPr>
      </w:pPr>
      <w:r>
        <w:rPr>
          <w:rFonts w:hint="eastAsia" w:ascii="黑体" w:eastAsia="黑体" w:cs="黑体"/>
          <w:b w:val="0"/>
          <w:bCs w:val="0"/>
          <w:sz w:val="32"/>
          <w:szCs w:val="32"/>
          <w:shd w:val="clear" w:color="auto" w:fill="FFFFFF"/>
        </w:rPr>
        <w:t>第六十六条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市地方性法规、市人民政府规章不溯及既往，但为了更好地保护公民、法人和其他组织的权利和利益而作的特别规定除外。</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第六十七条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市地方性法规，特别规定与一般规定不一致的，适用特别规定；新的规定与旧的规定不一致的，适用新的规定。</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地方性法规，对同一事项的新的一般规定与旧的特别规定不一致，不能确定如何适用时，由市人民政府、市中级人民法院、市人民检察院、市人民代表大会各专门委员会、市人民代表大会常务委员会各工作委员会和区县人民代表大会常务委员会提请市人民代表大会常务委员会裁决。</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sz w:val="32"/>
          <w:szCs w:val="32"/>
        </w:rPr>
      </w:pPr>
      <w:r>
        <w:rPr>
          <w:rFonts w:hint="eastAsia" w:ascii="黑体" w:eastAsia="黑体" w:cs="黑体"/>
          <w:b w:val="0"/>
          <w:bCs w:val="0"/>
          <w:sz w:val="32"/>
          <w:szCs w:val="32"/>
          <w:shd w:val="clear" w:color="auto" w:fill="FFFFFF"/>
        </w:rPr>
        <w:t>第六十八条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依照本条例第六十七条第二款规定，提请市人民代表大会常务委员会裁决的，由市人民代表大会常务委员会法制工作委员会进行审查，提出意见，经法制委员会审议提出裁决决定草案，由常务委员会主任会议决定，列入常务委员会会议议程。裁决决定草案经常务委员会会议审议，由常务委员会全体组成人员的过半数通过。</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黑体" w:hAnsi="黑体" w:eastAsia="黑体" w:cs="仿宋"/>
          <w:b/>
          <w:color w:val="00B0F0"/>
          <w:sz w:val="32"/>
          <w:szCs w:val="32"/>
          <w:shd w:val="clear" w:color="auto" w:fill="FFFFFF"/>
        </w:rPr>
      </w:pPr>
      <w:r>
        <w:rPr>
          <w:rFonts w:hint="eastAsia" w:ascii="黑体" w:eastAsia="黑体" w:cs="黑体"/>
          <w:b w:val="0"/>
          <w:bCs w:val="0"/>
          <w:sz w:val="32"/>
          <w:szCs w:val="32"/>
          <w:shd w:val="clear" w:color="auto" w:fill="FFFFFF"/>
        </w:rPr>
        <w:t>第六十九条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市人民代表大会常务委员会有权撤销市人民政府制定的不适当的规章。</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第七十条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市人民政府的规章有下列情形之一的，由市人民代表大会常务委员会予以撤销：</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（一）超越权限的；</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（二）违反宪法、法律、行政法规、省和本市地方性法规规定的；</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（三）违反省人民政府规章规定的；</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（四）规章的规定被认为不适当，应当予以撤销的；</w:t>
      </w:r>
    </w:p>
    <w:p>
      <w:pPr>
        <w:pStyle w:val="6"/>
        <w:keepNext w:val="0"/>
        <w:keepLines w:val="0"/>
        <w:pageBreakBefore w:val="0"/>
        <w:widowControl/>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（五）违背法定程序的。</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 w:eastAsia="仿宋" w:cs="仿宋"/>
          <w:sz w:val="32"/>
          <w:szCs w:val="32"/>
          <w:shd w:val="clear" w:color="auto" w:fill="FFFFFF"/>
        </w:rPr>
      </w:pPr>
      <w:r>
        <w:rPr>
          <w:rFonts w:hint="eastAsia" w:ascii="黑体" w:eastAsia="黑体" w:cs="黑体"/>
          <w:b w:val="0"/>
          <w:bCs w:val="0"/>
          <w:sz w:val="32"/>
          <w:szCs w:val="32"/>
          <w:shd w:val="clear" w:color="auto" w:fill="FFFFFF"/>
        </w:rPr>
        <w:t>第七十一条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常务委员会应当在市地方性法规公布后的二十日内，将公布市地方性法规的公告、市地方性法规文本和有关资料报省人民代表大会常务委员会，由省人民代表大会常务委员会报全国人民代表大会常务委员会和国务院备案。</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sz w:val="32"/>
          <w:szCs w:val="32"/>
        </w:rPr>
      </w:pPr>
      <w:r>
        <w:rPr>
          <w:rFonts w:hint="eastAsia" w:ascii="黑体" w:eastAsia="黑体" w:cs="黑体"/>
          <w:b w:val="0"/>
          <w:bCs w:val="0"/>
          <w:sz w:val="32"/>
          <w:szCs w:val="32"/>
          <w:shd w:val="clear" w:color="auto" w:fill="FFFFFF"/>
        </w:rPr>
        <w:t>第七十二条</w:t>
      </w:r>
      <w:r>
        <w:rPr>
          <w:rFonts w:ascii="楷体" w:eastAsia="楷体" w:cs="黑体"/>
          <w:b/>
          <w:bCs/>
          <w:sz w:val="32"/>
          <w:szCs w:val="32"/>
          <w:shd w:val="clear" w:color="auto" w:fill="FFFFFF"/>
        </w:rPr>
        <w:t xml:space="preserve">  </w:t>
      </w:r>
      <w:r>
        <w:rPr>
          <w:rFonts w:hint="eastAsia" w:ascii="仿宋_GB2312" w:eastAsia="仿宋_GB2312" w:cs="黑体"/>
          <w:bCs/>
          <w:sz w:val="32"/>
          <w:szCs w:val="32"/>
        </w:rPr>
        <w:t>市人民政府制定的规章应当在公布后的三十日内报国务院备案，同时报市人民代表大会常务委员会，报省人民代表大会常务委员会和省人民政府备案。</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第七十三条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中级人民法院、市人民检察院和各区县的人民代表大会常务委员会认为市人民政府规章同宪法、法律、行政法规、省地方性法规或者市地方性法规相抵触的，可以向市人民代表大会常务委员会书面提出进行审查的要求，由常务委员会法制工作委员会进行研究，必要时，送有关的委员会进行审查、提出意见。</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前款规定以外的其他国家机关和社会团体、企业事业组织以及公民认为市人民政府规章同宪法、法律、行政法规、省地方性法规或者市地方性法规相抵触的，可以向市人民代表大会常务委员会书面提出进行审查的建议，由常务委员会法制工作委员会进行研究，必要时，送有关的委员会进行审查、提出意见。</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市人民代表大会常务委员会法制工作委员会和有关的委员会可以对报送备案的规范性文件进行主动审查。</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第七十四条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专门委员会、常务委员会工作委员会在审查、研究中认为市人民政府规章的内容同宪法、法律、行政法规、省地方性法规或者市地方性法规相抵触的，可以向市人民政府提出书面审查意见、研究意见；也可以由法制委员会与有关的委员会、常务委员会法制工作委员会联合召开审查会议，要求市人民政府到会说明情况，再向其提出书面审查意见。市人民政府应当在两个月内研究提出是否修改的意见，并向法制委员会和有关的委员会、常务委员会法制工作委员会反馈。</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市人民代表大会法制委员会、有关的委员会、常务委员会法制工作委员会根据前款规定，向市人民政府提出审查意见、研究意见，市人民政府按照所提意见对市人民政府规章进行修改或者废止的，审查终止。</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人民代表大会法制委员会、有关的委员会、常务委员会法制工作委员会经审查、研究认为市人民政府规章的内容同宪法、法律、行政法规、省地方性法规或者市地方性法规相抵触而市人民政府不予修改的，应当向常务委员会主任会议提出予以撤销的议案、建议，由常务委员会主任会议决定提请常务委员会会议审议决定。</w:t>
      </w:r>
    </w:p>
    <w:p>
      <w:pPr>
        <w:pStyle w:val="6"/>
        <w:keepNext w:val="0"/>
        <w:keepLines w:val="0"/>
        <w:pageBreakBefore w:val="0"/>
        <w:kinsoku/>
        <w:wordWrap/>
        <w:topLinePunct w:val="0"/>
        <w:bidi w:val="0"/>
        <w:snapToGrid/>
        <w:spacing w:line="580" w:lineRule="exact"/>
        <w:ind w:left="0" w:leftChars="0" w:right="0" w:rightChars="0" w:firstLine="628" w:firstLineChars="200"/>
        <w:jc w:val="left"/>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第七十五条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市人民代表大会法制委员会、有关的委员会、常务委员会法制工作委员会应当按照规定要求，将审查、研究情况向提出审查建议的国家机关、社会团体、企业事业组织以及公民反馈，并可以向社会公开。</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黑体" w:eastAsia="黑体" w:cs="黑体"/>
          <w:b w:val="0"/>
          <w:bCs w:val="0"/>
          <w:sz w:val="32"/>
          <w:szCs w:val="32"/>
          <w:shd w:val="clear" w:color="auto" w:fill="FFFFFF"/>
        </w:rPr>
        <w:t>第七十六条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市地方性法规由省人民代表大会常务委员会向全国人民代表大会常务委员会和国务院备案后，全国人民代表大会法律委员会、有关的专门委员会、常务委员会工作机构对市地方性法规提出书面审查意见、研究意见的，由市人民代表大会常务委员会法制工作委员会听取有关的委员会意见后，在一个月内向常务委员会主任会议提出是否修改或者废止的意见。</w:t>
      </w:r>
    </w:p>
    <w:p>
      <w:pPr>
        <w:pStyle w:val="6"/>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市人民代表大会常务委员会应当在两个月内将是否修改或者废止的意见报全国人民代表大会法律委员会、有关的专门委员会、常务委员会工作机构及省人民代表大会常务委员会。</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市地方性法规按照审查意见、研究意见修改或者废止的程序，依照本条例第二章的有关规定。</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仿宋" w:eastAsia="仿宋" w:cs="仿宋"/>
          <w:sz w:val="32"/>
          <w:szCs w:val="32"/>
          <w:shd w:val="clear" w:color="auto" w:fill="FFFFFF"/>
        </w:rPr>
      </w:pPr>
    </w:p>
    <w:p>
      <w:pPr>
        <w:pStyle w:val="6"/>
        <w:keepNext w:val="0"/>
        <w:keepLines w:val="0"/>
        <w:pageBreakBefore w:val="0"/>
        <w:widowControl/>
        <w:kinsoku/>
        <w:wordWrap/>
        <w:topLinePunct w:val="0"/>
        <w:bidi w:val="0"/>
        <w:snapToGrid/>
        <w:spacing w:line="580" w:lineRule="exact"/>
        <w:ind w:left="0" w:leftChars="0" w:right="0" w:rightChars="0" w:firstLine="628" w:firstLineChars="200"/>
        <w:jc w:val="center"/>
        <w:outlineLvl w:val="9"/>
        <w:rPr>
          <w:rFonts w:ascii="仿宋" w:eastAsia="仿宋" w:cs="仿宋"/>
          <w:b w:val="0"/>
          <w:bCs w:val="0"/>
          <w:sz w:val="32"/>
          <w:szCs w:val="32"/>
          <w:shd w:val="clear" w:color="auto" w:fill="FFFFFF"/>
        </w:rPr>
      </w:pPr>
      <w:r>
        <w:rPr>
          <w:rFonts w:hint="eastAsia" w:ascii="黑体" w:eastAsia="黑体" w:cs="黑体"/>
          <w:b w:val="0"/>
          <w:bCs w:val="0"/>
          <w:sz w:val="32"/>
          <w:szCs w:val="32"/>
          <w:shd w:val="clear" w:color="auto" w:fill="FFFFFF"/>
        </w:rPr>
        <w:t>第五章</w:t>
      </w:r>
      <w:r>
        <w:rPr>
          <w:rFonts w:ascii="黑体" w:eastAsia="黑体" w:cs="黑体"/>
          <w:b w:val="0"/>
          <w:bCs w:val="0"/>
          <w:sz w:val="32"/>
          <w:szCs w:val="32"/>
          <w:shd w:val="clear" w:color="auto" w:fill="FFFFFF"/>
        </w:rPr>
        <w:t xml:space="preserve">  </w:t>
      </w:r>
      <w:r>
        <w:rPr>
          <w:rFonts w:hint="eastAsia" w:ascii="黑体" w:eastAsia="黑体" w:cs="黑体"/>
          <w:b w:val="0"/>
          <w:bCs w:val="0"/>
          <w:sz w:val="32"/>
          <w:szCs w:val="32"/>
          <w:shd w:val="clear" w:color="auto" w:fill="FFFFFF"/>
        </w:rPr>
        <w:t>附</w:t>
      </w:r>
      <w:r>
        <w:rPr>
          <w:rFonts w:ascii="黑体" w:eastAsia="黑体" w:cs="黑体"/>
          <w:b w:val="0"/>
          <w:bCs w:val="0"/>
          <w:sz w:val="32"/>
          <w:szCs w:val="32"/>
          <w:shd w:val="clear" w:color="auto" w:fill="FFFFFF"/>
        </w:rPr>
        <w:t xml:space="preserve">    </w:t>
      </w:r>
      <w:r>
        <w:rPr>
          <w:rFonts w:hint="eastAsia" w:ascii="黑体" w:eastAsia="黑体" w:cs="黑体"/>
          <w:b w:val="0"/>
          <w:bCs w:val="0"/>
          <w:sz w:val="32"/>
          <w:szCs w:val="32"/>
          <w:shd w:val="clear" w:color="auto" w:fill="FFFFFF"/>
        </w:rPr>
        <w:t>则</w:t>
      </w:r>
    </w:p>
    <w:p>
      <w:pPr>
        <w:pStyle w:val="6"/>
        <w:keepNext w:val="0"/>
        <w:keepLines w:val="0"/>
        <w:pageBreakBefore w:val="0"/>
        <w:widowControl/>
        <w:kinsoku/>
        <w:wordWrap/>
        <w:topLinePunct w:val="0"/>
        <w:bidi w:val="0"/>
        <w:snapToGrid/>
        <w:spacing w:line="580" w:lineRule="exact"/>
        <w:ind w:left="0" w:leftChars="0" w:right="0" w:rightChars="0" w:firstLine="628" w:firstLineChars="200"/>
        <w:outlineLvl w:val="9"/>
        <w:rPr>
          <w:rFonts w:ascii="黑体" w:eastAsia="黑体" w:cs="黑体"/>
          <w:b/>
          <w:bCs/>
          <w:sz w:val="32"/>
          <w:szCs w:val="32"/>
          <w:shd w:val="clear" w:color="auto" w:fill="FFFFFF"/>
        </w:rPr>
      </w:pPr>
      <w:r>
        <w:rPr>
          <w:rFonts w:ascii="仿宋" w:eastAsia="仿宋" w:cs="仿宋"/>
          <w:sz w:val="32"/>
          <w:szCs w:val="32"/>
          <w:shd w:val="clear" w:color="auto" w:fill="FFFFFF"/>
        </w:rPr>
        <w:t xml:space="preserve"> </w:t>
      </w:r>
    </w:p>
    <w:p>
      <w:pPr>
        <w:keepNext w:val="0"/>
        <w:keepLines w:val="0"/>
        <w:pageBreakBefore w:val="0"/>
        <w:kinsoku/>
        <w:wordWrap/>
        <w:topLinePunct w:val="0"/>
        <w:bidi w:val="0"/>
        <w:snapToGrid/>
        <w:spacing w:line="580" w:lineRule="exact"/>
        <w:ind w:left="0" w:leftChars="0" w:right="0" w:rightChars="0" w:firstLine="628" w:firstLineChars="200"/>
        <w:outlineLvl w:val="9"/>
        <w:rPr>
          <w:rFonts w:ascii="仿宋_GB2312" w:hAnsi="宋体" w:eastAsia="仿宋_GB2312"/>
          <w:sz w:val="32"/>
          <w:szCs w:val="32"/>
        </w:rPr>
      </w:pPr>
      <w:bookmarkStart w:id="0" w:name="_GoBack"/>
      <w:bookmarkEnd w:id="0"/>
      <w:r>
        <w:rPr>
          <w:rFonts w:hint="eastAsia" w:ascii="黑体" w:eastAsia="黑体" w:cs="黑体"/>
          <w:b w:val="0"/>
          <w:bCs w:val="0"/>
          <w:sz w:val="32"/>
          <w:szCs w:val="32"/>
          <w:shd w:val="clear" w:color="auto" w:fill="FFFFFF"/>
        </w:rPr>
        <w:t>第七十七条</w:t>
      </w:r>
      <w:r>
        <w:rPr>
          <w:rFonts w:ascii="楷体" w:eastAsia="楷体" w:cs="黑体"/>
          <w:b/>
          <w:bCs/>
          <w:sz w:val="32"/>
          <w:szCs w:val="32"/>
          <w:shd w:val="clear" w:color="auto" w:fill="FFFFFF"/>
        </w:rPr>
        <w:t xml:space="preserve">  </w:t>
      </w:r>
      <w:r>
        <w:rPr>
          <w:rFonts w:hint="eastAsia" w:ascii="仿宋_GB2312" w:eastAsia="仿宋_GB2312" w:cs="仿宋"/>
          <w:sz w:val="32"/>
          <w:szCs w:val="32"/>
          <w:shd w:val="clear" w:color="auto" w:fill="FFFFFF"/>
        </w:rPr>
        <w:t>本条例自公布之日起施行。</w:t>
      </w:r>
    </w:p>
    <w:p>
      <w:pPr>
        <w:keepNext w:val="0"/>
        <w:keepLines w:val="0"/>
        <w:pageBreakBefore w:val="0"/>
        <w:kinsoku/>
        <w:wordWrap/>
        <w:topLinePunct w:val="0"/>
        <w:bidi w:val="0"/>
        <w:snapToGrid/>
        <w:spacing w:line="580" w:lineRule="exact"/>
        <w:ind w:left="0" w:leftChars="0" w:right="0" w:rightChars="0" w:firstLine="628" w:firstLineChars="200"/>
        <w:outlineLvl w:val="9"/>
        <w:rPr>
          <w:rFonts w:hint="eastAsia"/>
          <w:sz w:val="32"/>
          <w:szCs w:val="32"/>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经典粗宋简">
    <w:altName w:val="宋体"/>
    <w:panose1 w:val="02010609000101010101"/>
    <w:charset w:val="86"/>
    <w:family w:val="modern"/>
    <w:pitch w:val="default"/>
    <w:sig w:usb0="00000000" w:usb1="00000000" w:usb2="0000001E"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9D32888"/>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4F2028"/>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7">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index 6"/>
    <w:basedOn w:val="1"/>
    <w:next w:val="1"/>
    <w:uiPriority w:val="0"/>
    <w:pPr>
      <w:spacing w:line="480" w:lineRule="exact"/>
    </w:pPr>
    <w:rPr>
      <w:rFonts w:ascii="仿宋_GB2312" w:hAnsi="黑体" w:eastAsia="仿宋_GB2312" w:cs="仿宋"/>
      <w:color w:val="000000"/>
      <w:sz w:val="30"/>
      <w:szCs w:val="30"/>
      <w:shd w:val="clear" w:color="auto" w:fill="FFFFFF"/>
    </w:r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index 7"/>
    <w:basedOn w:val="1"/>
    <w:next w:val="1"/>
    <w:uiPriority w:val="0"/>
    <w:pPr>
      <w:ind w:left="2520"/>
    </w:pPr>
    <w:rPr>
      <w:color w:val="0000FF"/>
    </w:rPr>
  </w:style>
  <w:style w:type="paragraph" w:styleId="6">
    <w:name w:val="Normal (Web)"/>
    <w:basedOn w:val="1"/>
    <w:next w:val="3"/>
    <w:uiPriority w:val="0"/>
    <w:rPr>
      <w:sz w:val="24"/>
    </w:rPr>
  </w:style>
  <w:style w:type="character" w:styleId="8">
    <w:name w:val="page number"/>
    <w:basedOn w:val="7"/>
    <w:qFormat/>
    <w:uiPriority w:val="0"/>
  </w:style>
  <w:style w:type="character" w:styleId="9">
    <w:name w:val="FollowedHyperlink"/>
    <w:basedOn w:val="7"/>
    <w:qFormat/>
    <w:uiPriority w:val="0"/>
    <w:rPr>
      <w:color w:val="800080"/>
      <w:sz w:val="18"/>
      <w:szCs w:val="18"/>
      <w:u w:val="none"/>
    </w:rPr>
  </w:style>
  <w:style w:type="character" w:styleId="10">
    <w:name w:val="line number"/>
    <w:basedOn w:val="7"/>
    <w:qFormat/>
    <w:uiPriority w:val="0"/>
  </w:style>
  <w:style w:type="character" w:styleId="11">
    <w:name w:val="Hyperlink"/>
    <w:basedOn w:val="7"/>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7"/>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2017-02-07T01:12:15Z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