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sz w:val="44"/>
          <w:szCs w:val="44"/>
        </w:rPr>
      </w:pPr>
      <w:r>
        <w:rPr>
          <w:rFonts w:hint="eastAsia" w:asciiTheme="majorEastAsia" w:hAnsiTheme="majorEastAsia" w:eastAsiaTheme="majorEastAsia" w:cstheme="majorEastAsia"/>
          <w:b w:val="0"/>
          <w:bCs/>
          <w:sz w:val="44"/>
          <w:szCs w:val="44"/>
        </w:rPr>
        <w:t>互助土族自治县施行</w:t>
      </w:r>
      <w:r>
        <w:rPr>
          <w:rFonts w:hint="eastAsia" w:asciiTheme="majorEastAsia" w:hAnsiTheme="majorEastAsia" w:eastAsiaTheme="majorEastAsia" w:cstheme="majorEastAsia"/>
          <w:b w:val="0"/>
          <w:bCs/>
          <w:sz w:val="44"/>
          <w:szCs w:val="44"/>
          <w:lang w:eastAsia="zh-CN"/>
        </w:rPr>
        <w:t>《</w:t>
      </w:r>
      <w:r>
        <w:rPr>
          <w:rFonts w:hint="eastAsia" w:asciiTheme="majorEastAsia" w:hAnsiTheme="majorEastAsia" w:eastAsiaTheme="majorEastAsia" w:cstheme="majorEastAsia"/>
          <w:b w:val="0"/>
          <w:bCs/>
          <w:sz w:val="44"/>
          <w:szCs w:val="44"/>
        </w:rPr>
        <w:t>中华人民共和国</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sz w:val="44"/>
          <w:szCs w:val="44"/>
        </w:rPr>
      </w:pPr>
      <w:r>
        <w:rPr>
          <w:rFonts w:hint="eastAsia" w:asciiTheme="majorEastAsia" w:hAnsiTheme="majorEastAsia" w:eastAsiaTheme="majorEastAsia" w:cstheme="majorEastAsia"/>
          <w:b w:val="0"/>
          <w:bCs/>
          <w:sz w:val="44"/>
          <w:szCs w:val="44"/>
        </w:rPr>
        <w:t>婚姻法</w:t>
      </w:r>
      <w:r>
        <w:rPr>
          <w:rFonts w:hint="eastAsia" w:asciiTheme="majorEastAsia" w:hAnsiTheme="majorEastAsia" w:eastAsiaTheme="majorEastAsia" w:cstheme="majorEastAsia"/>
          <w:b w:val="0"/>
          <w:bCs/>
          <w:sz w:val="44"/>
          <w:szCs w:val="44"/>
          <w:lang w:eastAsia="zh-CN"/>
        </w:rPr>
        <w:t>》</w:t>
      </w:r>
      <w:r>
        <w:rPr>
          <w:rFonts w:hint="eastAsia" w:asciiTheme="majorEastAsia" w:hAnsiTheme="majorEastAsia" w:eastAsiaTheme="majorEastAsia" w:cstheme="majorEastAsia"/>
          <w:b w:val="0"/>
          <w:bCs/>
          <w:sz w:val="44"/>
          <w:szCs w:val="44"/>
        </w:rPr>
        <w:t>补充规定</w:t>
      </w:r>
    </w:p>
    <w:p>
      <w:pPr>
        <w:keepNext w:val="0"/>
        <w:keepLines w:val="0"/>
        <w:pageBreakBefore w:val="0"/>
        <w:widowControl/>
        <w:kinsoku/>
        <w:wordWrap/>
        <w:overflowPunct/>
        <w:topLinePunct w:val="0"/>
        <w:autoSpaceDE/>
        <w:autoSpaceDN/>
        <w:bidi w:val="0"/>
        <w:adjustRightInd/>
        <w:snapToGrid/>
        <w:spacing w:line="600" w:lineRule="exact"/>
        <w:ind w:right="0" w:rightChars="0"/>
        <w:jc w:val="both"/>
        <w:textAlignment w:val="auto"/>
        <w:outlineLvl w:val="9"/>
        <w:rPr>
          <w:rFonts w:hint="eastAsia" w:asciiTheme="minorEastAsia" w:hAnsiTheme="minorEastAsia" w:eastAsiaTheme="minorEastAsia" w:cstheme="minorEastAsia"/>
          <w:b w:val="0"/>
          <w:bCs w:val="0"/>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60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000000"/>
          <w:kern w:val="0"/>
          <w:sz w:val="30"/>
          <w:szCs w:val="30"/>
        </w:rPr>
      </w:pPr>
      <w:r>
        <w:rPr>
          <w:rFonts w:hint="eastAsia" w:ascii="楷体_GB2312" w:hAnsi="楷体_GB2312" w:eastAsia="楷体_GB2312" w:cs="楷体_GB2312"/>
          <w:b w:val="0"/>
          <w:bCs w:val="0"/>
          <w:color w:val="000000"/>
          <w:kern w:val="0"/>
          <w:sz w:val="30"/>
          <w:szCs w:val="30"/>
        </w:rPr>
        <w:t>(1983年12月20日青海省第六届人民代表大会常务委员会第四次会议批准由互助土族自治县公布施行</w:t>
      </w:r>
      <w:r>
        <w:rPr>
          <w:rFonts w:hint="eastAsia" w:ascii="楷体_GB2312" w:hAnsi="楷体_GB2312" w:eastAsia="楷体_GB2312" w:cs="楷体_GB2312"/>
          <w:b w:val="0"/>
          <w:bCs w:val="0"/>
          <w:color w:val="000000"/>
          <w:kern w:val="0"/>
          <w:sz w:val="30"/>
          <w:szCs w:val="30"/>
          <w:lang w:val="en-US" w:eastAsia="zh-CN"/>
        </w:rPr>
        <w:t xml:space="preserve">  </w:t>
      </w:r>
      <w:r>
        <w:rPr>
          <w:rFonts w:hint="eastAsia" w:ascii="楷体_GB2312" w:hAnsi="楷体_GB2312" w:eastAsia="楷体_GB2312" w:cs="楷体_GB2312"/>
          <w:b w:val="0"/>
          <w:bCs w:val="0"/>
          <w:color w:val="000000"/>
          <w:kern w:val="0"/>
          <w:sz w:val="30"/>
          <w:szCs w:val="30"/>
        </w:rPr>
        <w:t>根据2011年3月12日互助土族自治县第十五届人民代表大会第七次会议通过</w:t>
      </w:r>
      <w:r>
        <w:rPr>
          <w:rFonts w:hint="eastAsia" w:ascii="楷体_GB2312" w:hAnsi="楷体_GB2312" w:eastAsia="楷体_GB2312" w:cs="楷体_GB2312"/>
          <w:b w:val="0"/>
          <w:bCs w:val="0"/>
          <w:color w:val="000000"/>
          <w:kern w:val="0"/>
          <w:sz w:val="30"/>
          <w:szCs w:val="30"/>
          <w:lang w:val="en-US" w:eastAsia="zh-CN"/>
        </w:rPr>
        <w:t xml:space="preserve">  </w:t>
      </w:r>
      <w:r>
        <w:rPr>
          <w:rFonts w:hint="eastAsia" w:ascii="楷体_GB2312" w:hAnsi="楷体_GB2312" w:eastAsia="楷体_GB2312" w:cs="楷体_GB2312"/>
          <w:b w:val="0"/>
          <w:bCs w:val="0"/>
          <w:color w:val="000000"/>
          <w:kern w:val="0"/>
          <w:sz w:val="30"/>
          <w:szCs w:val="30"/>
        </w:rPr>
        <w:t>2011年11月24日青海省第十一届人民代表大会常务委员会第二十六次会议批准的《互助土族自治县人民代表大会〈关于修改互助土族自治县部分</w:t>
      </w:r>
      <w:r>
        <w:rPr>
          <w:rFonts w:hint="eastAsia" w:ascii="楷体_GB2312" w:hAnsi="楷体_GB2312" w:eastAsia="楷体_GB2312" w:cs="楷体_GB2312"/>
          <w:b w:val="0"/>
          <w:bCs w:val="0"/>
          <w:color w:val="000000"/>
          <w:kern w:val="0"/>
          <w:sz w:val="30"/>
          <w:szCs w:val="30"/>
          <w:lang w:eastAsia="zh-CN"/>
        </w:rPr>
        <w:t>条例</w:t>
      </w:r>
      <w:r>
        <w:rPr>
          <w:rFonts w:hint="eastAsia" w:ascii="楷体_GB2312" w:hAnsi="楷体_GB2312" w:eastAsia="楷体_GB2312" w:cs="楷体_GB2312"/>
          <w:b w:val="0"/>
          <w:bCs w:val="0"/>
          <w:color w:val="000000"/>
          <w:kern w:val="0"/>
          <w:sz w:val="30"/>
          <w:szCs w:val="30"/>
        </w:rPr>
        <w:t>、规定相关条款〉的决定》</w:t>
      </w:r>
      <w:r>
        <w:rPr>
          <w:rFonts w:hint="eastAsia" w:ascii="楷体_GB2312" w:hAnsi="楷体_GB2312" w:eastAsia="楷体_GB2312" w:cs="楷体_GB2312"/>
          <w:b w:val="0"/>
          <w:bCs w:val="0"/>
          <w:color w:val="000000"/>
          <w:kern w:val="0"/>
          <w:sz w:val="30"/>
          <w:szCs w:val="30"/>
          <w:lang w:eastAsia="zh-CN"/>
        </w:rPr>
        <w:t>修正</w:t>
      </w:r>
      <w:r>
        <w:rPr>
          <w:rFonts w:hint="eastAsia" w:ascii="楷体_GB2312" w:hAnsi="楷体_GB2312" w:eastAsia="楷体_GB2312" w:cs="楷体_GB2312"/>
          <w:b w:val="0"/>
          <w:bCs w:val="0"/>
          <w:color w:val="000000"/>
          <w:kern w:val="0"/>
          <w:sz w:val="30"/>
          <w:szCs w:val="30"/>
          <w:lang w:val="en-US" w:eastAsia="zh-CN"/>
        </w:rPr>
        <w:t xml:space="preserve">  2018年3月14日互助土族自治县第十七届人民代表大会第四次会议修订  </w:t>
      </w:r>
      <w:r>
        <w:rPr>
          <w:rFonts w:hint="eastAsia" w:ascii="楷体_GB2312" w:hAnsi="楷体_GB2312" w:eastAsia="楷体_GB2312" w:cs="楷体_GB2312"/>
          <w:b w:val="0"/>
          <w:bCs w:val="0"/>
          <w:color w:val="auto"/>
          <w:spacing w:val="0"/>
          <w:sz w:val="30"/>
          <w:szCs w:val="30"/>
          <w:lang w:val="en-US" w:eastAsia="zh-CN"/>
        </w:rPr>
        <w:t>2018年11月28日青海省第十三届人民代表大会常务委员会第七次会议批准修订</w:t>
      </w:r>
      <w:r>
        <w:rPr>
          <w:rFonts w:hint="eastAsia" w:ascii="楷体_GB2312" w:hAnsi="楷体_GB2312" w:eastAsia="楷体_GB2312" w:cs="楷体_GB2312"/>
          <w:b w:val="0"/>
          <w:bCs w:val="0"/>
          <w:color w:val="000000"/>
          <w:kern w:val="0"/>
          <w:sz w:val="30"/>
          <w:szCs w:val="30"/>
        </w:rPr>
        <w:t>)</w:t>
      </w:r>
    </w:p>
    <w:p>
      <w:pPr>
        <w:keepNext w:val="0"/>
        <w:keepLines w:val="0"/>
        <w:pageBreakBefore w:val="0"/>
        <w:widowControl/>
        <w:kinsoku/>
        <w:wordWrap/>
        <w:overflowPunct/>
        <w:topLinePunct w:val="0"/>
        <w:autoSpaceDE/>
        <w:autoSpaceDN/>
        <w:bidi w:val="0"/>
        <w:adjustRightInd/>
        <w:snapToGrid/>
        <w:spacing w:line="600" w:lineRule="exact"/>
        <w:ind w:right="0" w:rightChars="0"/>
        <w:jc w:val="left"/>
        <w:textAlignment w:val="auto"/>
        <w:outlineLvl w:val="9"/>
        <w:rPr>
          <w:rFonts w:hint="eastAsia" w:asciiTheme="minorEastAsia" w:hAnsiTheme="minorEastAsia" w:eastAsiaTheme="minorEastAsia" w:cstheme="minorEastAsia"/>
          <w:b w:val="0"/>
          <w:bCs/>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32" w:firstLineChars="200"/>
        <w:jc w:val="both"/>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一、</w:t>
      </w:r>
      <w:r>
        <w:rPr>
          <w:rFonts w:hint="eastAsia" w:ascii="仿宋_GB2312" w:hAnsi="仿宋_GB2312" w:eastAsia="仿宋_GB2312" w:cs="仿宋_GB2312"/>
          <w:sz w:val="32"/>
          <w:szCs w:val="32"/>
        </w:rPr>
        <w:t>根据《中华人民共和国婚姻法》第五十条</w:t>
      </w:r>
      <w:r>
        <w:rPr>
          <w:rFonts w:hint="eastAsia" w:ascii="仿宋_GB2312" w:hAnsi="仿宋_GB2312" w:eastAsia="仿宋_GB2312" w:cs="仿宋_GB2312"/>
          <w:kern w:val="0"/>
          <w:sz w:val="32"/>
          <w:szCs w:val="32"/>
        </w:rPr>
        <w:t>规定，结合本县实际，</w:t>
      </w:r>
      <w:r>
        <w:rPr>
          <w:rFonts w:hint="eastAsia" w:ascii="仿宋_GB2312" w:hAnsi="仿宋_GB2312" w:eastAsia="仿宋_GB2312" w:cs="仿宋_GB2312"/>
          <w:sz w:val="32"/>
          <w:szCs w:val="32"/>
        </w:rPr>
        <w:t>制定本补充规定。</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32" w:firstLineChars="200"/>
        <w:jc w:val="both"/>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二、</w:t>
      </w:r>
      <w:r>
        <w:rPr>
          <w:rFonts w:hint="eastAsia" w:ascii="仿宋_GB2312" w:hAnsi="仿宋_GB2312" w:eastAsia="仿宋_GB2312" w:cs="仿宋_GB2312"/>
          <w:sz w:val="32"/>
          <w:szCs w:val="32"/>
          <w:lang w:eastAsia="zh-CN"/>
        </w:rPr>
        <w:t>具有本县户籍的少数民族</w:t>
      </w:r>
      <w:r>
        <w:rPr>
          <w:rFonts w:hint="eastAsia" w:ascii="仿宋_GB2312" w:hAnsi="仿宋_GB2312" w:eastAsia="仿宋_GB2312" w:cs="仿宋_GB2312"/>
          <w:sz w:val="32"/>
          <w:szCs w:val="32"/>
        </w:rPr>
        <w:t>结婚年龄，男不得早于二十周岁，女不得早于十八周岁。</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32" w:firstLineChars="200"/>
        <w:jc w:val="both"/>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三、</w:t>
      </w:r>
      <w:r>
        <w:rPr>
          <w:rFonts w:hint="eastAsia" w:ascii="仿宋_GB2312" w:hAnsi="仿宋_GB2312" w:eastAsia="仿宋_GB2312" w:cs="仿宋_GB2312"/>
          <w:sz w:val="32"/>
          <w:szCs w:val="32"/>
          <w:lang w:eastAsia="zh-CN"/>
        </w:rPr>
        <w:t>提倡</w:t>
      </w:r>
      <w:r>
        <w:rPr>
          <w:rFonts w:hint="eastAsia" w:ascii="仿宋_GB2312" w:hAnsi="仿宋_GB2312" w:eastAsia="仿宋_GB2312" w:cs="仿宋_GB2312"/>
          <w:sz w:val="32"/>
          <w:szCs w:val="32"/>
        </w:rPr>
        <w:t>婚事新办，婚嫁从简。对少数民族</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传统婚嫁仪式，凡不违背婚姻法基本原则的，应</w:t>
      </w:r>
      <w:r>
        <w:rPr>
          <w:rFonts w:hint="eastAsia" w:ascii="仿宋_GB2312" w:hAnsi="仿宋_GB2312" w:eastAsia="仿宋_GB2312" w:cs="仿宋_GB2312"/>
          <w:sz w:val="32"/>
          <w:szCs w:val="32"/>
          <w:lang w:eastAsia="zh-CN"/>
        </w:rPr>
        <w:t>当</w:t>
      </w:r>
      <w:r>
        <w:rPr>
          <w:rFonts w:hint="eastAsia" w:ascii="仿宋_GB2312" w:hAnsi="仿宋_GB2312" w:eastAsia="仿宋_GB2312" w:cs="仿宋_GB2312"/>
          <w:sz w:val="32"/>
          <w:szCs w:val="32"/>
        </w:rPr>
        <w:t>予</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尊重。</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32" w:firstLineChars="200"/>
        <w:jc w:val="both"/>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四</w:t>
      </w:r>
      <w:r>
        <w:rPr>
          <w:rFonts w:hint="eastAsia" w:ascii="黑体" w:hAnsi="黑体" w:eastAsia="黑体" w:cs="黑体"/>
          <w:sz w:val="32"/>
          <w:szCs w:val="32"/>
        </w:rPr>
        <w:t>、</w:t>
      </w:r>
      <w:r>
        <w:rPr>
          <w:rFonts w:hint="eastAsia" w:ascii="仿宋_GB2312" w:hAnsi="仿宋_GB2312" w:eastAsia="仿宋_GB2312" w:cs="仿宋_GB2312"/>
          <w:sz w:val="32"/>
          <w:szCs w:val="32"/>
        </w:rPr>
        <w:t>本规定对《中华人民共和国婚姻法》未作补充和变通的，按</w:t>
      </w:r>
      <w:r>
        <w:rPr>
          <w:rFonts w:hint="eastAsia" w:ascii="仿宋_GB2312" w:hAnsi="仿宋_GB2312" w:eastAsia="仿宋_GB2312" w:cs="仿宋_GB2312"/>
          <w:sz w:val="32"/>
          <w:szCs w:val="32"/>
          <w:lang w:eastAsia="zh-CN"/>
        </w:rPr>
        <w:t>照</w:t>
      </w:r>
      <w:r>
        <w:rPr>
          <w:rFonts w:hint="eastAsia" w:ascii="仿宋_GB2312" w:hAnsi="仿宋_GB2312" w:eastAsia="仿宋_GB2312" w:cs="仿宋_GB2312"/>
          <w:sz w:val="32"/>
          <w:szCs w:val="32"/>
        </w:rPr>
        <w:t>《中华人民共和国婚姻法》的规定执行。</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32" w:firstLineChars="200"/>
        <w:jc w:val="both"/>
        <w:textAlignment w:val="baseline"/>
        <w:outlineLvl w:val="9"/>
      </w:pPr>
      <w:r>
        <w:rPr>
          <w:rFonts w:hint="eastAsia" w:ascii="黑体" w:hAnsi="黑体" w:eastAsia="黑体" w:cs="黑体"/>
          <w:sz w:val="32"/>
          <w:szCs w:val="32"/>
          <w:lang w:eastAsia="zh-CN"/>
        </w:rPr>
        <w:t>五</w:t>
      </w:r>
      <w:r>
        <w:rPr>
          <w:rFonts w:hint="eastAsia" w:ascii="黑体" w:hAnsi="黑体" w:eastAsia="黑体" w:cs="黑体"/>
          <w:sz w:val="32"/>
          <w:szCs w:val="32"/>
        </w:rPr>
        <w:t>、</w:t>
      </w:r>
      <w:r>
        <w:rPr>
          <w:rFonts w:hint="eastAsia" w:ascii="仿宋_GB2312" w:hAnsi="仿宋_GB2312" w:eastAsia="仿宋_GB2312" w:cs="仿宋_GB2312"/>
          <w:sz w:val="32"/>
          <w:szCs w:val="32"/>
        </w:rPr>
        <w:t>本补充规定报青海省人民代表大会常务委员会批准后施行。</w:t>
      </w:r>
      <w:bookmarkStart w:id="0" w:name="_GoBack"/>
      <w:bookmarkEnd w:id="0"/>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Bradley Hand ITC">
    <w:panose1 w:val="030704020503020302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0030AB"/>
    <w:rsid w:val="2B094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2018-12-24T01:35:32Z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