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8C" w:rsidRDefault="00AA1A8C"/>
    <w:p w:rsidR="00AA1A8C" w:rsidRDefault="00AA1A8C"/>
    <w:p w:rsidR="00AA1A8C" w:rsidRDefault="003C1245">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海西蒙古族藏族自治州卤虫资源保护管理条例</w:t>
      </w:r>
    </w:p>
    <w:p w:rsidR="00AA1A8C" w:rsidRDefault="00AA1A8C"/>
    <w:p w:rsidR="00AA1A8C" w:rsidRDefault="003C1245">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2002</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1</w:t>
      </w:r>
      <w:r>
        <w:rPr>
          <w:rFonts w:ascii="楷体_GB2312" w:eastAsia="楷体_GB2312" w:hAnsi="楷体_GB2312" w:cs="楷体_GB2312" w:hint="eastAsia"/>
        </w:rPr>
        <w:t>日海西蒙古族藏族自治州第十一届人民代表大会第三次会议通过</w:t>
      </w:r>
      <w:r>
        <w:rPr>
          <w:rFonts w:ascii="楷体_GB2312" w:eastAsia="楷体_GB2312" w:hAnsi="楷体_GB2312" w:cs="楷体_GB2312" w:hint="eastAsia"/>
        </w:rPr>
        <w:t xml:space="preserve">　</w:t>
      </w:r>
      <w:r>
        <w:rPr>
          <w:rFonts w:ascii="楷体_GB2312" w:eastAsia="楷体_GB2312" w:hAnsi="楷体_GB2312" w:cs="楷体_GB2312" w:hint="eastAsia"/>
        </w:rPr>
        <w:t>2003</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1</w:t>
      </w:r>
      <w:r>
        <w:rPr>
          <w:rFonts w:ascii="楷体_GB2312" w:eastAsia="楷体_GB2312" w:hAnsi="楷体_GB2312" w:cs="楷体_GB2312" w:hint="eastAsia"/>
        </w:rPr>
        <w:t>日青海省第十届人民代表大会常务委员会第一次会议批准）</w:t>
      </w:r>
    </w:p>
    <w:p w:rsidR="00AA1A8C" w:rsidRDefault="00AA1A8C"/>
    <w:p w:rsidR="00AA1A8C" w:rsidRDefault="003C1245">
      <w:r>
        <w:rPr>
          <w:rFonts w:hint="eastAsia"/>
        </w:rPr>
        <w:t xml:space="preserve">　　</w:t>
      </w:r>
      <w:r>
        <w:rPr>
          <w:rFonts w:ascii="黑体" w:eastAsia="黑体" w:hAnsi="黑体" w:cs="黑体" w:hint="eastAsia"/>
        </w:rPr>
        <w:t>第一条</w:t>
      </w:r>
      <w:r>
        <w:rPr>
          <w:rFonts w:hint="eastAsia"/>
        </w:rPr>
        <w:t xml:space="preserve">　为加强卤虫资源的开发利用和保护管理工作，根据《中华人民共和国渔业法》等法律、法规的规定，结合自治州实际，制定本条例。</w:t>
      </w:r>
    </w:p>
    <w:p w:rsidR="00AA1A8C" w:rsidRDefault="003C1245">
      <w:r>
        <w:rPr>
          <w:rFonts w:hint="eastAsia"/>
        </w:rPr>
        <w:t xml:space="preserve">　</w:t>
      </w:r>
      <w:r>
        <w:rPr>
          <w:rFonts w:ascii="黑体" w:eastAsia="黑体" w:hAnsi="黑体" w:cs="黑体" w:hint="eastAsia"/>
        </w:rPr>
        <w:t xml:space="preserve">　第二条　</w:t>
      </w:r>
      <w:r>
        <w:rPr>
          <w:rFonts w:hint="eastAsia"/>
        </w:rPr>
        <w:t>凡开发、利用、保护、管理卤虫资源的单位和个人，必须遵守本条例。</w:t>
      </w:r>
    </w:p>
    <w:p w:rsidR="00AA1A8C" w:rsidRDefault="003C1245">
      <w:r>
        <w:rPr>
          <w:rFonts w:hint="eastAsia"/>
        </w:rPr>
        <w:t xml:space="preserve">　　</w:t>
      </w:r>
      <w:r>
        <w:rPr>
          <w:rFonts w:ascii="黑体" w:eastAsia="黑体" w:hAnsi="黑体" w:cs="黑体" w:hint="eastAsia"/>
        </w:rPr>
        <w:t xml:space="preserve">第三条　</w:t>
      </w:r>
      <w:r>
        <w:rPr>
          <w:rFonts w:hint="eastAsia"/>
        </w:rPr>
        <w:t>本条例所称卤虫</w:t>
      </w:r>
      <w:r>
        <w:rPr>
          <w:rFonts w:hint="eastAsia"/>
        </w:rPr>
        <w:t>（</w:t>
      </w:r>
      <w:r>
        <w:rPr>
          <w:rFonts w:hint="eastAsia"/>
        </w:rPr>
        <w:t>盐水丰年虫</w:t>
      </w:r>
      <w:r>
        <w:rPr>
          <w:rFonts w:hint="eastAsia"/>
        </w:rPr>
        <w:t>）</w:t>
      </w:r>
      <w:r>
        <w:rPr>
          <w:rFonts w:hint="eastAsia"/>
        </w:rPr>
        <w:t>资源，包括成虫、幼虫及虫卵。</w:t>
      </w:r>
    </w:p>
    <w:p w:rsidR="00AA1A8C" w:rsidRDefault="003C1245">
      <w:r>
        <w:rPr>
          <w:rFonts w:hint="eastAsia"/>
        </w:rPr>
        <w:t xml:space="preserve">　　</w:t>
      </w:r>
      <w:r>
        <w:rPr>
          <w:rFonts w:ascii="黑体" w:eastAsia="黑体" w:hAnsi="黑体" w:cs="黑体" w:hint="eastAsia"/>
        </w:rPr>
        <w:t>第四条</w:t>
      </w:r>
      <w:r>
        <w:rPr>
          <w:rFonts w:hint="eastAsia"/>
        </w:rPr>
        <w:t xml:space="preserve">　自治州人民政府应当加强本行政区域内卤虫资源保护管理工作。</w:t>
      </w:r>
    </w:p>
    <w:p w:rsidR="00AA1A8C" w:rsidRDefault="003C1245">
      <w:r>
        <w:rPr>
          <w:rFonts w:hint="eastAsia"/>
        </w:rPr>
        <w:t xml:space="preserve">　　州渔业行政主管部门对全州卤虫资源实行统一监督管理。各县、市、行委渔业行政主管部门负责辖区内卤虫资源保护和管理工作。其主要职责是：</w:t>
      </w:r>
    </w:p>
    <w:p w:rsidR="00AA1A8C" w:rsidRDefault="003C1245">
      <w:r>
        <w:rPr>
          <w:rFonts w:hint="eastAsia"/>
        </w:rPr>
        <w:t xml:space="preserve">　　</w:t>
      </w:r>
      <w:r>
        <w:rPr>
          <w:rFonts w:hint="eastAsia"/>
        </w:rPr>
        <w:t>（</w:t>
      </w:r>
      <w:r>
        <w:rPr>
          <w:rFonts w:hint="eastAsia"/>
        </w:rPr>
        <w:t>一</w:t>
      </w:r>
      <w:r>
        <w:rPr>
          <w:rFonts w:hint="eastAsia"/>
        </w:rPr>
        <w:t>）</w:t>
      </w:r>
      <w:r>
        <w:rPr>
          <w:rFonts w:hint="eastAsia"/>
        </w:rPr>
        <w:t>监督检查捕捞卤虫所依据的有关渔业法律、法规和本条例的执行，查处违法行为；</w:t>
      </w:r>
    </w:p>
    <w:p w:rsidR="00AA1A8C" w:rsidRDefault="003C1245">
      <w:r>
        <w:rPr>
          <w:rFonts w:hint="eastAsia"/>
        </w:rPr>
        <w:lastRenderedPageBreak/>
        <w:t xml:space="preserve">　　</w:t>
      </w:r>
      <w:r>
        <w:rPr>
          <w:rFonts w:hint="eastAsia"/>
        </w:rPr>
        <w:t>（</w:t>
      </w:r>
      <w:r>
        <w:rPr>
          <w:rFonts w:hint="eastAsia"/>
        </w:rPr>
        <w:t>二</w:t>
      </w:r>
      <w:r>
        <w:rPr>
          <w:rFonts w:hint="eastAsia"/>
        </w:rPr>
        <w:t>）</w:t>
      </w:r>
      <w:r>
        <w:rPr>
          <w:rFonts w:hint="eastAsia"/>
        </w:rPr>
        <w:t>负责卤虫资源的保护工作，协助环境保护行政主管部门调查处理水域污染事故；</w:t>
      </w:r>
    </w:p>
    <w:p w:rsidR="00AA1A8C" w:rsidRDefault="003C1245">
      <w:r>
        <w:rPr>
          <w:rFonts w:hint="eastAsia"/>
        </w:rPr>
        <w:t xml:space="preserve">　　</w:t>
      </w:r>
      <w:r>
        <w:rPr>
          <w:rFonts w:hint="eastAsia"/>
        </w:rPr>
        <w:t>（</w:t>
      </w:r>
      <w:r>
        <w:rPr>
          <w:rFonts w:hint="eastAsia"/>
        </w:rPr>
        <w:t>三</w:t>
      </w:r>
      <w:r>
        <w:rPr>
          <w:rFonts w:hint="eastAsia"/>
        </w:rPr>
        <w:t>）</w:t>
      </w:r>
      <w:r>
        <w:rPr>
          <w:rFonts w:hint="eastAsia"/>
        </w:rPr>
        <w:t>办理捕捞许可证，协调有关卤虫卵捕捞等事宜；</w:t>
      </w:r>
    </w:p>
    <w:p w:rsidR="00AA1A8C" w:rsidRDefault="003C1245">
      <w:r>
        <w:rPr>
          <w:rFonts w:hint="eastAsia"/>
        </w:rPr>
        <w:t xml:space="preserve">　　</w:t>
      </w:r>
      <w:r>
        <w:rPr>
          <w:rFonts w:hint="eastAsia"/>
        </w:rPr>
        <w:t>（</w:t>
      </w:r>
      <w:r>
        <w:rPr>
          <w:rFonts w:hint="eastAsia"/>
        </w:rPr>
        <w:t>四</w:t>
      </w:r>
      <w:r>
        <w:rPr>
          <w:rFonts w:hint="eastAsia"/>
        </w:rPr>
        <w:t>）</w:t>
      </w:r>
      <w:r>
        <w:rPr>
          <w:rFonts w:hint="eastAsia"/>
        </w:rPr>
        <w:t>维护卤虫卵捕捞秩序，调解卤虫卵捕捞纠纷，保护卤虫卵捕捞者、经营者的合法权益；</w:t>
      </w:r>
    </w:p>
    <w:p w:rsidR="00AA1A8C" w:rsidRDefault="003C1245">
      <w:r>
        <w:rPr>
          <w:rFonts w:hint="eastAsia"/>
        </w:rPr>
        <w:t xml:space="preserve">　　</w:t>
      </w:r>
      <w:r>
        <w:rPr>
          <w:rFonts w:hint="eastAsia"/>
        </w:rPr>
        <w:t>（</w:t>
      </w:r>
      <w:r>
        <w:rPr>
          <w:rFonts w:hint="eastAsia"/>
        </w:rPr>
        <w:t>五</w:t>
      </w:r>
      <w:r>
        <w:rPr>
          <w:rFonts w:hint="eastAsia"/>
        </w:rPr>
        <w:t>）</w:t>
      </w:r>
      <w:r>
        <w:rPr>
          <w:rFonts w:hint="eastAsia"/>
        </w:rPr>
        <w:t>推广保护卤虫资源的科学技术，加强科研工作，提高卤虫资源产量产值；</w:t>
      </w:r>
    </w:p>
    <w:p w:rsidR="00AA1A8C" w:rsidRDefault="003C1245">
      <w:r>
        <w:rPr>
          <w:rFonts w:hint="eastAsia"/>
        </w:rPr>
        <w:t xml:space="preserve">　　</w:t>
      </w:r>
      <w:r>
        <w:rPr>
          <w:rFonts w:hint="eastAsia"/>
        </w:rPr>
        <w:t>（</w:t>
      </w:r>
      <w:r>
        <w:rPr>
          <w:rFonts w:hint="eastAsia"/>
        </w:rPr>
        <w:t>六</w:t>
      </w:r>
      <w:r>
        <w:rPr>
          <w:rFonts w:hint="eastAsia"/>
        </w:rPr>
        <w:t>）</w:t>
      </w:r>
      <w:r>
        <w:rPr>
          <w:rFonts w:hint="eastAsia"/>
        </w:rPr>
        <w:t>在禁捕期实施巡湖检查；</w:t>
      </w:r>
    </w:p>
    <w:p w:rsidR="00AA1A8C" w:rsidRDefault="003C1245">
      <w:r>
        <w:rPr>
          <w:rFonts w:hint="eastAsia"/>
        </w:rPr>
        <w:t xml:space="preserve">　　</w:t>
      </w:r>
      <w:r>
        <w:rPr>
          <w:rFonts w:hint="eastAsia"/>
        </w:rPr>
        <w:t>（</w:t>
      </w:r>
      <w:r>
        <w:rPr>
          <w:rFonts w:hint="eastAsia"/>
        </w:rPr>
        <w:t>七</w:t>
      </w:r>
      <w:r>
        <w:rPr>
          <w:rFonts w:hint="eastAsia"/>
        </w:rPr>
        <w:t>）</w:t>
      </w:r>
      <w:r>
        <w:rPr>
          <w:rFonts w:hint="eastAsia"/>
        </w:rPr>
        <w:t>承办卤虫资源保护管理的其他事宜。</w:t>
      </w:r>
    </w:p>
    <w:p w:rsidR="00AA1A8C" w:rsidRDefault="003C1245">
      <w:r>
        <w:rPr>
          <w:rFonts w:hint="eastAsia"/>
        </w:rPr>
        <w:t xml:space="preserve">　　工商、税务、公安、环保等部门应当积极配合，共同做好卤虫资源管护工作。</w:t>
      </w:r>
    </w:p>
    <w:p w:rsidR="00AA1A8C" w:rsidRDefault="003C1245">
      <w:r>
        <w:rPr>
          <w:rFonts w:hint="eastAsia"/>
        </w:rPr>
        <w:t xml:space="preserve">　　</w:t>
      </w:r>
      <w:r>
        <w:rPr>
          <w:rFonts w:ascii="黑体" w:eastAsia="黑体" w:hAnsi="黑体" w:cs="黑体" w:hint="eastAsia"/>
        </w:rPr>
        <w:t xml:space="preserve">第五条　</w:t>
      </w:r>
      <w:r>
        <w:rPr>
          <w:rFonts w:hint="eastAsia"/>
        </w:rPr>
        <w:t>卤虫资源实行限期限量捕捞。采捕期为每年</w:t>
      </w:r>
      <w:r>
        <w:rPr>
          <w:rFonts w:hint="eastAsia"/>
        </w:rPr>
        <w:t>8</w:t>
      </w:r>
      <w:r>
        <w:rPr>
          <w:rFonts w:hint="eastAsia"/>
        </w:rPr>
        <w:t>月</w:t>
      </w:r>
      <w:r>
        <w:rPr>
          <w:rFonts w:hint="eastAsia"/>
        </w:rPr>
        <w:t>1</w:t>
      </w:r>
      <w:r>
        <w:rPr>
          <w:rFonts w:hint="eastAsia"/>
        </w:rPr>
        <w:t>日至</w:t>
      </w:r>
      <w:r>
        <w:rPr>
          <w:rFonts w:hint="eastAsia"/>
        </w:rPr>
        <w:t>10</w:t>
      </w:r>
      <w:r>
        <w:rPr>
          <w:rFonts w:hint="eastAsia"/>
        </w:rPr>
        <w:t>月</w:t>
      </w:r>
      <w:r>
        <w:rPr>
          <w:rFonts w:hint="eastAsia"/>
        </w:rPr>
        <w:t>31</w:t>
      </w:r>
      <w:r>
        <w:rPr>
          <w:rFonts w:hint="eastAsia"/>
        </w:rPr>
        <w:t>日，其余时间均为封湖禁捕期；采捕量由州渔业行政主管部门按</w:t>
      </w:r>
      <w:bookmarkStart w:id="0" w:name="_GoBack"/>
      <w:bookmarkEnd w:id="0"/>
      <w:r>
        <w:rPr>
          <w:rFonts w:hint="eastAsia"/>
        </w:rPr>
        <w:t>照年度审定，张榜公布，接受公开监督。</w:t>
      </w:r>
    </w:p>
    <w:p w:rsidR="00AA1A8C" w:rsidRDefault="003C1245">
      <w:r>
        <w:rPr>
          <w:rFonts w:hint="eastAsia"/>
        </w:rPr>
        <w:t xml:space="preserve">　</w:t>
      </w:r>
      <w:r>
        <w:rPr>
          <w:rFonts w:ascii="黑体" w:eastAsia="黑体" w:hAnsi="黑体" w:cs="黑体" w:hint="eastAsia"/>
        </w:rPr>
        <w:t xml:space="preserve">　第六条</w:t>
      </w:r>
      <w:r>
        <w:rPr>
          <w:rFonts w:hint="eastAsia"/>
        </w:rPr>
        <w:t xml:space="preserve">　在下列卤虫资源主要生长繁育区域，建立卤虫种质资源保护区，实行重点保护：</w:t>
      </w:r>
    </w:p>
    <w:p w:rsidR="00AA1A8C" w:rsidRDefault="003C1245">
      <w:r>
        <w:rPr>
          <w:rFonts w:hint="eastAsia"/>
        </w:rPr>
        <w:t xml:space="preserve">　　</w:t>
      </w:r>
      <w:r>
        <w:rPr>
          <w:rFonts w:hint="eastAsia"/>
        </w:rPr>
        <w:t>（</w:t>
      </w:r>
      <w:r>
        <w:rPr>
          <w:rFonts w:hint="eastAsia"/>
        </w:rPr>
        <w:t>一</w:t>
      </w:r>
      <w:r>
        <w:rPr>
          <w:rFonts w:hint="eastAsia"/>
        </w:rPr>
        <w:t>）</w:t>
      </w:r>
      <w:r>
        <w:rPr>
          <w:rFonts w:hint="eastAsia"/>
        </w:rPr>
        <w:t>尕海湖及其水域；</w:t>
      </w:r>
    </w:p>
    <w:p w:rsidR="00AA1A8C" w:rsidRDefault="003C1245">
      <w:r>
        <w:rPr>
          <w:rFonts w:hint="eastAsia"/>
        </w:rPr>
        <w:t xml:space="preserve">　　</w:t>
      </w:r>
      <w:r>
        <w:rPr>
          <w:rFonts w:hint="eastAsia"/>
        </w:rPr>
        <w:t>（</w:t>
      </w:r>
      <w:r>
        <w:rPr>
          <w:rFonts w:hint="eastAsia"/>
        </w:rPr>
        <w:t>二</w:t>
      </w:r>
      <w:r>
        <w:rPr>
          <w:rFonts w:hint="eastAsia"/>
        </w:rPr>
        <w:t>）</w:t>
      </w:r>
      <w:r>
        <w:rPr>
          <w:rFonts w:hint="eastAsia"/>
        </w:rPr>
        <w:t>小柴旦湖及水系；</w:t>
      </w:r>
    </w:p>
    <w:p w:rsidR="00AA1A8C" w:rsidRDefault="003C1245">
      <w:r>
        <w:rPr>
          <w:rFonts w:hint="eastAsia"/>
        </w:rPr>
        <w:t xml:space="preserve">　　</w:t>
      </w:r>
      <w:r>
        <w:rPr>
          <w:rFonts w:hint="eastAsia"/>
        </w:rPr>
        <w:t>（</w:t>
      </w:r>
      <w:r>
        <w:rPr>
          <w:rFonts w:hint="eastAsia"/>
        </w:rPr>
        <w:t>三</w:t>
      </w:r>
      <w:r>
        <w:rPr>
          <w:rFonts w:hint="eastAsia"/>
        </w:rPr>
        <w:t>）</w:t>
      </w:r>
      <w:r>
        <w:rPr>
          <w:rFonts w:hint="eastAsia"/>
        </w:rPr>
        <w:t>大柴旦湖及水系；</w:t>
      </w:r>
    </w:p>
    <w:p w:rsidR="00AA1A8C" w:rsidRDefault="003C1245">
      <w:r>
        <w:rPr>
          <w:rFonts w:hint="eastAsia"/>
        </w:rPr>
        <w:t xml:space="preserve">　　</w:t>
      </w:r>
      <w:r>
        <w:rPr>
          <w:rFonts w:hint="eastAsia"/>
        </w:rPr>
        <w:t>（</w:t>
      </w:r>
      <w:r>
        <w:rPr>
          <w:rFonts w:hint="eastAsia"/>
        </w:rPr>
        <w:t>四</w:t>
      </w:r>
      <w:r>
        <w:rPr>
          <w:rFonts w:hint="eastAsia"/>
        </w:rPr>
        <w:t>）</w:t>
      </w:r>
      <w:r>
        <w:rPr>
          <w:rFonts w:hint="eastAsia"/>
        </w:rPr>
        <w:t>茫崖的老茫崖湖及水系；</w:t>
      </w:r>
    </w:p>
    <w:p w:rsidR="00AA1A8C" w:rsidRDefault="003C1245">
      <w:r>
        <w:rPr>
          <w:rFonts w:hint="eastAsia"/>
        </w:rPr>
        <w:t xml:space="preserve">　　</w:t>
      </w:r>
      <w:r>
        <w:rPr>
          <w:rFonts w:hint="eastAsia"/>
        </w:rPr>
        <w:t>（</w:t>
      </w:r>
      <w:r>
        <w:rPr>
          <w:rFonts w:hint="eastAsia"/>
        </w:rPr>
        <w:t>五</w:t>
      </w:r>
      <w:r>
        <w:rPr>
          <w:rFonts w:hint="eastAsia"/>
        </w:rPr>
        <w:t>）</w:t>
      </w:r>
      <w:r>
        <w:rPr>
          <w:rFonts w:hint="eastAsia"/>
        </w:rPr>
        <w:t>托素湖及水系；</w:t>
      </w:r>
    </w:p>
    <w:p w:rsidR="00AA1A8C" w:rsidRDefault="003C1245">
      <w:r>
        <w:rPr>
          <w:rFonts w:hint="eastAsia"/>
        </w:rPr>
        <w:t xml:space="preserve">　　</w:t>
      </w:r>
      <w:r>
        <w:rPr>
          <w:rFonts w:hint="eastAsia"/>
        </w:rPr>
        <w:t>（</w:t>
      </w:r>
      <w:r>
        <w:rPr>
          <w:rFonts w:hint="eastAsia"/>
        </w:rPr>
        <w:t>六</w:t>
      </w:r>
      <w:r>
        <w:rPr>
          <w:rFonts w:hint="eastAsia"/>
        </w:rPr>
        <w:t>）</w:t>
      </w:r>
      <w:r>
        <w:rPr>
          <w:rFonts w:hint="eastAsia"/>
        </w:rPr>
        <w:t>乌兰的都兰湖及水系；</w:t>
      </w:r>
    </w:p>
    <w:p w:rsidR="00AA1A8C" w:rsidRDefault="003C1245">
      <w:r>
        <w:rPr>
          <w:rFonts w:hint="eastAsia"/>
        </w:rPr>
        <w:lastRenderedPageBreak/>
        <w:t xml:space="preserve">　　</w:t>
      </w:r>
      <w:r>
        <w:rPr>
          <w:rFonts w:hint="eastAsia"/>
        </w:rPr>
        <w:t>（</w:t>
      </w:r>
      <w:r>
        <w:rPr>
          <w:rFonts w:hint="eastAsia"/>
        </w:rPr>
        <w:t>七</w:t>
      </w:r>
      <w:r>
        <w:rPr>
          <w:rFonts w:hint="eastAsia"/>
        </w:rPr>
        <w:t>）</w:t>
      </w:r>
      <w:r>
        <w:rPr>
          <w:rFonts w:hint="eastAsia"/>
        </w:rPr>
        <w:t>格尔木二道沟及水域；</w:t>
      </w:r>
    </w:p>
    <w:p w:rsidR="00AA1A8C" w:rsidRDefault="003C1245">
      <w:r>
        <w:rPr>
          <w:rFonts w:hint="eastAsia"/>
        </w:rPr>
        <w:t xml:space="preserve">　　</w:t>
      </w:r>
      <w:r>
        <w:rPr>
          <w:rFonts w:hint="eastAsia"/>
        </w:rPr>
        <w:t>（</w:t>
      </w:r>
      <w:r>
        <w:rPr>
          <w:rFonts w:hint="eastAsia"/>
        </w:rPr>
        <w:t>八</w:t>
      </w:r>
      <w:r>
        <w:rPr>
          <w:rFonts w:hint="eastAsia"/>
        </w:rPr>
        <w:t>）</w:t>
      </w:r>
      <w:r>
        <w:rPr>
          <w:rFonts w:hint="eastAsia"/>
        </w:rPr>
        <w:t>其他需要重点保护的水域、水系。</w:t>
      </w:r>
    </w:p>
    <w:p w:rsidR="00AA1A8C" w:rsidRDefault="003C1245">
      <w:r>
        <w:rPr>
          <w:rFonts w:hint="eastAsia"/>
        </w:rPr>
        <w:t xml:space="preserve">　　有管辖权的渔业行政主管部门，可以根据实际情况，报经同级人民政府批准后，宣布对特定湖泊采取封湖禁捕措施。</w:t>
      </w:r>
    </w:p>
    <w:p w:rsidR="00AA1A8C" w:rsidRDefault="003C1245">
      <w:r>
        <w:rPr>
          <w:rFonts w:hint="eastAsia"/>
        </w:rPr>
        <w:t xml:space="preserve">　</w:t>
      </w:r>
      <w:r>
        <w:rPr>
          <w:rFonts w:ascii="黑体" w:eastAsia="黑体" w:hAnsi="黑体" w:cs="黑体" w:hint="eastAsia"/>
        </w:rPr>
        <w:t xml:space="preserve">　第七条</w:t>
      </w:r>
      <w:r>
        <w:rPr>
          <w:rFonts w:hint="eastAsia"/>
        </w:rPr>
        <w:t xml:space="preserve">　在卤虫种质资源保护区内，禁止下列活动：</w:t>
      </w:r>
    </w:p>
    <w:p w:rsidR="00AA1A8C" w:rsidRDefault="003C1245">
      <w:r>
        <w:rPr>
          <w:rFonts w:hint="eastAsia"/>
        </w:rPr>
        <w:t xml:space="preserve">　　</w:t>
      </w:r>
      <w:r>
        <w:rPr>
          <w:rFonts w:hint="eastAsia"/>
        </w:rPr>
        <w:t>（</w:t>
      </w:r>
      <w:r>
        <w:rPr>
          <w:rFonts w:hint="eastAsia"/>
        </w:rPr>
        <w:t>一</w:t>
      </w:r>
      <w:r>
        <w:rPr>
          <w:rFonts w:hint="eastAsia"/>
        </w:rPr>
        <w:t>）</w:t>
      </w:r>
      <w:r>
        <w:rPr>
          <w:rFonts w:hint="eastAsia"/>
        </w:rPr>
        <w:t>未经批准从事捕捞活动；</w:t>
      </w:r>
    </w:p>
    <w:p w:rsidR="00AA1A8C" w:rsidRDefault="003C1245">
      <w:r>
        <w:rPr>
          <w:rFonts w:hint="eastAsia"/>
        </w:rPr>
        <w:t xml:space="preserve">　　</w:t>
      </w:r>
      <w:r>
        <w:rPr>
          <w:rFonts w:hint="eastAsia"/>
        </w:rPr>
        <w:t>（</w:t>
      </w:r>
      <w:r>
        <w:rPr>
          <w:rFonts w:hint="eastAsia"/>
        </w:rPr>
        <w:t>二</w:t>
      </w:r>
      <w:r>
        <w:rPr>
          <w:rFonts w:hint="eastAsia"/>
        </w:rPr>
        <w:t>）</w:t>
      </w:r>
      <w:r>
        <w:rPr>
          <w:rFonts w:hint="eastAsia"/>
        </w:rPr>
        <w:t>在禁捕期内进行捕捞活动；</w:t>
      </w:r>
    </w:p>
    <w:p w:rsidR="00AA1A8C" w:rsidRDefault="003C1245">
      <w:r>
        <w:rPr>
          <w:rFonts w:hint="eastAsia"/>
        </w:rPr>
        <w:t xml:space="preserve">　　</w:t>
      </w:r>
      <w:r>
        <w:rPr>
          <w:rFonts w:hint="eastAsia"/>
        </w:rPr>
        <w:t>（</w:t>
      </w:r>
      <w:r>
        <w:rPr>
          <w:rFonts w:hint="eastAsia"/>
        </w:rPr>
        <w:t>三</w:t>
      </w:r>
      <w:r>
        <w:rPr>
          <w:rFonts w:hint="eastAsia"/>
        </w:rPr>
        <w:t>）</w:t>
      </w:r>
      <w:r>
        <w:rPr>
          <w:rFonts w:hint="eastAsia"/>
        </w:rPr>
        <w:t>使用破坏卤虫种质资源繁衍活动的方法进行捕捞；</w:t>
      </w:r>
    </w:p>
    <w:p w:rsidR="00AA1A8C" w:rsidRDefault="003C1245">
      <w:r>
        <w:rPr>
          <w:rFonts w:hint="eastAsia"/>
        </w:rPr>
        <w:t xml:space="preserve">　　</w:t>
      </w:r>
      <w:r>
        <w:rPr>
          <w:rFonts w:hint="eastAsia"/>
        </w:rPr>
        <w:t>（</w:t>
      </w:r>
      <w:r>
        <w:rPr>
          <w:rFonts w:hint="eastAsia"/>
        </w:rPr>
        <w:t>四）排放、倾倒固体废物及有害有毒废水。</w:t>
      </w:r>
    </w:p>
    <w:p w:rsidR="00AA1A8C" w:rsidRDefault="003C1245">
      <w:r>
        <w:rPr>
          <w:rFonts w:hint="eastAsia"/>
        </w:rPr>
        <w:t xml:space="preserve">　</w:t>
      </w:r>
      <w:r>
        <w:rPr>
          <w:rFonts w:ascii="黑体" w:eastAsia="黑体" w:hAnsi="黑体" w:cs="黑体" w:hint="eastAsia"/>
        </w:rPr>
        <w:t xml:space="preserve">　第八条</w:t>
      </w:r>
      <w:r>
        <w:rPr>
          <w:rFonts w:hint="eastAsia"/>
        </w:rPr>
        <w:t xml:space="preserve">　州、县</w:t>
      </w:r>
      <w:r>
        <w:rPr>
          <w:rFonts w:hint="eastAsia"/>
        </w:rPr>
        <w:t>（</w:t>
      </w:r>
      <w:r>
        <w:rPr>
          <w:rFonts w:hint="eastAsia"/>
        </w:rPr>
        <w:t>市、行委</w:t>
      </w:r>
      <w:r>
        <w:rPr>
          <w:rFonts w:hint="eastAsia"/>
        </w:rPr>
        <w:t>）</w:t>
      </w:r>
      <w:r>
        <w:rPr>
          <w:rFonts w:hint="eastAsia"/>
        </w:rPr>
        <w:t>人民政府应当采取措施，保护和改善卤虫资源水域及岸边的生态环境，防治污染。</w:t>
      </w:r>
    </w:p>
    <w:p w:rsidR="00AA1A8C" w:rsidRDefault="003C1245">
      <w:r>
        <w:rPr>
          <w:rFonts w:hint="eastAsia"/>
        </w:rPr>
        <w:t xml:space="preserve">　　卤虫资源水域生态环境的监督管理和污染事故的调查处理，依照《中华人民共和国水污染防治法》的有关规定执行。</w:t>
      </w:r>
    </w:p>
    <w:p w:rsidR="00AA1A8C" w:rsidRDefault="003C1245">
      <w:r>
        <w:rPr>
          <w:rFonts w:hint="eastAsia"/>
        </w:rPr>
        <w:t xml:space="preserve">　</w:t>
      </w:r>
      <w:r>
        <w:rPr>
          <w:rFonts w:ascii="黑体" w:eastAsia="黑体" w:hAnsi="黑体" w:cs="黑体" w:hint="eastAsia"/>
        </w:rPr>
        <w:t xml:space="preserve">　第九条</w:t>
      </w:r>
      <w:r>
        <w:rPr>
          <w:rFonts w:hint="eastAsia"/>
        </w:rPr>
        <w:t xml:space="preserve">　卤虫卵捕捞实行许可证制度。无证者不得从事捕捞活动。</w:t>
      </w:r>
    </w:p>
    <w:p w:rsidR="00AA1A8C" w:rsidRDefault="003C1245">
      <w:r>
        <w:rPr>
          <w:rFonts w:hint="eastAsia"/>
        </w:rPr>
        <w:t xml:space="preserve">　　卤虫卵捕捞许可证由县级渔业行政主管部门核发。对符合办证条件的单位和个人，应当在接到申请的</w:t>
      </w:r>
      <w:r>
        <w:rPr>
          <w:rFonts w:hint="eastAsia"/>
        </w:rPr>
        <w:t>5</w:t>
      </w:r>
      <w:r>
        <w:rPr>
          <w:rFonts w:hint="eastAsia"/>
        </w:rPr>
        <w:t>个工作日内核发，核发的捕捞许可证，应当与上级人民政府渔业行政主管部门下达的捕捞限额指标相一致。发证机关应当简化办事程序，进行公示，接受社会监督。</w:t>
      </w:r>
    </w:p>
    <w:p w:rsidR="00AA1A8C" w:rsidRDefault="003C1245">
      <w:r>
        <w:rPr>
          <w:rFonts w:hint="eastAsia"/>
        </w:rPr>
        <w:t xml:space="preserve">　　捕捞许可证不得买卖、出租和以其他形式转让，不得涂改、伪造、变造。</w:t>
      </w:r>
    </w:p>
    <w:p w:rsidR="00AA1A8C" w:rsidRDefault="003C1245">
      <w:r>
        <w:rPr>
          <w:rFonts w:hint="eastAsia"/>
        </w:rPr>
        <w:lastRenderedPageBreak/>
        <w:t xml:space="preserve">　　</w:t>
      </w:r>
      <w:r>
        <w:rPr>
          <w:rFonts w:ascii="黑体" w:eastAsia="黑体" w:hAnsi="黑体" w:cs="黑体" w:hint="eastAsia"/>
        </w:rPr>
        <w:t>第十条</w:t>
      </w:r>
      <w:r>
        <w:rPr>
          <w:rFonts w:hint="eastAsia"/>
        </w:rPr>
        <w:t xml:space="preserve">　捕捞卤虫卵，必须按照捕捞证规定的作业类型、场所、时限、网具及捕捞限额作业。使用船只、皮筏等器具作业的，需经县级渔业行政主管部门同意。</w:t>
      </w:r>
    </w:p>
    <w:p w:rsidR="00AA1A8C" w:rsidRDefault="003C1245">
      <w:r>
        <w:rPr>
          <w:rFonts w:hint="eastAsia"/>
        </w:rPr>
        <w:t xml:space="preserve">　</w:t>
      </w:r>
      <w:r>
        <w:rPr>
          <w:rFonts w:ascii="黑体" w:eastAsia="黑体" w:hAnsi="黑体" w:cs="黑体" w:hint="eastAsia"/>
        </w:rPr>
        <w:t xml:space="preserve">　第十一条</w:t>
      </w:r>
      <w:r>
        <w:rPr>
          <w:rFonts w:hint="eastAsia"/>
        </w:rPr>
        <w:t xml:space="preserve">　禁止任何单位和个人将外地卤虫卵带入自治州境</w:t>
      </w:r>
      <w:r>
        <w:rPr>
          <w:rFonts w:hint="eastAsia"/>
        </w:rPr>
        <w:t>内卤虫种质资源保护区交易，以免影响当地卤虫卵种质。</w:t>
      </w:r>
    </w:p>
    <w:p w:rsidR="00AA1A8C" w:rsidRDefault="003C1245">
      <w:r>
        <w:rPr>
          <w:rFonts w:hint="eastAsia"/>
        </w:rPr>
        <w:t xml:space="preserve">　　在采捕期内，应当限制进入湖区车辆的数量。</w:t>
      </w:r>
    </w:p>
    <w:p w:rsidR="00AA1A8C" w:rsidRDefault="003C1245">
      <w:r>
        <w:rPr>
          <w:rFonts w:hint="eastAsia"/>
        </w:rPr>
        <w:t xml:space="preserve">　　</w:t>
      </w:r>
      <w:r>
        <w:rPr>
          <w:rFonts w:ascii="黑体" w:eastAsia="黑体" w:hAnsi="黑体" w:cs="黑体" w:hint="eastAsia"/>
        </w:rPr>
        <w:t>第十二条</w:t>
      </w:r>
      <w:r>
        <w:rPr>
          <w:rFonts w:hint="eastAsia"/>
        </w:rPr>
        <w:t xml:space="preserve">　渔业行政主管部门的工作人员执行公务时，必须出示执法证件。有权对卤虫卵捕捞活动与捕捞证件、网具规格、捕捞方法、捕捞船只的安全等进行监督检查，任何单位和个人不得拒绝和阻挠检查。</w:t>
      </w:r>
    </w:p>
    <w:p w:rsidR="00AA1A8C" w:rsidRDefault="003C1245">
      <w:r>
        <w:rPr>
          <w:rFonts w:hint="eastAsia"/>
        </w:rPr>
        <w:t xml:space="preserve">　</w:t>
      </w:r>
      <w:r>
        <w:rPr>
          <w:rFonts w:ascii="黑体" w:eastAsia="黑体" w:hAnsi="黑体" w:cs="黑体" w:hint="eastAsia"/>
        </w:rPr>
        <w:t xml:space="preserve">　第十三条</w:t>
      </w:r>
      <w:r>
        <w:rPr>
          <w:rFonts w:hint="eastAsia"/>
        </w:rPr>
        <w:t xml:space="preserve">　州、县渔业行政主管部门可以向捕捞卤虫卵的单位和个人征收卤虫资源增殖保护费，专门用于卤虫资源增殖和保护工作。其征收办法按照国家有关规定执行。</w:t>
      </w:r>
    </w:p>
    <w:p w:rsidR="00AA1A8C" w:rsidRDefault="003C1245">
      <w:r>
        <w:rPr>
          <w:rFonts w:hint="eastAsia"/>
        </w:rPr>
        <w:t xml:space="preserve">　</w:t>
      </w:r>
      <w:r>
        <w:rPr>
          <w:rFonts w:ascii="黑体" w:eastAsia="黑体" w:hAnsi="黑体" w:cs="黑体" w:hint="eastAsia"/>
        </w:rPr>
        <w:t xml:space="preserve">　第十四条</w:t>
      </w:r>
      <w:r>
        <w:rPr>
          <w:rFonts w:hint="eastAsia"/>
        </w:rPr>
        <w:t xml:space="preserve">　对在卤虫资源开发利用和保护管理工作中做出突出贡献的单位和个</w:t>
      </w:r>
      <w:r>
        <w:rPr>
          <w:rFonts w:hint="eastAsia"/>
        </w:rPr>
        <w:t>人，由州县人民政府给予表彰和奖励。</w:t>
      </w:r>
    </w:p>
    <w:p w:rsidR="00AA1A8C" w:rsidRDefault="003C1245">
      <w:r>
        <w:rPr>
          <w:rFonts w:hint="eastAsia"/>
        </w:rPr>
        <w:t xml:space="preserve">　</w:t>
      </w:r>
      <w:r>
        <w:rPr>
          <w:rFonts w:ascii="黑体" w:eastAsia="黑体" w:hAnsi="黑体" w:cs="黑体" w:hint="eastAsia"/>
        </w:rPr>
        <w:t xml:space="preserve">　第十五条</w:t>
      </w:r>
      <w:r>
        <w:rPr>
          <w:rFonts w:hint="eastAsia"/>
        </w:rPr>
        <w:t xml:space="preserve">　违反本条例规定，有下列行为之一的，由县级渔业行政主管部门按照以下规定予以处罚：</w:t>
      </w:r>
    </w:p>
    <w:p w:rsidR="00AA1A8C" w:rsidRDefault="003C1245">
      <w:r>
        <w:rPr>
          <w:rFonts w:hint="eastAsia"/>
        </w:rPr>
        <w:t xml:space="preserve">　　</w:t>
      </w:r>
      <w:r>
        <w:rPr>
          <w:rFonts w:hint="eastAsia"/>
        </w:rPr>
        <w:t>（</w:t>
      </w:r>
      <w:r>
        <w:rPr>
          <w:rFonts w:hint="eastAsia"/>
        </w:rPr>
        <w:t>一</w:t>
      </w:r>
      <w:r>
        <w:rPr>
          <w:rFonts w:hint="eastAsia"/>
        </w:rPr>
        <w:t>）</w:t>
      </w:r>
      <w:r>
        <w:rPr>
          <w:rFonts w:hint="eastAsia"/>
        </w:rPr>
        <w:t>在禁捕期偷捕者，没收捕捞器具及违法所得，并处以捕获物现值三倍的罚款；</w:t>
      </w:r>
    </w:p>
    <w:p w:rsidR="00AA1A8C" w:rsidRDefault="003C1245">
      <w:r>
        <w:rPr>
          <w:rFonts w:hint="eastAsia"/>
        </w:rPr>
        <w:t xml:space="preserve">　　</w:t>
      </w:r>
      <w:r>
        <w:rPr>
          <w:rFonts w:hint="eastAsia"/>
        </w:rPr>
        <w:t>（</w:t>
      </w:r>
      <w:r>
        <w:rPr>
          <w:rFonts w:hint="eastAsia"/>
        </w:rPr>
        <w:t>二</w:t>
      </w:r>
      <w:r>
        <w:rPr>
          <w:rFonts w:hint="eastAsia"/>
        </w:rPr>
        <w:t>）</w:t>
      </w:r>
      <w:r>
        <w:rPr>
          <w:rFonts w:hint="eastAsia"/>
        </w:rPr>
        <w:t>在采捕期无证捕捞者，没收捕获物和违法所得，并处以捕获物现值二倍的罚款，情节严重的，并可处没收捕捞器具；</w:t>
      </w:r>
    </w:p>
    <w:p w:rsidR="00AA1A8C" w:rsidRDefault="003C1245">
      <w:r>
        <w:rPr>
          <w:rFonts w:hint="eastAsia"/>
        </w:rPr>
        <w:t xml:space="preserve">　　</w:t>
      </w:r>
      <w:r>
        <w:rPr>
          <w:rFonts w:hint="eastAsia"/>
        </w:rPr>
        <w:t>（</w:t>
      </w:r>
      <w:r>
        <w:rPr>
          <w:rFonts w:hint="eastAsia"/>
        </w:rPr>
        <w:t>三</w:t>
      </w:r>
      <w:r>
        <w:rPr>
          <w:rFonts w:hint="eastAsia"/>
        </w:rPr>
        <w:t>）</w:t>
      </w:r>
      <w:r>
        <w:rPr>
          <w:rFonts w:hint="eastAsia"/>
        </w:rPr>
        <w:t>涂改、出租或者以其他形式转让捕捞证或者使用他人</w:t>
      </w:r>
      <w:r>
        <w:rPr>
          <w:rFonts w:hint="eastAsia"/>
        </w:rPr>
        <w:lastRenderedPageBreak/>
        <w:t>捕捞证从事捕捞活动的，没收捕获物及违法所得，吊销捕捞证，并处以二千元至五千元的罚款，伪造、变造、买卖捕捞证；构成犯罪的，依法追究刑事</w:t>
      </w:r>
      <w:r>
        <w:rPr>
          <w:rFonts w:hint="eastAsia"/>
        </w:rPr>
        <w:t>责任；</w:t>
      </w:r>
    </w:p>
    <w:p w:rsidR="00AA1A8C" w:rsidRDefault="003C1245">
      <w:r>
        <w:rPr>
          <w:rFonts w:hint="eastAsia"/>
        </w:rPr>
        <w:t xml:space="preserve">　　</w:t>
      </w:r>
      <w:r>
        <w:rPr>
          <w:rFonts w:hint="eastAsia"/>
        </w:rPr>
        <w:t>（</w:t>
      </w:r>
      <w:r>
        <w:rPr>
          <w:rFonts w:hint="eastAsia"/>
        </w:rPr>
        <w:t>四</w:t>
      </w:r>
      <w:r>
        <w:rPr>
          <w:rFonts w:hint="eastAsia"/>
        </w:rPr>
        <w:t>）</w:t>
      </w:r>
      <w:r>
        <w:rPr>
          <w:rFonts w:hint="eastAsia"/>
        </w:rPr>
        <w:t>违反捕捞许可证关于作业类型、场所、时限、网具及捕捞限额规定进行捕捞的，没收捕获物和违法所得，可处以捕获物现值</w:t>
      </w:r>
      <w:r>
        <w:rPr>
          <w:rFonts w:hint="eastAsia"/>
        </w:rPr>
        <w:t>2</w:t>
      </w:r>
      <w:r>
        <w:rPr>
          <w:rFonts w:hint="eastAsia"/>
        </w:rPr>
        <w:t>倍的罚款，未经批准使用船只、皮筏等器具作业的，没收捕捞器具，吊销捕捞许可证；</w:t>
      </w:r>
    </w:p>
    <w:p w:rsidR="00AA1A8C" w:rsidRDefault="003C1245">
      <w:r>
        <w:rPr>
          <w:rFonts w:hint="eastAsia"/>
        </w:rPr>
        <w:t xml:space="preserve">　　</w:t>
      </w:r>
      <w:r>
        <w:rPr>
          <w:rFonts w:hint="eastAsia"/>
        </w:rPr>
        <w:t>（</w:t>
      </w:r>
      <w:r>
        <w:rPr>
          <w:rFonts w:hint="eastAsia"/>
        </w:rPr>
        <w:t>五</w:t>
      </w:r>
      <w:r>
        <w:rPr>
          <w:rFonts w:hint="eastAsia"/>
        </w:rPr>
        <w:t>）</w:t>
      </w:r>
      <w:r>
        <w:rPr>
          <w:rFonts w:hint="eastAsia"/>
        </w:rPr>
        <w:t>向卤虫赖以生存的水体倾倒垃圾、排放污水等有害物质的，按照《中华人民共和国水污染防治法》及其实施条例的规定给予处罚，造成卤虫种质资源保护区水域生态环境破坏或者污染事故，构成犯罪的，依法追究刑事责任；</w:t>
      </w:r>
    </w:p>
    <w:p w:rsidR="00AA1A8C" w:rsidRDefault="003C1245">
      <w:r>
        <w:rPr>
          <w:rFonts w:hint="eastAsia"/>
        </w:rPr>
        <w:t xml:space="preserve">　　</w:t>
      </w:r>
      <w:r>
        <w:rPr>
          <w:rFonts w:hint="eastAsia"/>
        </w:rPr>
        <w:t>（</w:t>
      </w:r>
      <w:r>
        <w:rPr>
          <w:rFonts w:hint="eastAsia"/>
        </w:rPr>
        <w:t>六</w:t>
      </w:r>
      <w:r>
        <w:rPr>
          <w:rFonts w:hint="eastAsia"/>
        </w:rPr>
        <w:t>）</w:t>
      </w:r>
      <w:r>
        <w:rPr>
          <w:rFonts w:hint="eastAsia"/>
        </w:rPr>
        <w:t>将外地卤虫卵带入卤虫种质资源保护区内进行交易的，没收卤虫卵及违法所得。</w:t>
      </w:r>
    </w:p>
    <w:p w:rsidR="00AA1A8C" w:rsidRDefault="003C1245">
      <w:r>
        <w:rPr>
          <w:rFonts w:hint="eastAsia"/>
        </w:rPr>
        <w:t xml:space="preserve">　</w:t>
      </w:r>
      <w:r>
        <w:rPr>
          <w:rFonts w:ascii="黑体" w:eastAsia="黑体" w:hAnsi="黑体" w:cs="黑体" w:hint="eastAsia"/>
        </w:rPr>
        <w:t xml:space="preserve">　第十六条</w:t>
      </w:r>
      <w:r>
        <w:rPr>
          <w:rFonts w:hint="eastAsia"/>
        </w:rPr>
        <w:t xml:space="preserve">　渔</w:t>
      </w:r>
      <w:r>
        <w:rPr>
          <w:rFonts w:hint="eastAsia"/>
        </w:rPr>
        <w:t>业行政主管部门作出行政处罚决定时应当填写处罚决定书；作出罚没决定的，应当使用省财政厅统一印制的票据；扣押物品的，应当开具物资查扣清单或者物资罚没清单。否则，当事人有权拒绝。</w:t>
      </w:r>
    </w:p>
    <w:p w:rsidR="00AA1A8C" w:rsidRDefault="003C1245">
      <w:r>
        <w:rPr>
          <w:rFonts w:hint="eastAsia"/>
        </w:rPr>
        <w:t xml:space="preserve">　　渔业行政主管部门在作出较大数额罚款行政处罚决定之前，应当告知当事人有要求举行听证的权利。罚没收入一律上缴国库。有关举行听证、作出罚款决定与收缴罚款的分离和执法人员当场收缴罚款的事宜，按照国家及省政府有关规定执行。</w:t>
      </w:r>
    </w:p>
    <w:p w:rsidR="00AA1A8C" w:rsidRDefault="003C1245">
      <w:r>
        <w:rPr>
          <w:rFonts w:ascii="黑体" w:eastAsia="黑体" w:hAnsi="黑体" w:cs="黑体" w:hint="eastAsia"/>
        </w:rPr>
        <w:t xml:space="preserve">　　第十七条</w:t>
      </w:r>
      <w:r>
        <w:rPr>
          <w:rFonts w:hint="eastAsia"/>
        </w:rPr>
        <w:t xml:space="preserve">　公安、工商、税务等部门没收的卤虫卵一律交县</w:t>
      </w:r>
      <w:r>
        <w:rPr>
          <w:rFonts w:hint="eastAsia"/>
        </w:rPr>
        <w:lastRenderedPageBreak/>
        <w:t>级渔业行政主管部门，由渔业行政主管部门会同同级财政、物价部门处理。</w:t>
      </w:r>
    </w:p>
    <w:p w:rsidR="00AA1A8C" w:rsidRDefault="003C1245">
      <w:r>
        <w:rPr>
          <w:rFonts w:hint="eastAsia"/>
        </w:rPr>
        <w:t xml:space="preserve">　</w:t>
      </w:r>
      <w:r>
        <w:rPr>
          <w:rFonts w:ascii="黑体" w:eastAsia="黑体" w:hAnsi="黑体" w:cs="黑体" w:hint="eastAsia"/>
        </w:rPr>
        <w:t xml:space="preserve">　第十八条</w:t>
      </w:r>
      <w:r>
        <w:rPr>
          <w:rFonts w:hint="eastAsia"/>
        </w:rPr>
        <w:t xml:space="preserve">　拒绝、阻碍、殴打渔政检查人员依法执行公务的，由公安机关依照《中华人民共和国治安管理处罚条例》的规定予以处罚；构成犯罪的，依法追究刑事责任。</w:t>
      </w:r>
    </w:p>
    <w:p w:rsidR="00AA1A8C" w:rsidRDefault="003C1245">
      <w:r>
        <w:rPr>
          <w:rFonts w:hint="eastAsia"/>
        </w:rPr>
        <w:t xml:space="preserve">　</w:t>
      </w:r>
      <w:r>
        <w:rPr>
          <w:rFonts w:ascii="黑体" w:eastAsia="黑体" w:hAnsi="黑体" w:cs="黑体" w:hint="eastAsia"/>
        </w:rPr>
        <w:t xml:space="preserve">　第十九条</w:t>
      </w:r>
      <w:r>
        <w:rPr>
          <w:rFonts w:hint="eastAsia"/>
        </w:rPr>
        <w:t xml:space="preserve">　渔业行政主管部门及所属渔政监督管理机构或者相关行政主管部门的工作人员，有下列违法行为之一的，由所在单位或者上一级行政主管部门及同级行政监察机关给予行政处分；构成犯罪的，依法追究刑事责任。</w:t>
      </w:r>
    </w:p>
    <w:p w:rsidR="00AA1A8C" w:rsidRDefault="003C1245">
      <w:r>
        <w:rPr>
          <w:rFonts w:hint="eastAsia"/>
        </w:rPr>
        <w:t xml:space="preserve">　　</w:t>
      </w:r>
      <w:r>
        <w:rPr>
          <w:rFonts w:hint="eastAsia"/>
        </w:rPr>
        <w:t>（</w:t>
      </w:r>
      <w:r>
        <w:rPr>
          <w:rFonts w:hint="eastAsia"/>
        </w:rPr>
        <w:t>一</w:t>
      </w:r>
      <w:r>
        <w:rPr>
          <w:rFonts w:hint="eastAsia"/>
        </w:rPr>
        <w:t>）</w:t>
      </w:r>
      <w:r>
        <w:rPr>
          <w:rFonts w:hint="eastAsia"/>
        </w:rPr>
        <w:t>违反第九条第二款规定的；</w:t>
      </w:r>
    </w:p>
    <w:p w:rsidR="00AA1A8C" w:rsidRDefault="003C1245">
      <w:r>
        <w:rPr>
          <w:rFonts w:hint="eastAsia"/>
        </w:rPr>
        <w:t xml:space="preserve">　　</w:t>
      </w:r>
      <w:r>
        <w:rPr>
          <w:rFonts w:hint="eastAsia"/>
        </w:rPr>
        <w:t>（</w:t>
      </w:r>
      <w:r>
        <w:rPr>
          <w:rFonts w:hint="eastAsia"/>
        </w:rPr>
        <w:t>二</w:t>
      </w:r>
      <w:r>
        <w:rPr>
          <w:rFonts w:hint="eastAsia"/>
        </w:rPr>
        <w:t>）</w:t>
      </w:r>
      <w:r>
        <w:rPr>
          <w:rFonts w:hint="eastAsia"/>
        </w:rPr>
        <w:t>在禁捕期内，未对卤虫种质资源保护区实施巡湖检查的；</w:t>
      </w:r>
    </w:p>
    <w:p w:rsidR="00AA1A8C" w:rsidRDefault="003C1245">
      <w:r>
        <w:rPr>
          <w:rFonts w:hint="eastAsia"/>
        </w:rPr>
        <w:t xml:space="preserve">　　</w:t>
      </w:r>
      <w:r>
        <w:rPr>
          <w:rFonts w:hint="eastAsia"/>
        </w:rPr>
        <w:t>（</w:t>
      </w:r>
      <w:r>
        <w:rPr>
          <w:rFonts w:hint="eastAsia"/>
        </w:rPr>
        <w:t>三</w:t>
      </w:r>
      <w:r>
        <w:rPr>
          <w:rFonts w:hint="eastAsia"/>
        </w:rPr>
        <w:t>）</w:t>
      </w:r>
      <w:r>
        <w:rPr>
          <w:rFonts w:hint="eastAsia"/>
        </w:rPr>
        <w:t>不依法查处无证捕捞或者涂改、伪造、变造、出租、转让捕捞证、使用他人捕捞证违法捕捞的；</w:t>
      </w:r>
    </w:p>
    <w:p w:rsidR="00AA1A8C" w:rsidRDefault="003C1245">
      <w:r>
        <w:rPr>
          <w:rFonts w:hint="eastAsia"/>
        </w:rPr>
        <w:t xml:space="preserve">　　（四</w:t>
      </w:r>
      <w:r>
        <w:rPr>
          <w:rFonts w:hint="eastAsia"/>
        </w:rPr>
        <w:t>）</w:t>
      </w:r>
      <w:r>
        <w:rPr>
          <w:rFonts w:hint="eastAsia"/>
        </w:rPr>
        <w:t>不依法查处违反捕捞许可证关于作业类型、场所、时限、网具及捕捞限额规定进行捕捞的；</w:t>
      </w:r>
    </w:p>
    <w:p w:rsidR="00AA1A8C" w:rsidRDefault="003C1245">
      <w:r>
        <w:rPr>
          <w:rFonts w:hint="eastAsia"/>
        </w:rPr>
        <w:t xml:space="preserve">　　</w:t>
      </w:r>
      <w:r>
        <w:rPr>
          <w:rFonts w:hint="eastAsia"/>
        </w:rPr>
        <w:t>（</w:t>
      </w:r>
      <w:r>
        <w:rPr>
          <w:rFonts w:hint="eastAsia"/>
        </w:rPr>
        <w:t>五</w:t>
      </w:r>
      <w:r>
        <w:rPr>
          <w:rFonts w:hint="eastAsia"/>
        </w:rPr>
        <w:t>）</w:t>
      </w:r>
      <w:r>
        <w:rPr>
          <w:rFonts w:hint="eastAsia"/>
        </w:rPr>
        <w:t>公安、工商、税务等部门未将没收的卤虫卵交县级渔业行政主管部门，而自行处理的。</w:t>
      </w:r>
    </w:p>
    <w:p w:rsidR="00AA1A8C" w:rsidRDefault="003C1245">
      <w:r>
        <w:rPr>
          <w:rFonts w:hint="eastAsia"/>
        </w:rPr>
        <w:t xml:space="preserve">　</w:t>
      </w:r>
      <w:r>
        <w:rPr>
          <w:rFonts w:ascii="黑体" w:eastAsia="黑体" w:hAnsi="黑体" w:cs="黑体" w:hint="eastAsia"/>
        </w:rPr>
        <w:t xml:space="preserve">　第二十条　</w:t>
      </w:r>
      <w:r>
        <w:rPr>
          <w:rFonts w:hint="eastAsia"/>
        </w:rPr>
        <w:t>本条例实施中的具体问题由自治州人民政府负责解释。</w:t>
      </w:r>
    </w:p>
    <w:p w:rsidR="00AA1A8C" w:rsidRDefault="003C1245">
      <w:r>
        <w:rPr>
          <w:rFonts w:hint="eastAsia"/>
        </w:rPr>
        <w:t xml:space="preserve">　　</w:t>
      </w:r>
      <w:r>
        <w:rPr>
          <w:rFonts w:ascii="黑体" w:eastAsia="黑体" w:hAnsi="黑体" w:cs="黑体" w:hint="eastAsia"/>
        </w:rPr>
        <w:t>第二十一条</w:t>
      </w:r>
      <w:r>
        <w:rPr>
          <w:rFonts w:hint="eastAsia"/>
        </w:rPr>
        <w:t xml:space="preserve">　本条例自</w:t>
      </w:r>
      <w:r>
        <w:rPr>
          <w:rFonts w:hint="eastAsia"/>
        </w:rPr>
        <w:t>2003</w:t>
      </w:r>
      <w:r>
        <w:rPr>
          <w:rFonts w:hint="eastAsia"/>
        </w:rPr>
        <w:t>年</w:t>
      </w:r>
      <w:r>
        <w:rPr>
          <w:rFonts w:hint="eastAsia"/>
        </w:rPr>
        <w:t>5</w:t>
      </w:r>
      <w:r>
        <w:rPr>
          <w:rFonts w:hint="eastAsia"/>
        </w:rPr>
        <w:t>月</w:t>
      </w:r>
      <w:r>
        <w:rPr>
          <w:rFonts w:hint="eastAsia"/>
        </w:rPr>
        <w:t>1</w:t>
      </w:r>
      <w:r>
        <w:rPr>
          <w:rFonts w:hint="eastAsia"/>
        </w:rPr>
        <w:t>日起施行</w:t>
      </w:r>
    </w:p>
    <w:sectPr w:rsidR="00AA1A8C" w:rsidSect="00F42D13">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245" w:rsidRDefault="003C1245" w:rsidP="00F42D13">
      <w:r>
        <w:separator/>
      </w:r>
    </w:p>
  </w:endnote>
  <w:endnote w:type="continuationSeparator" w:id="0">
    <w:p w:rsidR="003C1245" w:rsidRDefault="003C1245" w:rsidP="00F42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13" w:rsidRPr="00F42D13" w:rsidRDefault="00F42D13">
    <w:pPr>
      <w:pStyle w:val="a4"/>
      <w:rPr>
        <w:rFonts w:asciiTheme="minorEastAsia" w:eastAsiaTheme="minorEastAsia" w:hAnsiTheme="minorEastAsia"/>
        <w:sz w:val="28"/>
        <w:szCs w:val="28"/>
      </w:rPr>
    </w:pPr>
    <w:r w:rsidRPr="00F42D13">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474033263"/>
        <w:docPartObj>
          <w:docPartGallery w:val="Page Numbers (Bottom of Page)"/>
          <w:docPartUnique/>
        </w:docPartObj>
      </w:sdtPr>
      <w:sdtContent>
        <w:r w:rsidRPr="00F42D13">
          <w:rPr>
            <w:rFonts w:asciiTheme="minorEastAsia" w:eastAsiaTheme="minorEastAsia" w:hAnsiTheme="minorEastAsia"/>
            <w:sz w:val="28"/>
            <w:szCs w:val="28"/>
          </w:rPr>
          <w:fldChar w:fldCharType="begin"/>
        </w:r>
        <w:r w:rsidRPr="00F42D13">
          <w:rPr>
            <w:rFonts w:asciiTheme="minorEastAsia" w:eastAsiaTheme="minorEastAsia" w:hAnsiTheme="minorEastAsia"/>
            <w:sz w:val="28"/>
            <w:szCs w:val="28"/>
          </w:rPr>
          <w:instrText>PAGE   \* MERGEFORMAT</w:instrText>
        </w:r>
        <w:r w:rsidRPr="00F42D13">
          <w:rPr>
            <w:rFonts w:asciiTheme="minorEastAsia" w:eastAsiaTheme="minorEastAsia" w:hAnsiTheme="minorEastAsia"/>
            <w:sz w:val="28"/>
            <w:szCs w:val="28"/>
          </w:rPr>
          <w:fldChar w:fldCharType="separate"/>
        </w:r>
        <w:r w:rsidRPr="00F42D13">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F42D13">
          <w:rPr>
            <w:rFonts w:asciiTheme="minorEastAsia" w:eastAsiaTheme="minorEastAsia" w:hAnsiTheme="minorEastAsia"/>
            <w:sz w:val="28"/>
            <w:szCs w:val="28"/>
          </w:rPr>
          <w:fldChar w:fldCharType="end"/>
        </w:r>
      </w:sdtContent>
    </w:sdt>
  </w:p>
  <w:p w:rsidR="00F42D13" w:rsidRDefault="00F42D1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460595"/>
      <w:docPartObj>
        <w:docPartGallery w:val="Page Numbers (Bottom of Page)"/>
        <w:docPartUnique/>
      </w:docPartObj>
    </w:sdtPr>
    <w:sdtEndPr>
      <w:rPr>
        <w:rFonts w:asciiTheme="minorEastAsia" w:eastAsiaTheme="minorEastAsia" w:hAnsiTheme="minorEastAsia"/>
        <w:sz w:val="28"/>
        <w:szCs w:val="28"/>
      </w:rPr>
    </w:sdtEndPr>
    <w:sdtContent>
      <w:p w:rsidR="00F42D13" w:rsidRPr="00F42D13" w:rsidRDefault="00F42D13" w:rsidP="00F42D13">
        <w:pPr>
          <w:pStyle w:val="a4"/>
          <w:ind w:right="360"/>
          <w:jc w:val="right"/>
          <w:rPr>
            <w:rFonts w:asciiTheme="minorEastAsia" w:eastAsiaTheme="minorEastAsia" w:hAnsiTheme="minorEastAsia"/>
            <w:sz w:val="28"/>
            <w:szCs w:val="28"/>
          </w:rPr>
        </w:pPr>
        <w:r w:rsidRPr="00F42D13">
          <w:rPr>
            <w:rFonts w:asciiTheme="minorEastAsia" w:eastAsiaTheme="minorEastAsia" w:hAnsiTheme="minorEastAsia"/>
            <w:sz w:val="28"/>
            <w:szCs w:val="28"/>
          </w:rPr>
          <w:fldChar w:fldCharType="begin"/>
        </w:r>
        <w:r w:rsidRPr="00F42D13">
          <w:rPr>
            <w:rFonts w:asciiTheme="minorEastAsia" w:eastAsiaTheme="minorEastAsia" w:hAnsiTheme="minorEastAsia"/>
            <w:sz w:val="28"/>
            <w:szCs w:val="28"/>
          </w:rPr>
          <w:instrText>PAGE   \* MERGEFORMAT</w:instrText>
        </w:r>
        <w:r w:rsidRPr="00F42D13">
          <w:rPr>
            <w:rFonts w:asciiTheme="minorEastAsia" w:eastAsiaTheme="minorEastAsia" w:hAnsiTheme="minorEastAsia"/>
            <w:sz w:val="28"/>
            <w:szCs w:val="28"/>
          </w:rPr>
          <w:fldChar w:fldCharType="separate"/>
        </w:r>
        <w:r w:rsidRPr="00F42D13">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F42D13">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F42D13" w:rsidRDefault="00F42D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245" w:rsidRDefault="003C1245" w:rsidP="00F42D13">
      <w:r>
        <w:separator/>
      </w:r>
    </w:p>
  </w:footnote>
  <w:footnote w:type="continuationSeparator" w:id="0">
    <w:p w:rsidR="003C1245" w:rsidRDefault="003C1245" w:rsidP="00F42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BD"/>
    <w:rsid w:val="003C1245"/>
    <w:rsid w:val="007B2E7E"/>
    <w:rsid w:val="00AA1A8C"/>
    <w:rsid w:val="00F42D13"/>
    <w:rsid w:val="00FC13BD"/>
    <w:rsid w:val="5D154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2BA5F-9FFB-4936-A761-39AF77DD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2D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2D13"/>
    <w:rPr>
      <w:sz w:val="18"/>
      <w:szCs w:val="18"/>
    </w:rPr>
  </w:style>
  <w:style w:type="paragraph" w:styleId="a4">
    <w:name w:val="footer"/>
    <w:basedOn w:val="a"/>
    <w:link w:val="Char0"/>
    <w:uiPriority w:val="99"/>
    <w:unhideWhenUsed/>
    <w:rsid w:val="00F42D13"/>
    <w:pPr>
      <w:tabs>
        <w:tab w:val="center" w:pos="4153"/>
        <w:tab w:val="right" w:pos="8306"/>
      </w:tabs>
      <w:snapToGrid w:val="0"/>
      <w:jc w:val="left"/>
    </w:pPr>
    <w:rPr>
      <w:sz w:val="18"/>
      <w:szCs w:val="18"/>
    </w:rPr>
  </w:style>
  <w:style w:type="character" w:customStyle="1" w:styleId="Char0">
    <w:name w:val="页脚 Char"/>
    <w:basedOn w:val="a0"/>
    <w:link w:val="a4"/>
    <w:uiPriority w:val="99"/>
    <w:rsid w:val="00F42D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427</Words>
  <Characters>2439</Characters>
  <Application>Microsoft Office Word</Application>
  <DocSecurity>0</DocSecurity>
  <Lines>20</Lines>
  <Paragraphs>5</Paragraphs>
  <ScaleCrop>false</ScaleCrop>
  <Company>青海人大</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2017-02-14T03:18:00Z</dcterms:created>
  <dcterms:modified xsi:type="dcterms:W3CDTF">2017-02-14T06:24:00Z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