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EBF" w:rsidRDefault="00305EBF"/>
    <w:p w:rsidR="00305EBF" w:rsidRDefault="00305EBF"/>
    <w:p w:rsidR="00305EBF" w:rsidRDefault="0009289C">
      <w:pPr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>玉树藏族自治州社会治安综合治理条例</w:t>
      </w:r>
    </w:p>
    <w:p w:rsidR="00305EBF" w:rsidRDefault="00305EBF"/>
    <w:p w:rsidR="00305EBF" w:rsidRDefault="0009289C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2001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5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14</w:t>
      </w:r>
      <w:r>
        <w:rPr>
          <w:rFonts w:ascii="楷体_GB2312" w:eastAsia="楷体_GB2312" w:hAnsi="楷体_GB2312" w:cs="楷体_GB2312" w:hint="eastAsia"/>
        </w:rPr>
        <w:t xml:space="preserve">日玉树藏族自治州第十届人民代表大会第一次会议通过　</w:t>
      </w:r>
      <w:r>
        <w:rPr>
          <w:rFonts w:ascii="楷体_GB2312" w:eastAsia="楷体_GB2312" w:hAnsi="楷体_GB2312" w:cs="楷体_GB2312" w:hint="eastAsia"/>
        </w:rPr>
        <w:t>2001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7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23</w:t>
      </w:r>
      <w:r>
        <w:rPr>
          <w:rFonts w:ascii="楷体_GB2312" w:eastAsia="楷体_GB2312" w:hAnsi="楷体_GB2312" w:cs="楷体_GB2312" w:hint="eastAsia"/>
        </w:rPr>
        <w:t>日青海省第九届人民代表大会常务委员会第二十五次会议批准）</w:t>
      </w:r>
    </w:p>
    <w:p w:rsidR="00305EBF" w:rsidRDefault="00305EBF"/>
    <w:p w:rsidR="00305EBF" w:rsidRDefault="0009289C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第一章　总则</w:t>
      </w:r>
    </w:p>
    <w:p w:rsidR="00305EBF" w:rsidRDefault="00305EBF"/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第一条</w:t>
      </w:r>
      <w:r>
        <w:rPr>
          <w:rFonts w:hint="eastAsia"/>
        </w:rPr>
        <w:t xml:space="preserve">　为了加强社会治安综合治理，维护社会治安秩序和社会稳定，保障社会主义现代化建设和改革开放的顺利进行，根据全国人大常委会《关于加强社会治安综合治理的决定》以及有关法律、法规，结合本州实际，制定本条例。</w:t>
      </w:r>
    </w:p>
    <w:p w:rsidR="00305EBF" w:rsidRDefault="0009289C">
      <w:r>
        <w:rPr>
          <w:rFonts w:ascii="黑体" w:eastAsia="黑体" w:hAnsi="黑体" w:cs="黑体" w:hint="eastAsia"/>
        </w:rPr>
        <w:t xml:space="preserve">　　第二条　</w:t>
      </w:r>
      <w:r>
        <w:rPr>
          <w:rFonts w:hint="eastAsia"/>
        </w:rPr>
        <w:t>社会治安综合治理实行打击和防范并举，治标和治本兼顾，重在治本的方针，坚持专门机关工作与群众路线相结合，坚持谁主管谁负责和以块为主，条块结合的属地管理原则。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第三条</w:t>
      </w:r>
      <w:r>
        <w:rPr>
          <w:rFonts w:hint="eastAsia"/>
        </w:rPr>
        <w:t xml:space="preserve">　社会治安综合治理是全社会的共同任务，必须动员和组织全社会力量，运用政治的、经济的、法律的、行政的、文化的和教育的等多种手段进行综合治理，从根本上打击、预防和减少违法犯罪，维护社会秩序，保障社会稳定。</w:t>
      </w:r>
    </w:p>
    <w:p w:rsidR="00305EBF" w:rsidRDefault="0009289C">
      <w:r>
        <w:rPr>
          <w:rFonts w:hint="eastAsia"/>
        </w:rPr>
        <w:t xml:space="preserve">　　社会治安综合治理包括打击、防范、教育、管理、建设、改</w:t>
      </w:r>
      <w:r>
        <w:rPr>
          <w:rFonts w:hint="eastAsia"/>
        </w:rPr>
        <w:lastRenderedPageBreak/>
        <w:t>造工作。主要任务是：</w:t>
      </w:r>
    </w:p>
    <w:p w:rsidR="00305EBF" w:rsidRDefault="0009289C">
      <w:r>
        <w:rPr>
          <w:rFonts w:hint="eastAsia"/>
        </w:rPr>
        <w:t xml:space="preserve">　　（一）打击各种危害社会的违法犯罪活动，依法严惩严重危害社会治安</w:t>
      </w:r>
      <w:r>
        <w:rPr>
          <w:rFonts w:hint="eastAsia"/>
        </w:rPr>
        <w:t>和经济秩序的犯罪分子；</w:t>
      </w:r>
    </w:p>
    <w:p w:rsidR="00305EBF" w:rsidRDefault="0009289C">
      <w:r>
        <w:rPr>
          <w:rFonts w:hint="eastAsia"/>
        </w:rPr>
        <w:t xml:space="preserve">　　（二）坚持预防为主，教育疏导，依法处理，防止激化的原则，认真开展矛盾纠纷排查调处工作，维护社会稳定；</w:t>
      </w:r>
    </w:p>
    <w:p w:rsidR="00305EBF" w:rsidRDefault="0009289C">
      <w:r>
        <w:rPr>
          <w:rFonts w:hint="eastAsia"/>
        </w:rPr>
        <w:t xml:space="preserve">　　（三）加强对全体公民特别是青少年的思想政治教育和法制教育，提高文化、道德素质。采取措施保护青少年身心健康，预防和减少青少年违法犯罪；</w:t>
      </w:r>
    </w:p>
    <w:p w:rsidR="00305EBF" w:rsidRDefault="0009289C">
      <w:r>
        <w:rPr>
          <w:rFonts w:hint="eastAsia"/>
        </w:rPr>
        <w:t xml:space="preserve">　　（四）鼓励公民自觉参与社会治安综合治理，维护民族团结，维护社会秩序，同民族分裂和违法犯罪行为作斗争；</w:t>
      </w:r>
    </w:p>
    <w:p w:rsidR="00305EBF" w:rsidRDefault="0009289C">
      <w:r>
        <w:rPr>
          <w:rFonts w:hint="eastAsia"/>
        </w:rPr>
        <w:t xml:space="preserve">　　（五）加强交通要道、城镇和牧（农）民定居点，流动人口、暂住人口的管理。预防和妥善处理各种草山纠纷；</w:t>
      </w:r>
    </w:p>
    <w:p w:rsidR="00305EBF" w:rsidRDefault="0009289C">
      <w:r>
        <w:rPr>
          <w:rFonts w:hint="eastAsia"/>
        </w:rPr>
        <w:t xml:space="preserve">　　（六）加强对违法犯罪人员的教育</w:t>
      </w:r>
      <w:r>
        <w:rPr>
          <w:rFonts w:hint="eastAsia"/>
        </w:rPr>
        <w:t>、挽救、改造工作，妥善安置刑满释放和解除劳教人员，减少重新违法犯罪。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第四条　</w:t>
      </w:r>
      <w:r>
        <w:rPr>
          <w:rFonts w:hint="eastAsia"/>
        </w:rPr>
        <w:t>社会治安综合治理实行目标管理责任制，其标准是：社会稳定，重大恶性案件和多发性案件得到遏制，社会丑恶现象减少，治安混乱地区和</w:t>
      </w:r>
      <w:bookmarkStart w:id="0" w:name="_GoBack"/>
      <w:bookmarkEnd w:id="0"/>
      <w:r>
        <w:rPr>
          <w:rFonts w:hint="eastAsia"/>
        </w:rPr>
        <w:t>单位的面貌改观，治安秩序良好。</w:t>
      </w:r>
    </w:p>
    <w:p w:rsidR="00305EBF" w:rsidRDefault="0009289C">
      <w:r>
        <w:rPr>
          <w:rFonts w:ascii="黑体" w:eastAsia="黑体" w:hAnsi="黑体" w:cs="黑体" w:hint="eastAsia"/>
        </w:rPr>
        <w:t xml:space="preserve">　　第五条　</w:t>
      </w:r>
      <w:r>
        <w:rPr>
          <w:rFonts w:hint="eastAsia"/>
        </w:rPr>
        <w:t>本州行政区域内机关、团体、企业事业单位、村（居、牧）民委员会、宗教活动场所及其他组织和公民必须遵守本条例。</w:t>
      </w:r>
    </w:p>
    <w:p w:rsidR="00305EBF" w:rsidRDefault="00305EBF"/>
    <w:p w:rsidR="00305EBF" w:rsidRDefault="0009289C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第二章　组织机构及职责</w:t>
      </w:r>
    </w:p>
    <w:p w:rsidR="00305EBF" w:rsidRDefault="00305EBF"/>
    <w:p w:rsidR="00305EBF" w:rsidRDefault="0009289C">
      <w:r>
        <w:rPr>
          <w:rFonts w:hint="eastAsia"/>
        </w:rPr>
        <w:lastRenderedPageBreak/>
        <w:t xml:space="preserve">　</w:t>
      </w:r>
      <w:r>
        <w:rPr>
          <w:rFonts w:ascii="黑体" w:eastAsia="黑体" w:hAnsi="黑体" w:cs="黑体" w:hint="eastAsia"/>
        </w:rPr>
        <w:t xml:space="preserve">　第六条</w:t>
      </w:r>
      <w:r>
        <w:rPr>
          <w:rFonts w:hint="eastAsia"/>
        </w:rPr>
        <w:t xml:space="preserve">　各级人民政府要把社会治安综合治理与精神文明、物质文明建设统一规划，统一部署。实行州、县、乡（镇）长责任制。州、县、乡</w:t>
      </w:r>
      <w:r>
        <w:rPr>
          <w:rFonts w:hint="eastAsia"/>
        </w:rPr>
        <w:t>（镇）应当设立社会治安综合治理委员会，下设办公室并配备相应专职或者兼职人员，负责办理日常事务。</w:t>
      </w:r>
    </w:p>
    <w:p w:rsidR="00305EBF" w:rsidRDefault="0009289C">
      <w:r>
        <w:rPr>
          <w:rFonts w:hint="eastAsia"/>
        </w:rPr>
        <w:t xml:space="preserve">　　机关、团体、企业事业单位应当设立社会治安综合治理领导小组，由正职领导为第一责任人并兼任组长。</w:t>
      </w:r>
    </w:p>
    <w:p w:rsidR="00305EBF" w:rsidRDefault="0009289C">
      <w:r>
        <w:rPr>
          <w:rFonts w:hint="eastAsia"/>
        </w:rPr>
        <w:t xml:space="preserve">　　村（居、牧）民委员会应当由主任分管社会治安综合治理工作。</w:t>
      </w:r>
    </w:p>
    <w:p w:rsidR="00305EBF" w:rsidRDefault="0009289C">
      <w:r>
        <w:rPr>
          <w:rFonts w:ascii="黑体" w:eastAsia="黑体" w:hAnsi="黑体" w:cs="黑体" w:hint="eastAsia"/>
        </w:rPr>
        <w:t xml:space="preserve">　　第七条</w:t>
      </w:r>
      <w:r>
        <w:rPr>
          <w:rFonts w:hint="eastAsia"/>
        </w:rPr>
        <w:t xml:space="preserve">　各级社会治安综合治理机构的主要职责是：</w:t>
      </w:r>
    </w:p>
    <w:p w:rsidR="00305EBF" w:rsidRDefault="0009289C">
      <w:r>
        <w:rPr>
          <w:rFonts w:hint="eastAsia"/>
        </w:rPr>
        <w:t xml:space="preserve">　　（一）贯彻执行社会治安综合治理的方针、政策和法律、法规；</w:t>
      </w:r>
    </w:p>
    <w:p w:rsidR="00305EBF" w:rsidRDefault="0009289C">
      <w:r>
        <w:rPr>
          <w:rFonts w:hint="eastAsia"/>
        </w:rPr>
        <w:t xml:space="preserve">　　（二）贯彻执行上级有关社会治安综合治理工作计划并组织实施；</w:t>
      </w:r>
    </w:p>
    <w:p w:rsidR="00305EBF" w:rsidRDefault="0009289C">
      <w:r>
        <w:rPr>
          <w:rFonts w:hint="eastAsia"/>
        </w:rPr>
        <w:t xml:space="preserve">　　（三）组织、指导、协调各部门、各单位落实综合治理措施；</w:t>
      </w:r>
    </w:p>
    <w:p w:rsidR="00305EBF" w:rsidRDefault="0009289C">
      <w:r>
        <w:rPr>
          <w:rFonts w:hint="eastAsia"/>
        </w:rPr>
        <w:t xml:space="preserve">　　（四）建立健全矛盾纠纷排查调处工作制度；</w:t>
      </w:r>
    </w:p>
    <w:p w:rsidR="00305EBF" w:rsidRDefault="0009289C">
      <w:r>
        <w:rPr>
          <w:rFonts w:hint="eastAsia"/>
        </w:rPr>
        <w:t xml:space="preserve">　　（五）监督、检查本行政区域社会治安综合治理目标管理责任制的落实；</w:t>
      </w:r>
    </w:p>
    <w:p w:rsidR="00305EBF" w:rsidRDefault="0009289C">
      <w:r>
        <w:rPr>
          <w:rFonts w:hint="eastAsia"/>
        </w:rPr>
        <w:t xml:space="preserve">　　（六）定期分析社会治安形势，研究制定对策，总结推广社会治安综合治理工作经验，决定表彰、批评事项，或者向主管部门、单位提出奖惩建议；</w:t>
      </w:r>
    </w:p>
    <w:p w:rsidR="00305EBF" w:rsidRDefault="0009289C">
      <w:r>
        <w:rPr>
          <w:rFonts w:hint="eastAsia"/>
        </w:rPr>
        <w:t xml:space="preserve">　　（七）办理社会治安综合治理的其它事项。</w:t>
      </w:r>
    </w:p>
    <w:p w:rsidR="00305EBF" w:rsidRDefault="0009289C">
      <w:r>
        <w:rPr>
          <w:rFonts w:hint="eastAsia"/>
        </w:rPr>
        <w:t xml:space="preserve">　　机关、团体、企事业单位社会治安综合治理机构的职责与各</w:t>
      </w:r>
      <w:r>
        <w:rPr>
          <w:rFonts w:hint="eastAsia"/>
        </w:rPr>
        <w:lastRenderedPageBreak/>
        <w:t>级社会治安综合治理委员会的职责相同。</w:t>
      </w:r>
    </w:p>
    <w:p w:rsidR="00305EBF" w:rsidRDefault="0009289C">
      <w:r>
        <w:rPr>
          <w:rFonts w:ascii="黑体" w:eastAsia="黑体" w:hAnsi="黑体" w:cs="黑体" w:hint="eastAsia"/>
        </w:rPr>
        <w:t xml:space="preserve">　　第八条　</w:t>
      </w:r>
      <w:r>
        <w:rPr>
          <w:rFonts w:hint="eastAsia"/>
        </w:rPr>
        <w:t>各级人民政府应当将社会治安综合治理所需经费列入财政预算。</w:t>
      </w:r>
    </w:p>
    <w:p w:rsidR="00305EBF" w:rsidRDefault="0009289C">
      <w:r>
        <w:rPr>
          <w:rFonts w:ascii="黑体" w:eastAsia="黑体" w:hAnsi="黑体" w:cs="黑体" w:hint="eastAsia"/>
        </w:rPr>
        <w:t xml:space="preserve">　　第九条</w:t>
      </w:r>
      <w:r>
        <w:rPr>
          <w:rFonts w:hint="eastAsia"/>
        </w:rPr>
        <w:t xml:space="preserve">　州、县人大及其常委会，乡（镇）人大主席团应当对社会治安综合治理工作经常进行检查、监督，促进社会治安综合治理工作深入开展。</w:t>
      </w:r>
    </w:p>
    <w:p w:rsidR="00305EBF" w:rsidRDefault="00305EBF"/>
    <w:p w:rsidR="00305EBF" w:rsidRDefault="0009289C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第三章　治安职责</w:t>
      </w:r>
    </w:p>
    <w:p w:rsidR="00305EBF" w:rsidRDefault="00305EBF"/>
    <w:p w:rsidR="00305EBF" w:rsidRDefault="0009289C">
      <w:r>
        <w:rPr>
          <w:rFonts w:ascii="黑体" w:eastAsia="黑体" w:hAnsi="黑体" w:cs="黑体" w:hint="eastAsia"/>
        </w:rPr>
        <w:t xml:space="preserve">　　第十条　</w:t>
      </w:r>
      <w:r>
        <w:rPr>
          <w:rFonts w:hint="eastAsia"/>
        </w:rPr>
        <w:t>各部门、各单位在社会治安综合治理中应当做到各尽其职，各负其责，密切配合，互相协调，共同维护社会治安和社会稳定。</w:t>
      </w:r>
    </w:p>
    <w:p w:rsidR="00305EBF" w:rsidRDefault="0009289C">
      <w:r>
        <w:rPr>
          <w:rFonts w:ascii="黑体" w:eastAsia="黑体" w:hAnsi="黑体" w:cs="黑体" w:hint="eastAsia"/>
        </w:rPr>
        <w:t xml:space="preserve">　　第十一条　</w:t>
      </w:r>
      <w:r>
        <w:rPr>
          <w:rFonts w:hint="eastAsia"/>
        </w:rPr>
        <w:t>人民法院、人民检察院、公安机关、国家安全机关、司法行政机关、人民武装警察部队在社会治安综合治理中的职责是：</w:t>
      </w:r>
    </w:p>
    <w:p w:rsidR="00305EBF" w:rsidRDefault="0009289C">
      <w:r>
        <w:rPr>
          <w:rFonts w:hint="eastAsia"/>
        </w:rPr>
        <w:t xml:space="preserve">　　（一）充分发挥骨干作用，带头贯彻执行综合治理总体部署，积极参加各项综合治理活动，经常向综合治理领导机构反映情况、报告</w:t>
      </w:r>
      <w:r>
        <w:rPr>
          <w:rFonts w:hint="eastAsia"/>
        </w:rPr>
        <w:t>工作、提出建议；</w:t>
      </w:r>
    </w:p>
    <w:p w:rsidR="00305EBF" w:rsidRDefault="0009289C">
      <w:r>
        <w:rPr>
          <w:rFonts w:hint="eastAsia"/>
        </w:rPr>
        <w:t xml:space="preserve">　　（二）依法从重从快打击严重刑事犯罪、经济犯罪和破坏生态环境等犯罪活动，妥善处置各种突发事件，加强对社会面的有效控制；</w:t>
      </w:r>
    </w:p>
    <w:p w:rsidR="00305EBF" w:rsidRDefault="0009289C">
      <w:r>
        <w:rPr>
          <w:rFonts w:hint="eastAsia"/>
        </w:rPr>
        <w:t xml:space="preserve">　　（三）及时处理公民控告、检举或者扭送的犯罪嫌疑人，并</w:t>
      </w:r>
      <w:r>
        <w:rPr>
          <w:rFonts w:hint="eastAsia"/>
        </w:rPr>
        <w:lastRenderedPageBreak/>
        <w:t>保护控告、检举、扭送人的安全；</w:t>
      </w:r>
    </w:p>
    <w:p w:rsidR="00305EBF" w:rsidRDefault="0009289C">
      <w:r>
        <w:rPr>
          <w:rFonts w:hint="eastAsia"/>
        </w:rPr>
        <w:t xml:space="preserve">　　（四）预防和打击吸毒贩毒制毒、制假贩假、拐卖妇女儿童等违法犯罪活动，依法打击和取缔各种邪教组织，依法加强对民间组织的管理；</w:t>
      </w:r>
    </w:p>
    <w:p w:rsidR="00305EBF" w:rsidRDefault="0009289C">
      <w:r>
        <w:rPr>
          <w:rFonts w:hint="eastAsia"/>
        </w:rPr>
        <w:t xml:space="preserve">　　（五）加强对流动人口、暂住人口、非法出入境人员的管理，严格枪支弹药、民用爆炸物等危险物品管理；</w:t>
      </w:r>
    </w:p>
    <w:p w:rsidR="00305EBF" w:rsidRDefault="0009289C">
      <w:r>
        <w:rPr>
          <w:rFonts w:hint="eastAsia"/>
        </w:rPr>
        <w:t xml:space="preserve">　　（六）严格治安管理，检查指导单位内部的安全保卫工作和</w:t>
      </w:r>
      <w:r>
        <w:rPr>
          <w:rFonts w:hint="eastAsia"/>
        </w:rPr>
        <w:t>基层治保组织、群防群治队伍的工作，落实各项治安保卫措施；</w:t>
      </w:r>
    </w:p>
    <w:p w:rsidR="00305EBF" w:rsidRDefault="0009289C">
      <w:r>
        <w:rPr>
          <w:rFonts w:hint="eastAsia"/>
        </w:rPr>
        <w:t xml:space="preserve">　　（七）结合办案，处理来信来访，提出整改建议，协助有关部门、单位总结经验教训，完善管理机制和防范机制；</w:t>
      </w:r>
    </w:p>
    <w:p w:rsidR="00305EBF" w:rsidRDefault="0009289C">
      <w:r>
        <w:rPr>
          <w:rFonts w:hint="eastAsia"/>
        </w:rPr>
        <w:t xml:space="preserve">　　（八）深入持久地开展各种形式的法制宣传教育，结合各自业务工作，开展维护国家、集体及人民群众生命财产安全的教育；</w:t>
      </w:r>
    </w:p>
    <w:p w:rsidR="00305EBF" w:rsidRDefault="0009289C">
      <w:r>
        <w:rPr>
          <w:rFonts w:hint="eastAsia"/>
        </w:rPr>
        <w:t xml:space="preserve">　　（九）做好防盗、防火及其他灾害事故的防范工作；</w:t>
      </w:r>
    </w:p>
    <w:p w:rsidR="00305EBF" w:rsidRDefault="0009289C">
      <w:r>
        <w:rPr>
          <w:rFonts w:hint="eastAsia"/>
        </w:rPr>
        <w:t xml:space="preserve">　　（十）做好对管制、剥夺政治权利、缓刑、保外就医、假释人员的监督、改造、考察工作，做好对刑满释放、解除劳教人员的回访、帮教工作；</w:t>
      </w:r>
    </w:p>
    <w:p w:rsidR="00305EBF" w:rsidRDefault="0009289C">
      <w:r>
        <w:rPr>
          <w:rFonts w:hint="eastAsia"/>
        </w:rPr>
        <w:t xml:space="preserve">　　（十一）预防青少年犯罪，做好对违法犯罪未成年</w:t>
      </w:r>
      <w:r>
        <w:rPr>
          <w:rFonts w:hint="eastAsia"/>
        </w:rPr>
        <w:t>人的教育、感化、挽救工作；</w:t>
      </w:r>
    </w:p>
    <w:p w:rsidR="00305EBF" w:rsidRDefault="0009289C">
      <w:r>
        <w:rPr>
          <w:rFonts w:hint="eastAsia"/>
        </w:rPr>
        <w:t xml:space="preserve">　　（十二）协助有关部门疏导调解各种民间纠纷，防止各类矛盾激化。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第十二条</w:t>
      </w:r>
      <w:r>
        <w:rPr>
          <w:rFonts w:hint="eastAsia"/>
        </w:rPr>
        <w:t xml:space="preserve">　机关、团体、企业事业单位在社会治安综合治理中的职责是：</w:t>
      </w:r>
    </w:p>
    <w:p w:rsidR="00305EBF" w:rsidRDefault="0009289C">
      <w:r>
        <w:rPr>
          <w:rFonts w:hint="eastAsia"/>
        </w:rPr>
        <w:lastRenderedPageBreak/>
        <w:t xml:space="preserve">　　（一）对本单位的职工、家属、学生进行法制宣传教育；</w:t>
      </w:r>
    </w:p>
    <w:p w:rsidR="00305EBF" w:rsidRDefault="0009289C">
      <w:r>
        <w:rPr>
          <w:rFonts w:hint="eastAsia"/>
        </w:rPr>
        <w:t xml:space="preserve">　　（二）组织实施本单位的社会治安综合治理目标管理责任制，开展安全文明创建活动，落实安全防范措施，维护正常的工作、生产、生活秩序；</w:t>
      </w:r>
    </w:p>
    <w:p w:rsidR="00305EBF" w:rsidRDefault="0009289C">
      <w:r>
        <w:rPr>
          <w:rFonts w:hint="eastAsia"/>
        </w:rPr>
        <w:t xml:space="preserve">　　（三）协助公安、司法机关查处本单位的违法犯罪案件；</w:t>
      </w:r>
    </w:p>
    <w:p w:rsidR="00305EBF" w:rsidRDefault="0009289C">
      <w:r>
        <w:rPr>
          <w:rFonts w:hint="eastAsia"/>
        </w:rPr>
        <w:t xml:space="preserve">　　（四）排查调处本单位内部或者与单位有关的矛盾纠纷；</w:t>
      </w:r>
    </w:p>
    <w:p w:rsidR="00305EBF" w:rsidRDefault="0009289C">
      <w:r>
        <w:rPr>
          <w:rFonts w:hint="eastAsia"/>
        </w:rPr>
        <w:t xml:space="preserve">　　（五）教育、管理本单位的刑满释放和解除劳动教养人员；</w:t>
      </w:r>
    </w:p>
    <w:p w:rsidR="00305EBF" w:rsidRDefault="0009289C">
      <w:r>
        <w:rPr>
          <w:rFonts w:hint="eastAsia"/>
        </w:rPr>
        <w:t xml:space="preserve">　　（六）办理社会治安综合治理的其他事项。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第十三条　</w:t>
      </w:r>
      <w:r>
        <w:rPr>
          <w:rFonts w:hint="eastAsia"/>
        </w:rPr>
        <w:t>州、县、乡（镇）应当组织民兵积极参与社会治安综合治理，搞好联防，加强对枪支、弹药的管理。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第十四条</w:t>
      </w:r>
      <w:r>
        <w:rPr>
          <w:rFonts w:hint="eastAsia"/>
        </w:rPr>
        <w:t xml:space="preserve">　村（居、牧）民委员会在社会治安综合治理中的主要职责是：</w:t>
      </w:r>
    </w:p>
    <w:p w:rsidR="00305EBF" w:rsidRDefault="0009289C">
      <w:r>
        <w:rPr>
          <w:rFonts w:hint="eastAsia"/>
        </w:rPr>
        <w:t xml:space="preserve">　　（一）制定和完善居民公约、村规民约，注重创建安全文明小区，安全文明村社和安全文明家庭；</w:t>
      </w:r>
    </w:p>
    <w:p w:rsidR="00305EBF" w:rsidRDefault="0009289C">
      <w:r>
        <w:rPr>
          <w:rFonts w:hint="eastAsia"/>
        </w:rPr>
        <w:t xml:space="preserve">　　（二）加强对城乡居、村民的法制教育、社会公德教育和防盗、防火、防灾害事故教育，建立健全群众性治安保卫组织和人民调解组织，做好治安防范工作，及</w:t>
      </w:r>
      <w:r>
        <w:rPr>
          <w:rFonts w:hint="eastAsia"/>
        </w:rPr>
        <w:t>时调解各种民间纠纷；</w:t>
      </w:r>
    </w:p>
    <w:p w:rsidR="00305EBF" w:rsidRDefault="0009289C">
      <w:r>
        <w:rPr>
          <w:rFonts w:hint="eastAsia"/>
        </w:rPr>
        <w:t xml:space="preserve">　　（三）建立健全群防群治网络，开展村社联防、农牧户联防、民兵值勤等治安联防活动；</w:t>
      </w:r>
    </w:p>
    <w:p w:rsidR="00305EBF" w:rsidRDefault="0009289C">
      <w:r>
        <w:rPr>
          <w:rFonts w:hint="eastAsia"/>
        </w:rPr>
        <w:t xml:space="preserve">　　（四）协助公安、司法机关查处违法犯罪案件，做好对管制、剥夺政治权利、缓刑以及保外就医、假释人员的监督、改造、考察工作；配合有关单位做好对刑满释放、解除劳教人员的帮教、</w:t>
      </w:r>
      <w:r>
        <w:rPr>
          <w:rFonts w:hint="eastAsia"/>
        </w:rPr>
        <w:lastRenderedPageBreak/>
        <w:t>安置工作；</w:t>
      </w:r>
    </w:p>
    <w:p w:rsidR="00305EBF" w:rsidRDefault="0009289C">
      <w:r>
        <w:rPr>
          <w:rFonts w:hint="eastAsia"/>
        </w:rPr>
        <w:t xml:space="preserve">　　（五）关心青少年身心健康，配合单位、家庭、学校做好对失足青少年的教育挽救工作。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第十五条</w:t>
      </w:r>
      <w:r>
        <w:rPr>
          <w:rFonts w:hint="eastAsia"/>
        </w:rPr>
        <w:t xml:space="preserve">　每个家庭应当教育家庭成员遵纪守法，做到夫妻和睦，敬老爱幼，搞好邻里关系，树立文明家风，配合社会、学校，加强对家庭成员尤其是青少</w:t>
      </w:r>
      <w:r>
        <w:rPr>
          <w:rFonts w:hint="eastAsia"/>
        </w:rPr>
        <w:t>年子女的思想品德教育和法制教育，做好家庭安全防范工作。</w:t>
      </w:r>
    </w:p>
    <w:p w:rsidR="00305EBF" w:rsidRDefault="0009289C">
      <w:r>
        <w:rPr>
          <w:rFonts w:hint="eastAsia"/>
        </w:rPr>
        <w:t xml:space="preserve">　　对无行为能力或者限制行为能力的家庭成员，其监护人要切实履行教育和监护责任。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第十六条</w:t>
      </w:r>
      <w:r>
        <w:rPr>
          <w:rFonts w:hint="eastAsia"/>
        </w:rPr>
        <w:t xml:space="preserve">　公民应当自觉维护社会治安秩序，发现违法犯罪行为要坚决予以制止和举报，并向司法机关如实作证或者提供线索，不得纵容、包庇、窝藏违法犯罪分子，公民对正在实施犯罪或者犯罪后被及时发觉的、通辑在案的、越狱逃跑的、正在被追捕的人犯，应当举报或者扭送公安、司法机关依法查处。</w:t>
      </w:r>
    </w:p>
    <w:p w:rsidR="00305EBF" w:rsidRDefault="00305EBF"/>
    <w:p w:rsidR="00305EBF" w:rsidRDefault="0009289C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第四章　社会保障</w:t>
      </w:r>
    </w:p>
    <w:p w:rsidR="00305EBF" w:rsidRDefault="00305EBF"/>
    <w:p w:rsidR="00305EBF" w:rsidRDefault="0009289C">
      <w:r>
        <w:rPr>
          <w:rFonts w:ascii="黑体" w:eastAsia="黑体" w:hAnsi="黑体" w:cs="黑体" w:hint="eastAsia"/>
        </w:rPr>
        <w:t xml:space="preserve">　　第十七条</w:t>
      </w:r>
      <w:r>
        <w:rPr>
          <w:rFonts w:hint="eastAsia"/>
        </w:rPr>
        <w:t xml:space="preserve">　为维护社会治安，保护国家、集体和人民生命财产安全而牺牲的人员，依</w:t>
      </w:r>
      <w:r>
        <w:rPr>
          <w:rFonts w:hint="eastAsia"/>
        </w:rPr>
        <w:t>照《革命烈士褒扬条例》规定，逐级报请省人民政府批准授予烈士称号，并根据国家有关规定、对其家属给予抚恤金；不够烈士条件的，比照因公死亡对待，并一次性给予抚恤金。</w:t>
      </w:r>
    </w:p>
    <w:p w:rsidR="00305EBF" w:rsidRDefault="0009289C">
      <w:r>
        <w:rPr>
          <w:rFonts w:hint="eastAsia"/>
        </w:rPr>
        <w:lastRenderedPageBreak/>
        <w:t xml:space="preserve">　　</w:t>
      </w:r>
      <w:r>
        <w:rPr>
          <w:rFonts w:ascii="黑体" w:eastAsia="黑体" w:hAnsi="黑体" w:cs="黑体" w:hint="eastAsia"/>
        </w:rPr>
        <w:t xml:space="preserve">第十八条　</w:t>
      </w:r>
      <w:r>
        <w:rPr>
          <w:rFonts w:hint="eastAsia"/>
        </w:rPr>
        <w:t>机关、团体、企业事业单位职工同违法犯罪分子作斗争误工的视同出勤，致伤致残符合公伤条件的，由其所在单位按公伤对待。</w:t>
      </w:r>
    </w:p>
    <w:p w:rsidR="00305EBF" w:rsidRDefault="0009289C">
      <w:r>
        <w:rPr>
          <w:rFonts w:hint="eastAsia"/>
        </w:rPr>
        <w:t xml:space="preserve">　　公民同违法犯罪分子作斗争致伤致残的，医疗单位必须及时抢救和治疗，不得以任何理由拒绝、延误。</w:t>
      </w:r>
    </w:p>
    <w:p w:rsidR="00305EBF" w:rsidRDefault="0009289C">
      <w:r>
        <w:rPr>
          <w:rFonts w:hint="eastAsia"/>
        </w:rPr>
        <w:t xml:space="preserve">　　公安、司法机关应依照法律规定，对伤残人员的医疗、生产、补助、赔偿等费用作出处理，违法犯罪行为人确实无力承担的，由伤残人所在单位承担，没有单位的，由当地民政部门参照国家有关规定办理。</w:t>
      </w:r>
    </w:p>
    <w:p w:rsidR="00305EBF" w:rsidRDefault="0009289C">
      <w:r>
        <w:rPr>
          <w:rFonts w:hint="eastAsia"/>
        </w:rPr>
        <w:t xml:space="preserve">　　同违法犯罪分子作斗争致伤致残尚有工作能力的失业人员，劳动、民政部门和主管单位应当积极安置就业。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第十九条</w:t>
      </w:r>
      <w:r>
        <w:rPr>
          <w:rFonts w:hint="eastAsia"/>
        </w:rPr>
        <w:t xml:space="preserve">　各部门、各单位应当支持、保护群众见义勇为的积极性，对打击报复见义勇为人员的违法行为，有关部门要严肃处理，构成犯罪的，依法追究刑事责任。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第二十条　</w:t>
      </w:r>
      <w:r>
        <w:rPr>
          <w:rFonts w:hint="eastAsia"/>
        </w:rPr>
        <w:t>州、县可以设立见义勇为奖励基金，用于奖励同违法犯罪分子作斗争的</w:t>
      </w:r>
      <w:r>
        <w:rPr>
          <w:rFonts w:hint="eastAsia"/>
        </w:rPr>
        <w:t>公民。</w:t>
      </w:r>
    </w:p>
    <w:p w:rsidR="00305EBF" w:rsidRDefault="00305EBF"/>
    <w:p w:rsidR="00305EBF" w:rsidRDefault="0009289C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第五章　考核与奖惩</w:t>
      </w:r>
    </w:p>
    <w:p w:rsidR="00305EBF" w:rsidRDefault="00305EBF"/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第二十一条</w:t>
      </w:r>
      <w:r>
        <w:rPr>
          <w:rFonts w:hint="eastAsia"/>
        </w:rPr>
        <w:t xml:space="preserve">　要把社会治安责任制同经济责任制、领导任期责任制结合起来，将社会治安综合治理目标管理同责任人的政治荣誉、政绩考核、职级晋升和经济利益挂钩，同评选文明单位、</w:t>
      </w:r>
      <w:r>
        <w:rPr>
          <w:rFonts w:hint="eastAsia"/>
        </w:rPr>
        <w:lastRenderedPageBreak/>
        <w:t>企业晋级挂钩，实行社会治安综合治理一票否决制。一票否决的内容包括：县、乡（镇）、街道以及机关、团体、企业事业单位的评选文明先进单位的荣誉称号；上述单位主要领导、主管领导或者治安责任人的评选先进、授予模范荣誉称号和晋职晋级。一票否决权由县级以上综合治理委员会提出建议，由同级人民政府决定。</w:t>
      </w:r>
    </w:p>
    <w:p w:rsidR="00305EBF" w:rsidRDefault="0009289C">
      <w:r>
        <w:rPr>
          <w:rFonts w:hint="eastAsia"/>
        </w:rPr>
        <w:t xml:space="preserve">　　乡（镇）社会治安综合治理机构对一票否决可以提出建议，经乡（镇）人民政府同意后，报县级人民政府决定。</w:t>
      </w:r>
    </w:p>
    <w:p w:rsidR="00305EBF" w:rsidRDefault="0009289C">
      <w:r>
        <w:rPr>
          <w:rFonts w:ascii="黑体" w:eastAsia="黑体" w:hAnsi="黑体" w:cs="黑体" w:hint="eastAsia"/>
        </w:rPr>
        <w:t xml:space="preserve">　　第二十二条　</w:t>
      </w:r>
      <w:r>
        <w:rPr>
          <w:rFonts w:hint="eastAsia"/>
        </w:rPr>
        <w:t>各地区、各部门、各单位对社会治安综合治理工作依据目标管理责任制的具体要求，每半年检查一次，全州的社会治安综合治理工作每年检查评比一次，并适时召开会议，兑现奖惩，总结经验，树立典型，表彰先进。</w:t>
      </w:r>
    </w:p>
    <w:p w:rsidR="00305EBF" w:rsidRDefault="0009289C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第二十三条</w:t>
      </w:r>
      <w:r>
        <w:rPr>
          <w:rFonts w:hint="eastAsia"/>
        </w:rPr>
        <w:t xml:space="preserve">　符合下列条件之一的单位或者个人，授予社会治安综合治理“先进单位”、“先进工作者”、“见义勇为先进分子”等荣誉称号或者嘉奖：</w:t>
      </w:r>
    </w:p>
    <w:p w:rsidR="00305EBF" w:rsidRDefault="0009289C">
      <w:r>
        <w:rPr>
          <w:rFonts w:hint="eastAsia"/>
        </w:rPr>
        <w:t xml:space="preserve">　　（一）在社会治安综合治理中，落实目标管理责任制成绩显著的</w:t>
      </w:r>
      <w:r>
        <w:rPr>
          <w:rFonts w:hint="eastAsia"/>
        </w:rPr>
        <w:t>；</w:t>
      </w:r>
    </w:p>
    <w:p w:rsidR="00305EBF" w:rsidRDefault="0009289C">
      <w:r>
        <w:rPr>
          <w:rFonts w:hint="eastAsia"/>
        </w:rPr>
        <w:t xml:space="preserve">　　（二）疏导、调解矛盾纠纷、避免重大案件发生成绩显著的；</w:t>
      </w:r>
    </w:p>
    <w:p w:rsidR="00305EBF" w:rsidRDefault="0009289C">
      <w:r>
        <w:rPr>
          <w:rFonts w:hint="eastAsia"/>
        </w:rPr>
        <w:t xml:space="preserve">　　（三）教育、挽救、改造违法犯罪人员或者帮教安置刑满释放、解除劳教人员成绩突出的；</w:t>
      </w:r>
    </w:p>
    <w:p w:rsidR="00305EBF" w:rsidRDefault="0009289C">
      <w:r>
        <w:rPr>
          <w:rFonts w:hint="eastAsia"/>
        </w:rPr>
        <w:t xml:space="preserve">　　（四）维护社会稳定、民族团结、与民族分裂行为作斗争事迹突出的；</w:t>
      </w:r>
    </w:p>
    <w:p w:rsidR="00305EBF" w:rsidRDefault="0009289C">
      <w:r>
        <w:rPr>
          <w:rFonts w:hint="eastAsia"/>
        </w:rPr>
        <w:lastRenderedPageBreak/>
        <w:t xml:space="preserve">　　（五）检举、揭发违法犯罪行为，或者见义勇为，同违法犯罪分子作斗争事迹突出的；</w:t>
      </w:r>
    </w:p>
    <w:p w:rsidR="00305EBF" w:rsidRDefault="0009289C">
      <w:r>
        <w:rPr>
          <w:rFonts w:hint="eastAsia"/>
        </w:rPr>
        <w:t xml:space="preserve">　　（六）协助公安、司法机关侦破重、特大案件的；</w:t>
      </w:r>
    </w:p>
    <w:p w:rsidR="00305EBF" w:rsidRDefault="0009289C">
      <w:r>
        <w:rPr>
          <w:rFonts w:hint="eastAsia"/>
        </w:rPr>
        <w:t xml:space="preserve">　　（七）其他为社会治安综合治理工作作出重要贡献的。</w:t>
      </w:r>
    </w:p>
    <w:p w:rsidR="00305EBF" w:rsidRDefault="0009289C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第二十四条</w:t>
      </w:r>
      <w:r>
        <w:rPr>
          <w:rFonts w:hint="eastAsia"/>
        </w:rPr>
        <w:t xml:space="preserve">　对不认真履行职责的部门、单位，当地社会治安综合治理委员会督促其履行，可以提出整改建议或者给予</w:t>
      </w:r>
      <w:r>
        <w:rPr>
          <w:rFonts w:hint="eastAsia"/>
        </w:rPr>
        <w:t>通报批评，对仍不履行的，可以向其上级主管部门提出处分建议，接到建议的机关应当在</w:t>
      </w:r>
      <w:r>
        <w:rPr>
          <w:rFonts w:hint="eastAsia"/>
        </w:rPr>
        <w:t>30</w:t>
      </w:r>
      <w:r>
        <w:rPr>
          <w:rFonts w:hint="eastAsia"/>
        </w:rPr>
        <w:t>日内将调查、处理情况送交提出建议的社会治安综合治理委员会。</w:t>
      </w:r>
    </w:p>
    <w:p w:rsidR="00305EBF" w:rsidRDefault="0009289C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 xml:space="preserve">第二十五条　</w:t>
      </w:r>
      <w:r>
        <w:rPr>
          <w:rFonts w:hint="eastAsia"/>
        </w:rPr>
        <w:t>违反本条例规定，有下列情形之一的，社会治安综合治理委员会可以提出一票否决建议：</w:t>
      </w:r>
    </w:p>
    <w:p w:rsidR="00305EBF" w:rsidRDefault="0009289C">
      <w:r>
        <w:rPr>
          <w:rFonts w:hint="eastAsia"/>
        </w:rPr>
        <w:t xml:space="preserve">　　（一）领导不重视，社会治安综合治理机构不健全、本地区或者本单位治安秩序严重混乱的；</w:t>
      </w:r>
    </w:p>
    <w:p w:rsidR="00305EBF" w:rsidRDefault="0009289C">
      <w:r>
        <w:rPr>
          <w:rFonts w:hint="eastAsia"/>
        </w:rPr>
        <w:t xml:space="preserve">　　（二）因主管领导、治安责任人不负责任，发生重、特大案件或者恶性事故的；</w:t>
      </w:r>
    </w:p>
    <w:p w:rsidR="00305EBF" w:rsidRDefault="0009289C">
      <w:r>
        <w:rPr>
          <w:rFonts w:hint="eastAsia"/>
        </w:rPr>
        <w:t xml:space="preserve">　　（三）因管理松弛，防范措施不落实，发生刑事案件或者治安灾害事故，使国家、集体和公民的财产遭受重大损失，又不</w:t>
      </w:r>
      <w:r>
        <w:rPr>
          <w:rFonts w:hint="eastAsia"/>
        </w:rPr>
        <w:t>认真查处的；</w:t>
      </w:r>
    </w:p>
    <w:p w:rsidR="00305EBF" w:rsidRDefault="0009289C">
      <w:r>
        <w:rPr>
          <w:rFonts w:hint="eastAsia"/>
        </w:rPr>
        <w:t xml:space="preserve">　　（四）存在发生治安问题的重大隐患，经上级主管部门、有关部门或者社会治安综合治理机构提出警告、整改建议后，拒不整改或者整改不力的；</w:t>
      </w:r>
    </w:p>
    <w:p w:rsidR="00305EBF" w:rsidRDefault="0009289C">
      <w:r>
        <w:rPr>
          <w:rFonts w:hint="eastAsia"/>
        </w:rPr>
        <w:t xml:space="preserve">　　（五）因教育管理工作不力，本单位职工中违法犯罪情况严</w:t>
      </w:r>
      <w:r>
        <w:rPr>
          <w:rFonts w:hint="eastAsia"/>
        </w:rPr>
        <w:lastRenderedPageBreak/>
        <w:t>重的；</w:t>
      </w:r>
    </w:p>
    <w:p w:rsidR="00305EBF" w:rsidRDefault="0009289C">
      <w:r>
        <w:rPr>
          <w:rFonts w:hint="eastAsia"/>
        </w:rPr>
        <w:t xml:space="preserve">　　（六）发生重大案件或者恶性案件，有意隐瞒或者弄虚作假的；</w:t>
      </w:r>
    </w:p>
    <w:p w:rsidR="00305EBF" w:rsidRDefault="0009289C">
      <w:r>
        <w:rPr>
          <w:rFonts w:hint="eastAsia"/>
        </w:rPr>
        <w:t xml:space="preserve">　　（七）对在同违法犯罪行为作斗争中负伤的公民不予及时抢救治疗的；</w:t>
      </w:r>
    </w:p>
    <w:p w:rsidR="00305EBF" w:rsidRDefault="0009289C">
      <w:r>
        <w:rPr>
          <w:rFonts w:hint="eastAsia"/>
        </w:rPr>
        <w:t xml:space="preserve">　　（八）对矛盾纠纷排查调处工作不重视，责任不落实，造成严重后果的；</w:t>
      </w:r>
    </w:p>
    <w:p w:rsidR="00305EBF" w:rsidRDefault="0009289C">
      <w:r>
        <w:rPr>
          <w:rFonts w:hint="eastAsia"/>
        </w:rPr>
        <w:t xml:space="preserve">　　（九）骗取荣誉的。</w:t>
      </w:r>
    </w:p>
    <w:p w:rsidR="00305EBF" w:rsidRDefault="0009289C">
      <w:r>
        <w:rPr>
          <w:rFonts w:ascii="黑体" w:eastAsia="黑体" w:hAnsi="黑体" w:cs="黑体" w:hint="eastAsia"/>
        </w:rPr>
        <w:t xml:space="preserve">　　第二十六条　</w:t>
      </w:r>
      <w:r>
        <w:rPr>
          <w:rFonts w:hint="eastAsia"/>
        </w:rPr>
        <w:t>对否决决定不服的，可以在收到否决决定书之日起</w:t>
      </w:r>
      <w:r>
        <w:rPr>
          <w:rFonts w:hint="eastAsia"/>
        </w:rPr>
        <w:t>15</w:t>
      </w:r>
      <w:r>
        <w:rPr>
          <w:rFonts w:hint="eastAsia"/>
        </w:rPr>
        <w:t>日内向作出否</w:t>
      </w:r>
      <w:r>
        <w:rPr>
          <w:rFonts w:hint="eastAsia"/>
        </w:rPr>
        <w:t>决决定的上一级人民政府提出复议。受理申诉的机构应当在接到提出申诉的</w:t>
      </w:r>
      <w:r>
        <w:rPr>
          <w:rFonts w:hint="eastAsia"/>
        </w:rPr>
        <w:t>30</w:t>
      </w:r>
      <w:r>
        <w:rPr>
          <w:rFonts w:hint="eastAsia"/>
        </w:rPr>
        <w:t>日内进行复查，作出是否变更否决的决定，并答复要求复查的单位或者个人，复查期内否决决定暂不执行。</w:t>
      </w:r>
    </w:p>
    <w:p w:rsidR="00305EBF" w:rsidRDefault="0009289C">
      <w:r>
        <w:rPr>
          <w:rFonts w:ascii="黑体" w:eastAsia="黑体" w:hAnsi="黑体" w:cs="黑体" w:hint="eastAsia"/>
        </w:rPr>
        <w:t xml:space="preserve">　　第二十七条　</w:t>
      </w:r>
      <w:r>
        <w:rPr>
          <w:rFonts w:hint="eastAsia"/>
        </w:rPr>
        <w:t>奖惩的审批权限：</w:t>
      </w:r>
    </w:p>
    <w:p w:rsidR="00305EBF" w:rsidRDefault="0009289C">
      <w:r>
        <w:rPr>
          <w:rFonts w:hint="eastAsia"/>
        </w:rPr>
        <w:t xml:space="preserve">　　（一）奖励由社会治安综合治理部门提出意见，按照管理权限分级审批。奖励应当以荣誉为主，辅以适当的物质奖励，费用按现行财政体制分级负责；</w:t>
      </w:r>
    </w:p>
    <w:p w:rsidR="00305EBF" w:rsidRDefault="0009289C">
      <w:r>
        <w:rPr>
          <w:rFonts w:hint="eastAsia"/>
        </w:rPr>
        <w:t xml:space="preserve">　　（二）处罚由社会治安综合治理部门或者公安司法机关提出意见，由同级人民政府作出处理决定，违反有关法律、法规的，由有关部门依法处理，构成犯罪的由司法机关依法追究刑事责任。</w:t>
      </w:r>
    </w:p>
    <w:p w:rsidR="00305EBF" w:rsidRDefault="00305EBF"/>
    <w:p w:rsidR="00305EBF" w:rsidRDefault="0009289C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第六章　附则</w:t>
      </w:r>
    </w:p>
    <w:p w:rsidR="00305EBF" w:rsidRDefault="00305EBF"/>
    <w:p w:rsidR="00305EBF" w:rsidRDefault="0009289C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第二十八条</w:t>
      </w:r>
      <w:r>
        <w:rPr>
          <w:rFonts w:hint="eastAsia"/>
        </w:rPr>
        <w:t xml:space="preserve">　本条例具体应用问题由玉树藏族自治州人民政府负责解释。</w:t>
      </w:r>
    </w:p>
    <w:p w:rsidR="00305EBF" w:rsidRDefault="0009289C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第二十九条</w:t>
      </w:r>
      <w:r>
        <w:rPr>
          <w:rFonts w:hint="eastAsia"/>
        </w:rPr>
        <w:t xml:space="preserve">　本条例自</w:t>
      </w:r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日起施行。</w:t>
      </w:r>
    </w:p>
    <w:sectPr w:rsidR="00305EBF" w:rsidSect="00B251AF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89C" w:rsidRDefault="0009289C" w:rsidP="00B251AF">
      <w:r>
        <w:separator/>
      </w:r>
    </w:p>
  </w:endnote>
  <w:endnote w:type="continuationSeparator" w:id="0">
    <w:p w:rsidR="0009289C" w:rsidRDefault="0009289C" w:rsidP="00B2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1AF" w:rsidRPr="00B251AF" w:rsidRDefault="00B251AF">
    <w:pPr>
      <w:pStyle w:val="a4"/>
      <w:rPr>
        <w:rFonts w:asciiTheme="minorEastAsia" w:eastAsiaTheme="minorEastAsia" w:hAnsiTheme="minorEastAsia"/>
        <w:sz w:val="28"/>
        <w:szCs w:val="28"/>
      </w:rPr>
    </w:pPr>
    <w:r w:rsidRPr="00B251AF">
      <w:rPr>
        <w:rFonts w:asciiTheme="minorEastAsia" w:eastAsiaTheme="minorEastAsia" w:hAnsiTheme="minorEastAsia" w:hint="eastAsia"/>
        <w:sz w:val="28"/>
        <w:szCs w:val="28"/>
      </w:rPr>
      <w:t xml:space="preserve">　</w:t>
    </w:r>
    <w:sdt>
      <w:sdtPr>
        <w:rPr>
          <w:rFonts w:asciiTheme="minorEastAsia" w:eastAsiaTheme="minorEastAsia" w:hAnsiTheme="minorEastAsia"/>
          <w:sz w:val="28"/>
          <w:szCs w:val="28"/>
        </w:rPr>
        <w:id w:val="879904196"/>
        <w:docPartObj>
          <w:docPartGallery w:val="Page Numbers (Bottom of Page)"/>
          <w:docPartUnique/>
        </w:docPartObj>
      </w:sdtPr>
      <w:sdtContent>
        <w:r w:rsidRPr="00B251A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B251AF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B251A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B251AF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4 -</w:t>
        </w:r>
        <w:r w:rsidRPr="00B251A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sdtContent>
    </w:sdt>
  </w:p>
  <w:p w:rsidR="00B251AF" w:rsidRDefault="00B251A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1419276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B251AF" w:rsidRPr="00B251AF" w:rsidRDefault="00B251AF" w:rsidP="00B251AF">
        <w:pPr>
          <w:pStyle w:val="a4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B251A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B251AF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B251A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B251AF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3 -</w:t>
        </w:r>
        <w:r w:rsidRPr="00B251A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B251AF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B251AF" w:rsidRDefault="00B251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89C" w:rsidRDefault="0009289C" w:rsidP="00B251AF">
      <w:r>
        <w:separator/>
      </w:r>
    </w:p>
  </w:footnote>
  <w:footnote w:type="continuationSeparator" w:id="0">
    <w:p w:rsidR="0009289C" w:rsidRDefault="0009289C" w:rsidP="00B25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7E"/>
    <w:rsid w:val="0009289C"/>
    <w:rsid w:val="00154D7E"/>
    <w:rsid w:val="00305EBF"/>
    <w:rsid w:val="007B2E7E"/>
    <w:rsid w:val="00B251AF"/>
    <w:rsid w:val="5E16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D3099-C4F1-4056-91B4-7850049F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_GB2312" w:eastAsia="仿宋_GB2312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1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1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787</Words>
  <Characters>4488</Characters>
  <Application>Microsoft Office Word</Application>
  <DocSecurity>0</DocSecurity>
  <Lines>37</Lines>
  <Paragraphs>10</Paragraphs>
  <ScaleCrop>false</ScaleCrop>
  <Company>青海人大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2</cp:revision>
  <dcterms:created xsi:type="dcterms:W3CDTF">2017-02-14T07:51:00Z</dcterms:created>
  <dcterms:modified xsi:type="dcterms:W3CDTF">2017-02-14T08:11:00Z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