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043" w:rsidRDefault="00502043"/>
    <w:p w:rsidR="00502043" w:rsidRDefault="00502043"/>
    <w:p w:rsidR="00502043" w:rsidRDefault="00D91054">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玉树藏族自治州藏语言文字工作条例</w:t>
      </w:r>
    </w:p>
    <w:p w:rsidR="00502043" w:rsidRDefault="00502043"/>
    <w:p w:rsidR="00502043" w:rsidRDefault="00D91054">
      <w:pPr>
        <w:ind w:left="632" w:rightChars="195" w:right="616" w:hangingChars="200" w:hanging="632"/>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13</w:t>
      </w:r>
      <w:r>
        <w:rPr>
          <w:rFonts w:ascii="楷体_GB2312" w:eastAsia="楷体_GB2312" w:hAnsi="楷体_GB2312" w:cs="楷体_GB2312" w:hint="eastAsia"/>
        </w:rPr>
        <w:t xml:space="preserve">日玉树藏族自治州第八届人民代表大会第五次会议通过　</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31</w:t>
      </w:r>
      <w:r>
        <w:rPr>
          <w:rFonts w:ascii="楷体_GB2312" w:eastAsia="楷体_GB2312" w:hAnsi="楷体_GB2312" w:cs="楷体_GB2312" w:hint="eastAsia"/>
        </w:rPr>
        <w:t>日青海省第八届人民代表大会常务委员会第十八次会议批准　根据</w:t>
      </w:r>
      <w:r>
        <w:rPr>
          <w:rFonts w:ascii="楷体_GB2312" w:eastAsia="楷体_GB2312" w:hAnsi="楷体_GB2312" w:cs="楷体_GB2312" w:hint="eastAsia"/>
        </w:rPr>
        <w:t>2009</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 xml:space="preserve">日玉树藏族自治州第十一届人民代表大会第五次会议通过　</w:t>
      </w:r>
      <w:r>
        <w:rPr>
          <w:rFonts w:ascii="楷体_GB2312" w:eastAsia="楷体_GB2312" w:hAnsi="楷体_GB2312" w:cs="楷体_GB2312" w:hint="eastAsia"/>
        </w:rPr>
        <w:t>2009</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日青海省第十一届人民代表大会常务委员会第十一次会议批准的《玉树藏族自治州人民代表大会关于修改〈玉树藏族自治州藏语言文字工作条例〉的决定》修正）</w:t>
      </w:r>
    </w:p>
    <w:p w:rsidR="00502043" w:rsidRDefault="00502043"/>
    <w:p w:rsidR="00502043" w:rsidRDefault="00D91054">
      <w:r>
        <w:rPr>
          <w:rFonts w:hint="eastAsia"/>
        </w:rPr>
        <w:t xml:space="preserve">　　</w:t>
      </w:r>
      <w:r>
        <w:rPr>
          <w:rFonts w:ascii="黑体" w:eastAsia="黑体" w:hAnsi="黑体" w:cs="黑体" w:hint="eastAsia"/>
        </w:rPr>
        <w:t>第一条</w:t>
      </w:r>
      <w:r>
        <w:rPr>
          <w:rFonts w:hint="eastAsia"/>
        </w:rPr>
        <w:t xml:space="preserve">　为了保障和促进藏语言文字（以下简称“藏语文”）的学习、使用和发展，根据《中华人民共和国宪法》、《中华人民共和国民族区域自治法》和《玉树藏族自治州自治条例》的有关规定，结合自治州实际，制定本条例。</w:t>
      </w:r>
    </w:p>
    <w:p w:rsidR="00502043" w:rsidRDefault="00D91054">
      <w:r>
        <w:rPr>
          <w:rFonts w:ascii="黑体" w:eastAsia="黑体" w:hAnsi="黑体" w:cs="黑体" w:hint="eastAsia"/>
        </w:rPr>
        <w:t xml:space="preserve">　　第二条　</w:t>
      </w:r>
      <w:r>
        <w:rPr>
          <w:rFonts w:hint="eastAsia"/>
        </w:rPr>
        <w:t>自治州各级国家机关贯彻执行国家的民族语言文字政策和有关法律、法规，坚持各民族语言文字平等的原则，保障各民族都有使用和发展自己语言文字的自由，使民族语言文字为巩固和发展平等、团结、互助、和谐的社会主义民族关系，推进社会主义物质文明、政治文明、精神文明和生态文明建设服务。</w:t>
      </w:r>
    </w:p>
    <w:p w:rsidR="00502043" w:rsidRDefault="00D91054">
      <w:r>
        <w:rPr>
          <w:rFonts w:hint="eastAsia"/>
        </w:rPr>
        <w:lastRenderedPageBreak/>
        <w:t xml:space="preserve">　</w:t>
      </w:r>
      <w:r>
        <w:rPr>
          <w:rFonts w:ascii="黑体" w:eastAsia="黑体" w:hAnsi="黑体" w:cs="黑体" w:hint="eastAsia"/>
        </w:rPr>
        <w:t xml:space="preserve">　第三条</w:t>
      </w:r>
      <w:r>
        <w:rPr>
          <w:rFonts w:hint="eastAsia"/>
        </w:rPr>
        <w:t xml:space="preserve">　藏语文是自治州实行区</w:t>
      </w:r>
      <w:r>
        <w:rPr>
          <w:rFonts w:hint="eastAsia"/>
        </w:rPr>
        <w:t>域自治的民族行使权利的主要语言文字之一。</w:t>
      </w:r>
    </w:p>
    <w:p w:rsidR="00502043" w:rsidRDefault="00D91054">
      <w:r>
        <w:rPr>
          <w:rFonts w:hint="eastAsia"/>
        </w:rPr>
        <w:t xml:space="preserve">　　自治州各级国家机关执行职务的时候，通用藏汉两种语言文字。</w:t>
      </w:r>
    </w:p>
    <w:p w:rsidR="00502043" w:rsidRDefault="00D91054">
      <w:r>
        <w:rPr>
          <w:rFonts w:hint="eastAsia"/>
        </w:rPr>
        <w:t xml:space="preserve">　</w:t>
      </w:r>
      <w:r>
        <w:rPr>
          <w:rFonts w:ascii="黑体" w:eastAsia="黑体" w:hAnsi="黑体" w:cs="黑体" w:hint="eastAsia"/>
        </w:rPr>
        <w:t xml:space="preserve">　第四条</w:t>
      </w:r>
      <w:r>
        <w:rPr>
          <w:rFonts w:hint="eastAsia"/>
        </w:rPr>
        <w:t xml:space="preserve">　自治州各级国家机关坚持藏语文工作普及与提高相结合的原则，加强基础工作，拓宽使用范围，促进藏语文的学习和使用。</w:t>
      </w:r>
    </w:p>
    <w:p w:rsidR="00502043" w:rsidRDefault="00D91054">
      <w:r>
        <w:rPr>
          <w:rFonts w:hint="eastAsia"/>
        </w:rPr>
        <w:t xml:space="preserve">　</w:t>
      </w:r>
      <w:r>
        <w:rPr>
          <w:rFonts w:ascii="黑体" w:eastAsia="黑体" w:hAnsi="黑体" w:cs="黑体" w:hint="eastAsia"/>
        </w:rPr>
        <w:t xml:space="preserve">　第五条</w:t>
      </w:r>
      <w:r>
        <w:rPr>
          <w:rFonts w:hint="eastAsia"/>
        </w:rPr>
        <w:t xml:space="preserve">　自治州各级国家机关教育和鼓励各民族干部职工互相学习语言文字。藏族干部职工在学习、使用本民族语言文字的同时，要学习全国通用的汉语文和普通话。汉族和其他少数民族干部职工也要学习藏语文。</w:t>
      </w:r>
    </w:p>
    <w:p w:rsidR="00502043" w:rsidRDefault="00D91054">
      <w:r>
        <w:rPr>
          <w:rFonts w:hint="eastAsia"/>
        </w:rPr>
        <w:t xml:space="preserve">　</w:t>
      </w:r>
      <w:r>
        <w:rPr>
          <w:rFonts w:ascii="黑体" w:eastAsia="黑体" w:hAnsi="黑体" w:cs="黑体" w:hint="eastAsia"/>
        </w:rPr>
        <w:t xml:space="preserve">　第六条</w:t>
      </w:r>
      <w:r>
        <w:rPr>
          <w:rFonts w:hint="eastAsia"/>
        </w:rPr>
        <w:t xml:space="preserve">　自治州州、县人民政府设立藏语言文字工作办公室，管理和监督藏语文工作。藏语言文字工</w:t>
      </w:r>
      <w:r>
        <w:rPr>
          <w:rFonts w:hint="eastAsia"/>
        </w:rPr>
        <w:t>作办公室为州、县人民政府职能部门，其职责是：</w:t>
      </w:r>
    </w:p>
    <w:p w:rsidR="00502043" w:rsidRDefault="00D91054">
      <w:r>
        <w:rPr>
          <w:rFonts w:hint="eastAsia"/>
        </w:rPr>
        <w:t xml:space="preserve">　　（一）宣传、贯彻、执行国家有关民族语文的政策和法律、法规，检查督促本条例的实施；</w:t>
      </w:r>
    </w:p>
    <w:p w:rsidR="00502043" w:rsidRDefault="00D91054">
      <w:r>
        <w:rPr>
          <w:rFonts w:hint="eastAsia"/>
        </w:rPr>
        <w:t xml:space="preserve">　　（二）依据有关</w:t>
      </w:r>
      <w:bookmarkStart w:id="0" w:name="_GoBack"/>
      <w:bookmarkEnd w:id="0"/>
      <w:r>
        <w:rPr>
          <w:rFonts w:hint="eastAsia"/>
        </w:rPr>
        <w:t>法律、法规、政策和本条例，制定藏语文工作的实施规划和措施；</w:t>
      </w:r>
    </w:p>
    <w:p w:rsidR="00502043" w:rsidRDefault="00D91054">
      <w:r>
        <w:rPr>
          <w:rFonts w:hint="eastAsia"/>
        </w:rPr>
        <w:t xml:space="preserve">　　（三）检查和指导藏语文教学、科研、编译、新闻、广播、电视、出版、古籍整理和公务、市面运用等工作；</w:t>
      </w:r>
    </w:p>
    <w:p w:rsidR="00502043" w:rsidRDefault="00D91054">
      <w:r>
        <w:rPr>
          <w:rFonts w:hint="eastAsia"/>
        </w:rPr>
        <w:t xml:space="preserve">　　（四）组织藏语文的学术研究、协作交流、业务考核和专业人员的培训工作；</w:t>
      </w:r>
    </w:p>
    <w:p w:rsidR="00502043" w:rsidRDefault="00D91054">
      <w:r>
        <w:rPr>
          <w:rFonts w:hint="eastAsia"/>
        </w:rPr>
        <w:lastRenderedPageBreak/>
        <w:t xml:space="preserve">　　（五）管理藏语文规范化、标准化及其推广工作；</w:t>
      </w:r>
    </w:p>
    <w:p w:rsidR="00502043" w:rsidRDefault="00D91054">
      <w:r>
        <w:rPr>
          <w:rFonts w:hint="eastAsia"/>
        </w:rPr>
        <w:t xml:space="preserve">　　（六）承担上级机关和同级机关的主要公文、会议材料和有关资料的翻译，指导全</w:t>
      </w:r>
      <w:r>
        <w:rPr>
          <w:rFonts w:hint="eastAsia"/>
        </w:rPr>
        <w:t>州各级国家机关的翻译工作；</w:t>
      </w:r>
    </w:p>
    <w:p w:rsidR="00502043" w:rsidRDefault="00D91054">
      <w:r>
        <w:rPr>
          <w:rFonts w:hint="eastAsia"/>
        </w:rPr>
        <w:t xml:space="preserve">　　（七）审定自治州地理名称、机关单位名称、印章、牌匾、票据和产品名称等的标准译文；</w:t>
      </w:r>
    </w:p>
    <w:p w:rsidR="00502043" w:rsidRDefault="00D91054">
      <w:r>
        <w:rPr>
          <w:rFonts w:hint="eastAsia"/>
        </w:rPr>
        <w:t xml:space="preserve">　　（八）检查和指导全州藏语文的学习和使用，协调处理自治州各级国家机关、企业和事业单位，在学习、使用民族语言文字工作中出现的问题。</w:t>
      </w:r>
    </w:p>
    <w:p w:rsidR="00502043" w:rsidRDefault="00D91054">
      <w:r>
        <w:rPr>
          <w:rFonts w:hint="eastAsia"/>
        </w:rPr>
        <w:t xml:space="preserve">　</w:t>
      </w:r>
      <w:r>
        <w:rPr>
          <w:rFonts w:ascii="黑体" w:eastAsia="黑体" w:hAnsi="黑体" w:cs="黑体" w:hint="eastAsia"/>
        </w:rPr>
        <w:t xml:space="preserve">　第七条</w:t>
      </w:r>
      <w:r>
        <w:rPr>
          <w:rFonts w:hint="eastAsia"/>
        </w:rPr>
        <w:t xml:space="preserve">　自治州各级人民政府将藏语文工作经费纳入本级财政预算。</w:t>
      </w:r>
    </w:p>
    <w:p w:rsidR="00502043" w:rsidRDefault="00D91054">
      <w:r>
        <w:rPr>
          <w:rFonts w:hint="eastAsia"/>
        </w:rPr>
        <w:t xml:space="preserve">　　</w:t>
      </w:r>
      <w:r>
        <w:rPr>
          <w:rFonts w:ascii="黑体" w:eastAsia="黑体" w:hAnsi="黑体" w:cs="黑体" w:hint="eastAsia"/>
        </w:rPr>
        <w:t>第八条</w:t>
      </w:r>
      <w:r>
        <w:rPr>
          <w:rFonts w:hint="eastAsia"/>
        </w:rPr>
        <w:t xml:space="preserve">　自治州各级国家机关在政治、经济、司法、文化、教育、科技、卫生、体育、广播、影视、出版、通讯等领域中，加强藏语文的学习和使用。</w:t>
      </w:r>
    </w:p>
    <w:p w:rsidR="00502043" w:rsidRDefault="00D91054">
      <w:r>
        <w:rPr>
          <w:rFonts w:hint="eastAsia"/>
        </w:rPr>
        <w:t xml:space="preserve">　</w:t>
      </w:r>
      <w:r>
        <w:rPr>
          <w:rFonts w:ascii="黑体" w:eastAsia="黑体" w:hAnsi="黑体" w:cs="黑体" w:hint="eastAsia"/>
        </w:rPr>
        <w:t xml:space="preserve">　第九条　</w:t>
      </w:r>
      <w:r>
        <w:rPr>
          <w:rFonts w:hint="eastAsia"/>
        </w:rPr>
        <w:t>自治州制定、发布的自治条例、单行条例、决议、决定、</w:t>
      </w:r>
      <w:r>
        <w:rPr>
          <w:rFonts w:hint="eastAsia"/>
        </w:rPr>
        <w:t>命令、布告、通告等规范性文件，使用藏汉两种文字；下发农村牧区的政策法规、重要文件和宣传材料以藏文为主。</w:t>
      </w:r>
    </w:p>
    <w:p w:rsidR="00502043" w:rsidRDefault="00D91054">
      <w:r>
        <w:rPr>
          <w:rFonts w:hint="eastAsia"/>
        </w:rPr>
        <w:t xml:space="preserve">　</w:t>
      </w:r>
      <w:r>
        <w:rPr>
          <w:rFonts w:ascii="黑体" w:eastAsia="黑体" w:hAnsi="黑体" w:cs="黑体" w:hint="eastAsia"/>
        </w:rPr>
        <w:t xml:space="preserve">　第十条</w:t>
      </w:r>
      <w:r>
        <w:rPr>
          <w:rFonts w:hint="eastAsia"/>
        </w:rPr>
        <w:t xml:space="preserve">　自治州各级国家机关和企业事业单位的公章、牌匾、证件、公文头、会标、奖状、信封、标语、广告等同时使用藏汉两种文字。</w:t>
      </w:r>
    </w:p>
    <w:p w:rsidR="00502043" w:rsidRDefault="00D91054">
      <w:r>
        <w:rPr>
          <w:rFonts w:hint="eastAsia"/>
        </w:rPr>
        <w:t xml:space="preserve">　</w:t>
      </w:r>
      <w:r>
        <w:rPr>
          <w:rFonts w:ascii="黑体" w:eastAsia="黑体" w:hAnsi="黑体" w:cs="黑体" w:hint="eastAsia"/>
        </w:rPr>
        <w:t xml:space="preserve">　第十一条　</w:t>
      </w:r>
      <w:r>
        <w:rPr>
          <w:rFonts w:hint="eastAsia"/>
        </w:rPr>
        <w:t>自治州境内县城、乡镇的街道名称、门牌、路标、界碑、公用设施和汽车门徽等同时用藏汉两种文字标明。</w:t>
      </w:r>
    </w:p>
    <w:p w:rsidR="00502043" w:rsidRDefault="00D91054">
      <w:r>
        <w:rPr>
          <w:rFonts w:hint="eastAsia"/>
        </w:rPr>
        <w:t xml:space="preserve">　　自治州境内的地理名称、名胜古迹、自然保护区、文物保护</w:t>
      </w:r>
      <w:r>
        <w:rPr>
          <w:rFonts w:hint="eastAsia"/>
        </w:rPr>
        <w:lastRenderedPageBreak/>
        <w:t>单位的标牌、介绍等同时使用藏汉两种文字。</w:t>
      </w:r>
    </w:p>
    <w:p w:rsidR="00502043" w:rsidRDefault="00D91054">
      <w:r>
        <w:rPr>
          <w:rFonts w:hint="eastAsia"/>
        </w:rPr>
        <w:t xml:space="preserve">　　自治州境内的行政区域、城镇街道等命名、更名时应当采用能反映地方民族历史文化特点的名称，并规范使用藏汉音译法。</w:t>
      </w:r>
    </w:p>
    <w:p w:rsidR="00502043" w:rsidRDefault="00D91054">
      <w:r>
        <w:rPr>
          <w:rFonts w:ascii="黑体" w:eastAsia="黑体" w:hAnsi="黑体" w:cs="黑体" w:hint="eastAsia"/>
        </w:rPr>
        <w:t xml:space="preserve">　　第十二条</w:t>
      </w:r>
      <w:r>
        <w:rPr>
          <w:rFonts w:hint="eastAsia"/>
        </w:rPr>
        <w:t xml:space="preserve">　自治州境内服务行业的经营项目、商品名称、价格表、发票、收据等用藏汉两种文字印制或书写。</w:t>
      </w:r>
    </w:p>
    <w:p w:rsidR="00502043" w:rsidRDefault="00D91054">
      <w:r>
        <w:rPr>
          <w:rFonts w:hint="eastAsia"/>
        </w:rPr>
        <w:t xml:space="preserve">　</w:t>
      </w:r>
      <w:r>
        <w:rPr>
          <w:rFonts w:ascii="黑体" w:eastAsia="黑体" w:hAnsi="黑体" w:cs="黑体" w:hint="eastAsia"/>
        </w:rPr>
        <w:t xml:space="preserve">　第十三条</w:t>
      </w:r>
      <w:r>
        <w:rPr>
          <w:rFonts w:hint="eastAsia"/>
        </w:rPr>
        <w:t xml:space="preserve">　自治州自治机关召开的大型会议，必须同时使用藏汉两种语言文字；自治州内的工作部门和企业事业单位召开的会议，根据需要，同时或者分别使用藏汉两种语言文字。</w:t>
      </w:r>
    </w:p>
    <w:p w:rsidR="00502043" w:rsidRDefault="00D91054">
      <w:r>
        <w:rPr>
          <w:rFonts w:hint="eastAsia"/>
        </w:rPr>
        <w:t xml:space="preserve">　</w:t>
      </w:r>
      <w:r>
        <w:rPr>
          <w:rFonts w:ascii="黑体" w:eastAsia="黑体" w:hAnsi="黑体" w:cs="黑体" w:hint="eastAsia"/>
        </w:rPr>
        <w:t xml:space="preserve">　第十四条</w:t>
      </w:r>
      <w:r>
        <w:rPr>
          <w:rFonts w:hint="eastAsia"/>
        </w:rPr>
        <w:t xml:space="preserve">　自治州各级国家机关和企业事业单位在考录工作人员、招生、技术考核、晋级、职称评定时，应当提供藏汉两种文字的试题，应考人根据本人意愿，可以使用藏语文应考。在同等条件下，优先录（聘）用兼通两种语言文字的人员。在技术考核、晋级、评定职称时，应考人兼通藏汉两种语言文字的，可以免考外文。</w:t>
      </w:r>
    </w:p>
    <w:p w:rsidR="00502043" w:rsidRDefault="00D91054">
      <w:r>
        <w:rPr>
          <w:rFonts w:hint="eastAsia"/>
        </w:rPr>
        <w:t xml:space="preserve">　</w:t>
      </w:r>
      <w:r>
        <w:rPr>
          <w:rFonts w:ascii="黑体" w:eastAsia="黑体" w:hAnsi="黑体" w:cs="黑体" w:hint="eastAsia"/>
        </w:rPr>
        <w:t xml:space="preserve">　第十五条　</w:t>
      </w:r>
      <w:r>
        <w:rPr>
          <w:rFonts w:hint="eastAsia"/>
        </w:rPr>
        <w:t>自治州内的藏族公民可以用藏文书写各类文书。</w:t>
      </w:r>
    </w:p>
    <w:p w:rsidR="00502043" w:rsidRDefault="00D91054">
      <w:r>
        <w:rPr>
          <w:rFonts w:hint="eastAsia"/>
        </w:rPr>
        <w:t xml:space="preserve">　</w:t>
      </w:r>
      <w:r>
        <w:rPr>
          <w:rFonts w:ascii="黑体" w:eastAsia="黑体" w:hAnsi="黑体" w:cs="黑体" w:hint="eastAsia"/>
        </w:rPr>
        <w:t xml:space="preserve">　第十六条</w:t>
      </w:r>
      <w:r>
        <w:rPr>
          <w:rFonts w:hint="eastAsia"/>
        </w:rPr>
        <w:t xml:space="preserve">　自治州各级国家机关和企业事业单位在受理和接待各民族公民来信来访时，使用来信来访者所通晓的语言文字。</w:t>
      </w:r>
    </w:p>
    <w:p w:rsidR="00502043" w:rsidRDefault="00D91054">
      <w:r>
        <w:rPr>
          <w:rFonts w:hint="eastAsia"/>
        </w:rPr>
        <w:t xml:space="preserve">　　</w:t>
      </w:r>
      <w:r>
        <w:rPr>
          <w:rFonts w:ascii="黑体" w:eastAsia="黑体" w:hAnsi="黑体" w:cs="黑体" w:hint="eastAsia"/>
        </w:rPr>
        <w:t xml:space="preserve">第十七条　</w:t>
      </w:r>
      <w:r>
        <w:rPr>
          <w:rFonts w:hint="eastAsia"/>
        </w:rPr>
        <w:t>自治州各级人民法院、人民检察院在审理和办理案件</w:t>
      </w:r>
      <w:r>
        <w:rPr>
          <w:rFonts w:hint="eastAsia"/>
        </w:rPr>
        <w:t>时，同时或者分别使用藏汉两种语言文字。对于不通晓汉语文或者藏语文的诉讼参与人，应当提供翻译。</w:t>
      </w:r>
    </w:p>
    <w:p w:rsidR="00502043" w:rsidRDefault="00D91054">
      <w:r>
        <w:rPr>
          <w:rFonts w:hint="eastAsia"/>
        </w:rPr>
        <w:t xml:space="preserve">　　自治州各级人民法院和人民检察院的起诉书、判决书、布告和其他法律文书，根据需要，同时或者分别使用藏汉两种文字。</w:t>
      </w:r>
    </w:p>
    <w:p w:rsidR="00502043" w:rsidRDefault="00D91054">
      <w:r>
        <w:rPr>
          <w:rFonts w:hint="eastAsia"/>
        </w:rPr>
        <w:lastRenderedPageBreak/>
        <w:t xml:space="preserve">　</w:t>
      </w:r>
      <w:r>
        <w:rPr>
          <w:rFonts w:ascii="黑体" w:eastAsia="黑体" w:hAnsi="黑体" w:cs="黑体" w:hint="eastAsia"/>
        </w:rPr>
        <w:t xml:space="preserve">　第十八条</w:t>
      </w:r>
      <w:r>
        <w:rPr>
          <w:rFonts w:hint="eastAsia"/>
        </w:rPr>
        <w:t xml:space="preserve">　自治州加强藏汉两种语言文字教学，民族中、小学以藏语文教学为主，加设汉语文课；普通中、小学以汉语文教学为主，根据实际情况开设藏语文课；幼儿园和学前班均实施藏汉双语教学，开设藏语文课程。</w:t>
      </w:r>
    </w:p>
    <w:p w:rsidR="00502043" w:rsidRDefault="00D91054">
      <w:r>
        <w:rPr>
          <w:rFonts w:hint="eastAsia"/>
        </w:rPr>
        <w:t xml:space="preserve">　</w:t>
      </w:r>
      <w:r>
        <w:rPr>
          <w:rFonts w:ascii="黑体" w:eastAsia="黑体" w:hAnsi="黑体" w:cs="黑体" w:hint="eastAsia"/>
        </w:rPr>
        <w:t xml:space="preserve">　第十九条</w:t>
      </w:r>
      <w:r>
        <w:rPr>
          <w:rFonts w:hint="eastAsia"/>
        </w:rPr>
        <w:t xml:space="preserve">　自治州各类职业学校、职业班、专业班推行藏汉两种语言文字教学，培养兼通藏汉两种语言文字的各类专</w:t>
      </w:r>
      <w:r>
        <w:rPr>
          <w:rFonts w:hint="eastAsia"/>
        </w:rPr>
        <w:t>业人才和实用技术人才。</w:t>
      </w:r>
    </w:p>
    <w:p w:rsidR="00502043" w:rsidRDefault="00D91054">
      <w:r>
        <w:rPr>
          <w:rFonts w:hint="eastAsia"/>
        </w:rPr>
        <w:t xml:space="preserve">　</w:t>
      </w:r>
      <w:r>
        <w:rPr>
          <w:rFonts w:ascii="黑体" w:eastAsia="黑体" w:hAnsi="黑体" w:cs="黑体" w:hint="eastAsia"/>
        </w:rPr>
        <w:t xml:space="preserve">　第二十条</w:t>
      </w:r>
      <w:r>
        <w:rPr>
          <w:rFonts w:hint="eastAsia"/>
        </w:rPr>
        <w:t xml:space="preserve">　自治州各级国家机关重视中青年干部职工的藏语文培训工作，加强农牧民群众的藏文扫盲工作。</w:t>
      </w:r>
    </w:p>
    <w:p w:rsidR="00502043" w:rsidRDefault="00D91054">
      <w:r>
        <w:rPr>
          <w:rFonts w:hint="eastAsia"/>
        </w:rPr>
        <w:t xml:space="preserve">　</w:t>
      </w:r>
      <w:r>
        <w:rPr>
          <w:rFonts w:ascii="黑体" w:eastAsia="黑体" w:hAnsi="黑体" w:cs="黑体" w:hint="eastAsia"/>
        </w:rPr>
        <w:t xml:space="preserve">　第二十一条</w:t>
      </w:r>
      <w:r>
        <w:rPr>
          <w:rFonts w:hint="eastAsia"/>
        </w:rPr>
        <w:t xml:space="preserve">　自治州各级国家机关办好藏语广播、电视，增加藏语节目的播放时间和次数，逐步开播藏语节目固定频道；加强对影视作品的藏语文译制、配音和解说工作；重视藏语文的信息交流；加快藏语文远程教育、藏文网站建设；加强藏文图书、报刊、音像制品的出版发行工作。</w:t>
      </w:r>
    </w:p>
    <w:p w:rsidR="00502043" w:rsidRDefault="00D91054">
      <w:r>
        <w:rPr>
          <w:rFonts w:hint="eastAsia"/>
        </w:rPr>
        <w:t xml:space="preserve">　</w:t>
      </w:r>
      <w:r>
        <w:rPr>
          <w:rFonts w:ascii="黑体" w:eastAsia="黑体" w:hAnsi="黑体" w:cs="黑体" w:hint="eastAsia"/>
        </w:rPr>
        <w:t xml:space="preserve">　第二十二条</w:t>
      </w:r>
      <w:r>
        <w:rPr>
          <w:rFonts w:hint="eastAsia"/>
        </w:rPr>
        <w:t xml:space="preserve">　自治州各级国家机关鼓励和支持科技人员、文艺工作者使用藏语文从事科研、撰写论文和著作，进行文艺创作和演出。</w:t>
      </w:r>
    </w:p>
    <w:p w:rsidR="00502043" w:rsidRDefault="00D91054">
      <w:r>
        <w:rPr>
          <w:rFonts w:hint="eastAsia"/>
        </w:rPr>
        <w:t xml:space="preserve">　</w:t>
      </w:r>
      <w:r>
        <w:rPr>
          <w:rFonts w:ascii="黑体" w:eastAsia="黑体" w:hAnsi="黑体" w:cs="黑体" w:hint="eastAsia"/>
        </w:rPr>
        <w:t xml:space="preserve">　第二十</w:t>
      </w:r>
      <w:r>
        <w:rPr>
          <w:rFonts w:ascii="黑体" w:eastAsia="黑体" w:hAnsi="黑体" w:cs="黑体" w:hint="eastAsia"/>
        </w:rPr>
        <w:t>三条</w:t>
      </w:r>
      <w:r>
        <w:rPr>
          <w:rFonts w:hint="eastAsia"/>
        </w:rPr>
        <w:t xml:space="preserve">　自治州各级国家机关加强藏语文工作队伍建设，通过多种形式，有计划地选送藏语文工作者到州外高等院校和研究部门深造，更新专业知识，提高业务素质。</w:t>
      </w:r>
    </w:p>
    <w:p w:rsidR="00502043" w:rsidRDefault="00D91054">
      <w:r>
        <w:rPr>
          <w:rFonts w:hint="eastAsia"/>
        </w:rPr>
        <w:t xml:space="preserve">　　自治州各级国家机关加强藏语文翻译工作，配备专职翻译人员；搞好译文的标准化、规范化。对从事藏语文翻译工作的人员</w:t>
      </w:r>
      <w:r>
        <w:rPr>
          <w:rFonts w:hint="eastAsia"/>
        </w:rPr>
        <w:lastRenderedPageBreak/>
        <w:t>按国家规定评定职称，享受专业技术人员待遇。</w:t>
      </w:r>
    </w:p>
    <w:p w:rsidR="00502043" w:rsidRDefault="00D91054">
      <w:r>
        <w:rPr>
          <w:rFonts w:hint="eastAsia"/>
        </w:rPr>
        <w:t xml:space="preserve">　</w:t>
      </w:r>
      <w:r>
        <w:rPr>
          <w:rFonts w:ascii="黑体" w:eastAsia="黑体" w:hAnsi="黑体" w:cs="黑体" w:hint="eastAsia"/>
        </w:rPr>
        <w:t xml:space="preserve">　第二十四条</w:t>
      </w:r>
      <w:r>
        <w:rPr>
          <w:rFonts w:hint="eastAsia"/>
        </w:rPr>
        <w:t xml:space="preserve">　自治州各级国家机关及其工作部门配备兼通藏汉两种语言文字的工作人员；服务行业应当有懂藏汉两种语言文字的人员。</w:t>
      </w:r>
    </w:p>
    <w:p w:rsidR="00502043" w:rsidRDefault="00D91054">
      <w:r>
        <w:rPr>
          <w:rFonts w:hint="eastAsia"/>
        </w:rPr>
        <w:t xml:space="preserve">　</w:t>
      </w:r>
      <w:r>
        <w:rPr>
          <w:rFonts w:ascii="黑体" w:eastAsia="黑体" w:hAnsi="黑体" w:cs="黑体" w:hint="eastAsia"/>
        </w:rPr>
        <w:t xml:space="preserve">　第二十五条</w:t>
      </w:r>
      <w:r>
        <w:rPr>
          <w:rFonts w:hint="eastAsia"/>
        </w:rPr>
        <w:t xml:space="preserve">　自治州的自治机关加强对藏语文的基础研究和现代藏语新名词、新术语、科学技</w:t>
      </w:r>
      <w:r>
        <w:rPr>
          <w:rFonts w:hint="eastAsia"/>
        </w:rPr>
        <w:t>术用语的应用及规范化、标准化的研究和推广。</w:t>
      </w:r>
    </w:p>
    <w:p w:rsidR="00502043" w:rsidRDefault="00D91054">
      <w:r>
        <w:rPr>
          <w:rFonts w:hint="eastAsia"/>
        </w:rPr>
        <w:t xml:space="preserve">　　</w:t>
      </w:r>
      <w:r>
        <w:rPr>
          <w:rFonts w:ascii="黑体" w:eastAsia="黑体" w:hAnsi="黑体" w:cs="黑体" w:hint="eastAsia"/>
        </w:rPr>
        <w:t>第二十六条</w:t>
      </w:r>
      <w:r>
        <w:rPr>
          <w:rFonts w:hint="eastAsia"/>
        </w:rPr>
        <w:t xml:space="preserve">　自治州的自治机关重视搜集、整理、编纂和翻译藏文古籍文献，抢救和保护藏族优秀文化遗产。</w:t>
      </w:r>
    </w:p>
    <w:p w:rsidR="00502043" w:rsidRDefault="00D91054">
      <w:r>
        <w:rPr>
          <w:rFonts w:hint="eastAsia"/>
        </w:rPr>
        <w:t xml:space="preserve">　</w:t>
      </w:r>
      <w:r>
        <w:rPr>
          <w:rFonts w:ascii="黑体" w:eastAsia="黑体" w:hAnsi="黑体" w:cs="黑体" w:hint="eastAsia"/>
        </w:rPr>
        <w:t xml:space="preserve">　第二十七条</w:t>
      </w:r>
      <w:r>
        <w:rPr>
          <w:rFonts w:hint="eastAsia"/>
        </w:rPr>
        <w:t xml:space="preserve">　自治州的自治机关对在学习、使用、推广藏汉两种语言文字工作中有突出贡献的人员给予表彰；对能够熟练使用藏汉两种语言文字的国家工作人员给予奖励。</w:t>
      </w:r>
    </w:p>
    <w:p w:rsidR="00502043" w:rsidRDefault="00D91054">
      <w:r>
        <w:rPr>
          <w:rFonts w:hint="eastAsia"/>
        </w:rPr>
        <w:t xml:space="preserve">　　</w:t>
      </w:r>
      <w:r>
        <w:rPr>
          <w:rFonts w:ascii="黑体" w:eastAsia="黑体" w:hAnsi="黑体" w:cs="黑体" w:hint="eastAsia"/>
        </w:rPr>
        <w:t>第二十八条</w:t>
      </w:r>
      <w:r>
        <w:rPr>
          <w:rFonts w:hint="eastAsia"/>
        </w:rPr>
        <w:t xml:space="preserve">　自治州各级国家机关工作人员在执行职务时，应当使用藏语文而没有使用，或妨碍公民使用，造成严重后果的，应当由有关部门依法给予行政处罚。</w:t>
      </w:r>
    </w:p>
    <w:p w:rsidR="00502043" w:rsidRDefault="00D91054">
      <w:r>
        <w:rPr>
          <w:rFonts w:hint="eastAsia"/>
        </w:rPr>
        <w:t xml:space="preserve">　</w:t>
      </w:r>
      <w:r>
        <w:rPr>
          <w:rFonts w:ascii="黑体" w:eastAsia="黑体" w:hAnsi="黑体" w:cs="黑体" w:hint="eastAsia"/>
        </w:rPr>
        <w:t xml:space="preserve">　第二十九条</w:t>
      </w:r>
      <w:r>
        <w:rPr>
          <w:rFonts w:hint="eastAsia"/>
        </w:rPr>
        <w:t xml:space="preserve">　违反本条例第九、十、十一、十二、十三、十四条规</w:t>
      </w:r>
      <w:r>
        <w:rPr>
          <w:rFonts w:hint="eastAsia"/>
        </w:rPr>
        <w:t>定的，由藏语言文字工作部门责令其限期改正。逾期不改的，予以通报批评，上报其主管部门备案，并取消本年度评先选优资格。</w:t>
      </w:r>
    </w:p>
    <w:p w:rsidR="00502043" w:rsidRDefault="00D91054">
      <w:r>
        <w:rPr>
          <w:rFonts w:ascii="黑体" w:eastAsia="黑体" w:hAnsi="黑体" w:cs="黑体" w:hint="eastAsia"/>
        </w:rPr>
        <w:t xml:space="preserve">　　第三十条　</w:t>
      </w:r>
      <w:r>
        <w:rPr>
          <w:rFonts w:hint="eastAsia"/>
        </w:rPr>
        <w:t>当事人对行政处罚决定不服的，可依法申请行政复议或者提起行政诉讼</w:t>
      </w:r>
    </w:p>
    <w:p w:rsidR="00502043" w:rsidRDefault="00D91054">
      <w:r>
        <w:rPr>
          <w:rFonts w:hint="eastAsia"/>
        </w:rPr>
        <w:t xml:space="preserve">　</w:t>
      </w:r>
      <w:r>
        <w:rPr>
          <w:rFonts w:ascii="黑体" w:eastAsia="黑体" w:hAnsi="黑体" w:cs="黑体" w:hint="eastAsia"/>
        </w:rPr>
        <w:t xml:space="preserve">　第三十一条</w:t>
      </w:r>
      <w:r>
        <w:rPr>
          <w:rFonts w:hint="eastAsia"/>
        </w:rPr>
        <w:t xml:space="preserve">　本条例的具体实施办法由自治州人民政府制定。</w:t>
      </w:r>
    </w:p>
    <w:p w:rsidR="00502043" w:rsidRDefault="00D91054">
      <w:r>
        <w:rPr>
          <w:rFonts w:hint="eastAsia"/>
        </w:rPr>
        <w:lastRenderedPageBreak/>
        <w:t xml:space="preserve">　</w:t>
      </w:r>
      <w:r>
        <w:rPr>
          <w:rFonts w:ascii="黑体" w:eastAsia="黑体" w:hAnsi="黑体" w:cs="黑体" w:hint="eastAsia"/>
        </w:rPr>
        <w:t xml:space="preserve">　第三十二条</w:t>
      </w:r>
      <w:r>
        <w:rPr>
          <w:rFonts w:hint="eastAsia"/>
        </w:rPr>
        <w:t xml:space="preserve">　本条例由自治州人民代表大会常务委员会负责解释。</w:t>
      </w:r>
    </w:p>
    <w:p w:rsidR="00502043" w:rsidRDefault="00D91054">
      <w:r>
        <w:rPr>
          <w:rFonts w:hint="eastAsia"/>
        </w:rPr>
        <w:t xml:space="preserve">　</w:t>
      </w:r>
      <w:r>
        <w:rPr>
          <w:rFonts w:ascii="黑体" w:eastAsia="黑体" w:hAnsi="黑体" w:cs="黑体" w:hint="eastAsia"/>
        </w:rPr>
        <w:t xml:space="preserve">　第三十三条　</w:t>
      </w:r>
      <w:r>
        <w:rPr>
          <w:rFonts w:hint="eastAsia"/>
        </w:rPr>
        <w:t>本条例自批准之日起施行。</w:t>
      </w:r>
    </w:p>
    <w:sectPr w:rsidR="00502043" w:rsidSect="00756F1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54" w:rsidRDefault="00D91054" w:rsidP="00756F1C">
      <w:r>
        <w:separator/>
      </w:r>
    </w:p>
  </w:endnote>
  <w:endnote w:type="continuationSeparator" w:id="0">
    <w:p w:rsidR="00D91054" w:rsidRDefault="00D91054" w:rsidP="0075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F1C" w:rsidRPr="00756F1C" w:rsidRDefault="00756F1C">
    <w:pPr>
      <w:pStyle w:val="a4"/>
      <w:rPr>
        <w:rFonts w:asciiTheme="minorEastAsia" w:eastAsiaTheme="minorEastAsia" w:hAnsiTheme="minorEastAsia"/>
        <w:sz w:val="28"/>
        <w:szCs w:val="28"/>
      </w:rPr>
    </w:pPr>
    <w:r w:rsidRPr="00756F1C">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438380308"/>
        <w:docPartObj>
          <w:docPartGallery w:val="Page Numbers (Bottom of Page)"/>
          <w:docPartUnique/>
        </w:docPartObj>
      </w:sdtPr>
      <w:sdtContent>
        <w:r w:rsidRPr="00756F1C">
          <w:rPr>
            <w:rFonts w:asciiTheme="minorEastAsia" w:eastAsiaTheme="minorEastAsia" w:hAnsiTheme="minorEastAsia"/>
            <w:sz w:val="28"/>
            <w:szCs w:val="28"/>
          </w:rPr>
          <w:fldChar w:fldCharType="begin"/>
        </w:r>
        <w:r w:rsidRPr="00756F1C">
          <w:rPr>
            <w:rFonts w:asciiTheme="minorEastAsia" w:eastAsiaTheme="minorEastAsia" w:hAnsiTheme="minorEastAsia"/>
            <w:sz w:val="28"/>
            <w:szCs w:val="28"/>
          </w:rPr>
          <w:instrText>PAGE   \* MERGEFORMAT</w:instrText>
        </w:r>
        <w:r w:rsidRPr="00756F1C">
          <w:rPr>
            <w:rFonts w:asciiTheme="minorEastAsia" w:eastAsiaTheme="minorEastAsia" w:hAnsiTheme="minorEastAsia"/>
            <w:sz w:val="28"/>
            <w:szCs w:val="28"/>
          </w:rPr>
          <w:fldChar w:fldCharType="separate"/>
        </w:r>
        <w:r w:rsidRPr="00756F1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756F1C">
          <w:rPr>
            <w:rFonts w:asciiTheme="minorEastAsia" w:eastAsiaTheme="minorEastAsia" w:hAnsiTheme="minorEastAsia"/>
            <w:sz w:val="28"/>
            <w:szCs w:val="28"/>
          </w:rPr>
          <w:fldChar w:fldCharType="end"/>
        </w:r>
      </w:sdtContent>
    </w:sdt>
  </w:p>
  <w:p w:rsidR="00756F1C" w:rsidRDefault="00756F1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130953"/>
      <w:docPartObj>
        <w:docPartGallery w:val="Page Numbers (Bottom of Page)"/>
        <w:docPartUnique/>
      </w:docPartObj>
    </w:sdtPr>
    <w:sdtEndPr>
      <w:rPr>
        <w:rFonts w:asciiTheme="minorEastAsia" w:eastAsiaTheme="minorEastAsia" w:hAnsiTheme="minorEastAsia"/>
        <w:sz w:val="28"/>
        <w:szCs w:val="28"/>
      </w:rPr>
    </w:sdtEndPr>
    <w:sdtContent>
      <w:p w:rsidR="00756F1C" w:rsidRPr="00756F1C" w:rsidRDefault="00756F1C" w:rsidP="00756F1C">
        <w:pPr>
          <w:pStyle w:val="a4"/>
          <w:ind w:right="360"/>
          <w:jc w:val="right"/>
          <w:rPr>
            <w:rFonts w:asciiTheme="minorEastAsia" w:eastAsiaTheme="minorEastAsia" w:hAnsiTheme="minorEastAsia"/>
            <w:sz w:val="28"/>
            <w:szCs w:val="28"/>
          </w:rPr>
        </w:pPr>
        <w:r w:rsidRPr="00756F1C">
          <w:rPr>
            <w:rFonts w:asciiTheme="minorEastAsia" w:eastAsiaTheme="minorEastAsia" w:hAnsiTheme="minorEastAsia"/>
            <w:sz w:val="28"/>
            <w:szCs w:val="28"/>
          </w:rPr>
          <w:fldChar w:fldCharType="begin"/>
        </w:r>
        <w:r w:rsidRPr="00756F1C">
          <w:rPr>
            <w:rFonts w:asciiTheme="minorEastAsia" w:eastAsiaTheme="minorEastAsia" w:hAnsiTheme="minorEastAsia"/>
            <w:sz w:val="28"/>
            <w:szCs w:val="28"/>
          </w:rPr>
          <w:instrText>PAGE   \* MERGEFORMAT</w:instrText>
        </w:r>
        <w:r w:rsidRPr="00756F1C">
          <w:rPr>
            <w:rFonts w:asciiTheme="minorEastAsia" w:eastAsiaTheme="minorEastAsia" w:hAnsiTheme="minorEastAsia"/>
            <w:sz w:val="28"/>
            <w:szCs w:val="28"/>
          </w:rPr>
          <w:fldChar w:fldCharType="separate"/>
        </w:r>
        <w:r w:rsidRPr="00756F1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756F1C">
          <w:rPr>
            <w:rFonts w:asciiTheme="minorEastAsia" w:eastAsiaTheme="minorEastAsia" w:hAnsiTheme="minorEastAsia"/>
            <w:sz w:val="28"/>
            <w:szCs w:val="28"/>
          </w:rPr>
          <w:fldChar w:fldCharType="end"/>
        </w:r>
        <w:r w:rsidRPr="00756F1C">
          <w:rPr>
            <w:rFonts w:asciiTheme="minorEastAsia" w:eastAsiaTheme="minorEastAsia" w:hAnsiTheme="minorEastAsia" w:hint="eastAsia"/>
            <w:sz w:val="28"/>
            <w:szCs w:val="28"/>
          </w:rPr>
          <w:t xml:space="preserve">　</w:t>
        </w:r>
      </w:p>
    </w:sdtContent>
  </w:sdt>
  <w:p w:rsidR="00756F1C" w:rsidRDefault="00756F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54" w:rsidRDefault="00D91054" w:rsidP="00756F1C">
      <w:r>
        <w:separator/>
      </w:r>
    </w:p>
  </w:footnote>
  <w:footnote w:type="continuationSeparator" w:id="0">
    <w:p w:rsidR="00D91054" w:rsidRDefault="00D91054" w:rsidP="00756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F6"/>
    <w:rsid w:val="000D31F6"/>
    <w:rsid w:val="00502043"/>
    <w:rsid w:val="00756F1C"/>
    <w:rsid w:val="007B2E7E"/>
    <w:rsid w:val="00D91054"/>
    <w:rsid w:val="0B8E537F"/>
    <w:rsid w:val="541C3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FF33A-9D08-48AA-85EA-CEA421A3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6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6F1C"/>
    <w:rPr>
      <w:sz w:val="18"/>
      <w:szCs w:val="18"/>
    </w:rPr>
  </w:style>
  <w:style w:type="paragraph" w:styleId="a4">
    <w:name w:val="footer"/>
    <w:basedOn w:val="a"/>
    <w:link w:val="Char0"/>
    <w:uiPriority w:val="99"/>
    <w:unhideWhenUsed/>
    <w:rsid w:val="00756F1C"/>
    <w:pPr>
      <w:tabs>
        <w:tab w:val="center" w:pos="4153"/>
        <w:tab w:val="right" w:pos="8306"/>
      </w:tabs>
      <w:snapToGrid w:val="0"/>
      <w:jc w:val="left"/>
    </w:pPr>
    <w:rPr>
      <w:sz w:val="18"/>
      <w:szCs w:val="18"/>
    </w:rPr>
  </w:style>
  <w:style w:type="character" w:customStyle="1" w:styleId="Char0">
    <w:name w:val="页脚 Char"/>
    <w:basedOn w:val="a0"/>
    <w:link w:val="a4"/>
    <w:uiPriority w:val="99"/>
    <w:rsid w:val="00756F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465</Words>
  <Characters>2651</Characters>
  <Application>Microsoft Office Word</Application>
  <DocSecurity>0</DocSecurity>
  <Lines>22</Lines>
  <Paragraphs>6</Paragraphs>
  <ScaleCrop>false</ScaleCrop>
  <Company>青海人大</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2017-02-14T07:35:00Z</dcterms:created>
  <dcterms:modified xsi:type="dcterms:W3CDTF">2017-02-14T08:07:00Z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