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青海省人民代表大会常务委员会关于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修改《青海省实施〈中华人民共和国集会</w:t>
      </w:r>
    </w:p>
    <w:p>
      <w:pPr>
        <w:jc w:val="center"/>
        <w:rPr>
          <w:rFonts w:ascii="Times New Roman" w:hAnsi="Times New Roman" w:eastAsia="宋体"/>
          <w:sz w:val="44"/>
        </w:rPr>
      </w:pPr>
      <w:r>
        <w:rPr>
          <w:rFonts w:ascii="宋体" w:hAnsi="宋体" w:eastAsia="宋体"/>
          <w:sz w:val="44"/>
        </w:rPr>
        <w:t>游行示威法</w:t>
      </w:r>
      <w:r>
        <w:rPr>
          <w:rFonts w:ascii="Times New Roman" w:hAnsi="Times New Roman" w:eastAsia="宋体"/>
          <w:sz w:val="44"/>
        </w:rPr>
        <w:t>〉办法》等</w:t>
      </w:r>
      <w:r>
        <w:rPr>
          <w:rFonts w:hint="default" w:ascii="Times New Roman" w:hAnsi="Times New Roman" w:eastAsia="宋体" w:cs="Times New Roman"/>
          <w:sz w:val="44"/>
        </w:rPr>
        <w:t>2</w:t>
      </w:r>
      <w:r>
        <w:rPr>
          <w:rFonts w:ascii="Times New Roman" w:hAnsi="Times New Roman" w:eastAsia="宋体"/>
          <w:sz w:val="44"/>
        </w:rPr>
        <w:t>部地方性法规的决定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16</w:t>
      </w:r>
      <w:r>
        <w:rPr>
          <w:rFonts w:hint="eastAsia" w:ascii="楷体_GB2312" w:hAnsi="楷体_GB2312" w:eastAsia="楷体_GB2312" w:cs="楷体_GB2312"/>
          <w:sz w:val="32"/>
        </w:rPr>
        <w:t>日青海省第十四届人民代表大会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hint="eastAsia" w:ascii="楷体_GB2312" w:hAnsi="楷体_GB2312" w:eastAsia="楷体_GB2312" w:cs="楷体_GB2312"/>
          <w:sz w:val="32"/>
        </w:rPr>
        <w:t>常务委员会第六次会议通过）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青海省第十四届人民代表大会常务委员会第六次会议决定：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一、对《青海省实施〈中华人民共和国集会游行示威法〉办法》作出修改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删去第十二条。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二、对《青海省实施〈中华人民共和国矿山安全法〉办法》作出修改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将第四十二条修改为：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当事人对行政处罚决定不服的，可以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依法申请行政复议或者提起行政诉讼。当事人逾期不申请复议、不起诉又不履行的，作出处罚决定的机关可以申请人民法院强制执行。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《青海省实施〈中华人民共和国集会游行示威法〉办法》《青海省实施〈中华人民共和国矿山安全法〉办法》根据本决定作相应修改，重新公布。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DD1A47"/>
    <w:rsid w:val="11E4354D"/>
    <w:rsid w:val="135E2B74"/>
    <w:rsid w:val="14132881"/>
    <w:rsid w:val="16DC7373"/>
    <w:rsid w:val="344634A2"/>
    <w:rsid w:val="3DE63740"/>
    <w:rsid w:val="481351D2"/>
    <w:rsid w:val="53543565"/>
    <w:rsid w:val="558A062C"/>
    <w:rsid w:val="622F12CF"/>
    <w:rsid w:val="653E08AD"/>
    <w:rsid w:val="7047792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2024-04-09T02:06:21Z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2052-12.1.0.16399</vt:lpwstr>
  </property>
</Properties>
</file>