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outlineLvl w:val="9"/>
        <w:rPr>
          <w:rFonts w:ascii="方正小标宋简体" w:hAnsi="方正小标宋简体" w:eastAsia="方正小标宋简体" w:cs="方正小标宋简体"/>
          <w:b/>
          <w:bCs/>
          <w:snapToGrid/>
          <w:color w:val="000000" w:themeColor="text1"/>
          <w:spacing w:val="0"/>
          <w:w w:val="100"/>
          <w:kern w:val="2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snapToGrid/>
          <w:color w:val="000000" w:themeColor="text1"/>
          <w:spacing w:val="0"/>
          <w:w w:val="100"/>
          <w:kern w:val="21"/>
          <w:sz w:val="44"/>
          <w:szCs w:val="44"/>
          <w14:textFill>
            <w14:solidFill>
              <w14:schemeClr w14:val="tx1"/>
            </w14:solidFill>
          </w14:textFill>
        </w:rPr>
        <w:t>七台河市文明祭祀条例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315" w:leftChars="150" w:right="315" w:rightChars="15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586" w:leftChars="279" w:right="586" w:rightChars="279"/>
        <w:jc w:val="both"/>
        <w:textAlignment w:val="auto"/>
        <w:outlineLvl w:val="9"/>
        <w:rPr>
          <w:rFonts w:hint="default" w:ascii="楷体_GB2312" w:hAnsi="楷体_GB2312" w:eastAsia="楷体_GB2312" w:cs="楷体_GB2312"/>
          <w:b w:val="0"/>
          <w:bCs w:val="0"/>
          <w:spacing w:val="-6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eastAsia="zh-CN"/>
        </w:rPr>
        <w:t>（</w:t>
      </w:r>
      <w:r>
        <w:rPr>
          <w:rFonts w:hint="eastAsia" w:ascii="楷体_GB2312" w:hAnsi="楷体_GB2312" w:eastAsia="楷体_GB2312" w:cs="楷体_GB2312"/>
          <w:b w:val="0"/>
          <w:bCs w:val="0"/>
          <w:sz w:val="32"/>
          <w:szCs w:val="32"/>
          <w:lang w:val="en-US" w:eastAsia="zh-CN"/>
        </w:rPr>
        <w:t>2022年9月15日七台河市第十二届人民代表大会常务委员会第四次会议通过  2022年11月3日黑龙江省</w:t>
      </w:r>
      <w:r>
        <w:rPr>
          <w:rFonts w:hint="eastAsia" w:ascii="楷体_GB2312" w:hAnsi="楷体_GB2312" w:eastAsia="楷体_GB2312" w:cs="楷体_GB2312"/>
          <w:b w:val="0"/>
          <w:bCs w:val="0"/>
          <w:spacing w:val="-6"/>
          <w:sz w:val="32"/>
          <w:szCs w:val="32"/>
          <w:lang w:val="en-US" w:eastAsia="zh-CN"/>
        </w:rPr>
        <w:t>第十三届人民代表大会常务委员会第三十六次会议批准）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outlineLvl w:val="9"/>
        <w:rPr>
          <w:rFonts w:asciiTheme="minorEastAsia" w:hAnsiTheme="minorEastAsia" w:cstheme="minorEastAsia"/>
          <w:b/>
          <w:bCs/>
          <w:snapToGrid/>
          <w:spacing w:val="0"/>
          <w:w w:val="100"/>
          <w:kern w:val="21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第一条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为了促进</w:t>
      </w:r>
      <w:r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精神文明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和生态文明</w:t>
      </w:r>
      <w:r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建设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，鼓励和倡导文明、绿色祭祀，防止环境污染，树立文明祭祀新风，根据《中华人民共和国大气污染防治法》《殡葬管理条例》等法律法规，结合本市实际，制定本条例。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第二条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本市行政区域内的祭祀以及生产、销售祭祀用品等活动适用本条例。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第三条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本条例所称祭祀是指对逝者进行的追悼、悼念、追思等活动。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第四条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坚持教育引导、源头治理、疏堵结合的原则，倡导符合社会主义核心价值观要求的鲜花祭奠、植树缅怀、网络祭扫、家庭追思、集体祭祀等</w:t>
      </w:r>
      <w:r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文明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祭祀方式。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第五条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市、县（区）、乡（镇）人民政府应当做好祭祀管理工作，建立议事协调机构，统筹协调祭祀工作中的重大事项。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街道办事处、社区、居(村）民委员会、业主委员会、物业服务人应当协助做好祭祀管理工作。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第六条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市、县（区）人民政府民政部门是祭祀管理的主管部门，负责辖区祭祀管理工作。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-6"/>
          <w:w w:val="100"/>
          <w:kern w:val="21"/>
          <w:sz w:val="32"/>
          <w:szCs w:val="32"/>
        </w:rPr>
      </w:pP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市场监督管理、城市管理综合执法、公安、林业和草原、消</w:t>
      </w:r>
      <w:r>
        <w:rPr>
          <w:rFonts w:hint="eastAsia" w:ascii="仿宋_GB2312" w:hAnsi="仿宋_GB2312" w:eastAsia="仿宋_GB2312" w:cs="仿宋_GB2312"/>
          <w:snapToGrid/>
          <w:spacing w:val="-6"/>
          <w:w w:val="100"/>
          <w:kern w:val="21"/>
          <w:sz w:val="32"/>
          <w:szCs w:val="32"/>
        </w:rPr>
        <w:t>防救援、生态环境等部门按照各自职责做好祭祀管理的相关工作。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第七</w:t>
      </w:r>
      <w:r>
        <w:rPr>
          <w:rFonts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殡葬服务机构应当为文明祭祀提供便利，在春节、清明节等传统节日组织集体祭祀、网络祭祀、代祭代扫等活动。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第八条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市、县（区）、乡（镇）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人民政府应当加强文明祭祀宣传教育，鼓励基层群众性自治组织、社会组织开展文明祭祀宣传，营造良好社会氛围。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新闻媒体应当开展文明祭祀宣传，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加强对封建迷信祭祀行为的舆论监督。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第九条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国家公职人员应当带头抵制</w:t>
      </w:r>
      <w:r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劝阻不文明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祭祀行为，引导推动文明、绿色、低碳祭祀方式。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第十条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本市行政区域内禁止生产、销售下列封建迷信祭祀用品：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（一）冥纸、冥钞、纸钱；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（二）用于祭祀焚烧的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锡箔和纸扎的各类仿制金银、住房、交通工具、生活用品等实物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（三）其他封建迷信祭祀用品。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第十一条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在禁止区域内不得焚烧、抛撒各类祭祀用品。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b/>
          <w:bCs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禁止焚烧、抛撒的区域由市、县（区）人民政府依法合理划定，并向社会公布，禁止区域应当根据实际情况及时调整。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殡葬服务场所应当遵守国家和省有关殡葬管理规定。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第十二条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生产、销售封建迷信祭祀用品的，由民政部门会同市场监督管理部门予以没收，可以并处生产、销售金额一倍以上三倍以下罚款。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eastAsia="zh-CN"/>
        </w:rPr>
        <w:t>违规摆摊设点、占道经营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封建迷信祭祀用品的，由城市管理综合执法部门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予以没收，并依据《黑龙江省城市市容和环境卫生管理条例》规定进行处罚。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第十三</w:t>
      </w: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在禁止区域内焚烧祭祀用品的，由城市管理综合执法部门或者乡（镇）人民政府责令停止违法行为，可以处五百元以上二千元以下罚款。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第十</w:t>
      </w: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四条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在禁止区域内抛撒祭祀用品的，由城市管理综合执法部门或者乡（镇）人民政府责令停止违法行为，处一百元以上五百元以下罚款。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第十五</w:t>
      </w:r>
      <w:r>
        <w:rPr>
          <w:rFonts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监督管理职能部门工作人员在祭祀管理工作中存在不作为、滥用职权、徇私舞弊等行为，尚不构成犯罪的，由其所在单位或者相关部门依法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>依规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给予处分。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第十六条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国家公职人员使用封建迷信祭祀用品、参与封建迷信活动造成不良社会影响的，由其所在单位或者相关部门依法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>依规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</w:rPr>
        <w:t>给予处分。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第十七条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任何组织和个人有权对违反本条例的行为进行投诉和举报，民政及有关部门应当及时进行处理，并将处理结果告知投诉人或者举报人。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第十八条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少数民族及宗教人士的祭祀活动，依据国家有关规定执行。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</w:t>
      </w:r>
      <w:r>
        <w:rPr>
          <w:rFonts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十</w:t>
      </w: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九条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违反本条例规定的行为，法律法规已有规定的，从其规定。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 w:firstLine="640" w:firstLineChars="200"/>
        <w:textAlignment w:val="auto"/>
        <w:outlineLvl w:val="9"/>
        <w:rPr>
          <w:rFonts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第二十条</w:t>
      </w:r>
      <w:r>
        <w:rPr>
          <w:rFonts w:hint="eastAsia" w:ascii="仿宋_GB2312" w:hAnsi="仿宋_GB2312" w:eastAsia="仿宋_GB2312" w:cs="仿宋_GB2312"/>
          <w:snapToGrid/>
          <w:spacing w:val="0"/>
          <w:w w:val="100"/>
          <w:kern w:val="21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本条例自</w:t>
      </w:r>
      <w:r>
        <w:rPr>
          <w:rFonts w:hint="default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2022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年</w:t>
      </w:r>
      <w:r>
        <w:rPr>
          <w:rFonts w:hint="default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月</w:t>
      </w:r>
      <w:r>
        <w:rPr>
          <w:rFonts w:hint="default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_GB2312" w:hAnsi="仿宋_GB2312" w:eastAsia="仿宋_GB2312" w:cs="仿宋_GB2312"/>
          <w:snapToGrid/>
          <w:color w:val="000000" w:themeColor="text1"/>
          <w:spacing w:val="0"/>
          <w:w w:val="100"/>
          <w:kern w:val="21"/>
          <w:sz w:val="32"/>
          <w:szCs w:val="32"/>
          <w14:textFill>
            <w14:solidFill>
              <w14:schemeClr w14:val="tx1"/>
            </w14:solidFill>
          </w14:textFill>
        </w:rPr>
        <w:t>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textAlignment w:val="auto"/>
        <w:outlineLvl w:val="9"/>
        <w:rPr>
          <w:snapToGrid/>
          <w:spacing w:val="0"/>
          <w:w w:val="100"/>
          <w:kern w:val="21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rPr>
          <w:rFonts w:hint="default" w:ascii="Times New Roman" w:hAnsi="Times New Roman" w:eastAsia="仿宋_GB2312" w:cs="Times New Roman"/>
          <w:b w:val="0"/>
          <w:bCs w:val="0"/>
          <w:snapToGrid/>
          <w:spacing w:val="0"/>
          <w:w w:val="100"/>
          <w:kern w:val="21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outlineLvl w:val="9"/>
        <w:rPr>
          <w:rFonts w:hint="eastAsia" w:ascii="宋体" w:hAnsi="宋体" w:eastAsia="宋体" w:cs="宋体"/>
          <w:b w:val="0"/>
          <w:bCs w:val="0"/>
          <w:snapToGrid/>
          <w:spacing w:val="0"/>
          <w:w w:val="100"/>
          <w:kern w:val="21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center"/>
        <w:outlineLvl w:val="9"/>
        <w:rPr>
          <w:rFonts w:hint="eastAsia" w:ascii="宋体" w:hAnsi="宋体" w:eastAsia="宋体" w:cs="宋体"/>
          <w:b w:val="0"/>
          <w:bCs w:val="0"/>
          <w:snapToGrid/>
          <w:spacing w:val="0"/>
          <w:w w:val="100"/>
          <w:kern w:val="21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napToGrid/>
          <w:spacing w:val="0"/>
          <w:w w:val="100"/>
          <w:kern w:val="21"/>
          <w:sz w:val="32"/>
          <w:szCs w:val="32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rPr>
          <w:rFonts w:hint="eastAsia" w:ascii="黑体" w:hAnsi="黑体" w:eastAsia="黑体" w:cs="黑体"/>
          <w:b w:val="0"/>
          <w:bCs w:val="0"/>
          <w:snapToGrid/>
          <w:spacing w:val="0"/>
          <w:w w:val="100"/>
          <w:kern w:val="21"/>
          <w:sz w:val="32"/>
          <w:szCs w:val="32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rPr>
          <w:rFonts w:hint="eastAsia" w:ascii="黑体" w:hAnsi="黑体" w:eastAsia="黑体" w:cs="黑体"/>
          <w:b w:val="0"/>
          <w:bCs w:val="0"/>
          <w:snapToGrid/>
          <w:spacing w:val="0"/>
          <w:w w:val="100"/>
          <w:kern w:val="21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rPr>
          <w:rFonts w:hint="eastAsia" w:ascii="黑体" w:hAnsi="黑体" w:eastAsia="黑体" w:cs="黑体"/>
          <w:b w:val="0"/>
          <w:bCs w:val="0"/>
          <w:snapToGrid/>
          <w:spacing w:val="0"/>
          <w:w w:val="100"/>
          <w:kern w:val="21"/>
          <w:sz w:val="32"/>
          <w:szCs w:val="32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rPr>
          <w:rFonts w:hint="eastAsia" w:ascii="黑体" w:hAnsi="黑体" w:eastAsia="黑体" w:cs="黑体"/>
          <w:b w:val="0"/>
          <w:bCs w:val="0"/>
          <w:snapToGrid/>
          <w:spacing w:val="0"/>
          <w:w w:val="100"/>
          <w:kern w:val="21"/>
          <w:sz w:val="32"/>
          <w:szCs w:val="32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rPr>
          <w:rFonts w:hint="eastAsia" w:ascii="黑体" w:hAnsi="黑体" w:eastAsia="黑体" w:cs="黑体"/>
          <w:b w:val="0"/>
          <w:bCs w:val="0"/>
          <w:snapToGrid/>
          <w:spacing w:val="0"/>
          <w:w w:val="100"/>
          <w:kern w:val="21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rPr>
          <w:rFonts w:hint="eastAsia" w:ascii="黑体" w:hAnsi="黑体" w:eastAsia="黑体" w:cs="黑体"/>
          <w:b w:val="0"/>
          <w:bCs w:val="0"/>
          <w:snapToGrid/>
          <w:spacing w:val="0"/>
          <w:w w:val="100"/>
          <w:kern w:val="21"/>
          <w:sz w:val="32"/>
          <w:szCs w:val="32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rPr>
          <w:rFonts w:hint="eastAsia" w:ascii="黑体" w:hAnsi="黑体" w:eastAsia="黑体" w:cs="黑体"/>
          <w:b w:val="0"/>
          <w:bCs w:val="0"/>
          <w:snapToGrid/>
          <w:spacing w:val="0"/>
          <w:w w:val="100"/>
          <w:kern w:val="21"/>
          <w:sz w:val="32"/>
          <w:szCs w:val="32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rPr>
          <w:rFonts w:hint="eastAsia" w:ascii="黑体" w:hAnsi="黑体" w:eastAsia="黑体" w:cs="黑体"/>
          <w:b w:val="0"/>
          <w:bCs w:val="0"/>
          <w:snapToGrid/>
          <w:spacing w:val="0"/>
          <w:w w:val="100"/>
          <w:kern w:val="21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rPr>
          <w:rFonts w:hint="eastAsia" w:ascii="黑体" w:hAnsi="黑体" w:eastAsia="黑体" w:cs="黑体"/>
          <w:b w:val="0"/>
          <w:bCs w:val="0"/>
          <w:snapToGrid/>
          <w:spacing w:val="0"/>
          <w:w w:val="100"/>
          <w:kern w:val="21"/>
          <w:sz w:val="32"/>
          <w:szCs w:val="32"/>
        </w:rPr>
      </w:pP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rPr>
          <w:rFonts w:hint="eastAsia" w:ascii="黑体" w:hAnsi="黑体" w:eastAsia="黑体" w:cs="黑体"/>
          <w:b w:val="0"/>
          <w:bCs w:val="0"/>
          <w:snapToGrid/>
          <w:spacing w:val="0"/>
          <w:w w:val="100"/>
          <w:kern w:val="21"/>
          <w:sz w:val="32"/>
          <w:szCs w:val="32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rPr>
          <w:rFonts w:hint="eastAsia" w:ascii="黑体" w:hAnsi="黑体" w:eastAsia="黑体" w:cs="黑体"/>
          <w:b w:val="0"/>
          <w:bCs w:val="0"/>
          <w:snapToGrid/>
          <w:spacing w:val="0"/>
          <w:w w:val="100"/>
          <w:kern w:val="21"/>
          <w:sz w:val="32"/>
          <w:szCs w:val="32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4" w:left="1587" w:header="851" w:footer="1417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4975225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1.75pt;margin-top:0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lOtIPtUAAAAJAQAADwAAAAAAAAABACAAAAA4AAAAZHJzL2Rvd25yZXYueG1sUEsBAhQAFAAAAAgA&#10;h07iQErbzf8SAgAAEwQAAA4AAAAAAAAAAQAgAAAAOg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190500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- 2 -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pt;margin-top:0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sRRRM1AAAAAcBAAAPAAAAAAAAAAEAIAAAADgAAABkcnMvZG93bnJldi54bWxQSwECFAAUAAAA&#10;CACHTuJAm9IMLxUCAAATBAAADgAAAAAAAAABACAAAAA5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- 2 -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E6703"/>
    <w:rsid w:val="034D5309"/>
    <w:rsid w:val="04280994"/>
    <w:rsid w:val="055E6703"/>
    <w:rsid w:val="07576E12"/>
    <w:rsid w:val="08B72C1F"/>
    <w:rsid w:val="1ABE5ED1"/>
    <w:rsid w:val="27055078"/>
    <w:rsid w:val="3AA96A3F"/>
    <w:rsid w:val="3C1F6D50"/>
    <w:rsid w:val="3D5C214E"/>
    <w:rsid w:val="45805C28"/>
    <w:rsid w:val="4D1F61BA"/>
    <w:rsid w:val="4D7B57B0"/>
    <w:rsid w:val="520505BB"/>
    <w:rsid w:val="5B1B1889"/>
    <w:rsid w:val="5D203BF8"/>
    <w:rsid w:val="60AC5723"/>
    <w:rsid w:val="68FC2C02"/>
    <w:rsid w:val="7C8A1BE2"/>
    <w:rsid w:val="7F737D7E"/>
    <w:rsid w:val="97F7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Normal Indent1"/>
    <w:basedOn w:val="1"/>
    <w:qFormat/>
    <w:uiPriority w:val="99"/>
    <w:pPr>
      <w:ind w:firstLine="420" w:firstLineChars="200"/>
    </w:pPr>
  </w:style>
  <w:style w:type="paragraph" w:styleId="3">
    <w:name w:val="index 8"/>
    <w:next w:val="1"/>
    <w:qFormat/>
    <w:uiPriority w:val="0"/>
    <w:pPr>
      <w:widowControl w:val="0"/>
      <w:ind w:left="1400" w:leftChars="140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next w:val="1"/>
    <w:qFormat/>
    <w:uiPriority w:val="0"/>
    <w:pPr>
      <w:jc w:val="left"/>
    </w:pPr>
    <w:rPr>
      <w:kern w:val="0"/>
      <w:sz w:val="24"/>
    </w:rPr>
  </w:style>
  <w:style w:type="paragraph" w:customStyle="1" w:styleId="9">
    <w:name w:val="样式1"/>
    <w:next w:val="3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36"/>
      <w:szCs w:val="22"/>
      <w:lang w:val="en-US" w:eastAsia="zh-CN" w:bidi="ar-SA"/>
    </w:rPr>
  </w:style>
  <w:style w:type="paragraph" w:customStyle="1" w:styleId="10">
    <w:name w:val="BodyText"/>
    <w:basedOn w:val="1"/>
    <w:qFormat/>
    <w:uiPriority w:val="0"/>
    <w:pPr>
      <w:jc w:val="both"/>
      <w:textAlignment w:val="baseline"/>
    </w:pPr>
    <w:rPr>
      <w:rFonts w:ascii="Calibri" w:hAnsi="Calibri" w:eastAsia="宋体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Office_11.8.2.9339_F1E327BC-269C-435d-A152-05C5408002CA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2022-11-03T15:06:00Z</dcterms:created>
  <dc:creator>嫣然一笑ぺ终成梦</dc:creator>
  <cp:lastModifiedBy>greatwall</cp:lastModifiedBy>
  <cp:lastPrinted>2022-11-03T15:45:00Z</cp:lastPrinted>
  <dcterms:modified xsi:type="dcterms:W3CDTF">2022-11-04T08:54:11Z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2052-11.8.2.9339</vt:lpwstr>
  </property>
</Properties>
</file>