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61E" w:rsidRDefault="007A061E" w:rsidP="007A061E">
      <w:pPr>
        <w:spacing w:line="590" w:lineRule="exact"/>
        <w:rPr>
          <w:rFonts w:ascii="仿宋_GB2312" w:eastAsia="仿宋_GB2312" w:hAnsi="宋体" w:hint="eastAsia"/>
          <w:kern w:val="0"/>
          <w:sz w:val="32"/>
          <w:szCs w:val="32"/>
        </w:rPr>
      </w:pPr>
    </w:p>
    <w:p w:rsidR="007A061E" w:rsidRDefault="007A061E" w:rsidP="007A061E">
      <w:pPr>
        <w:spacing w:line="590" w:lineRule="exact"/>
        <w:jc w:val="center"/>
        <w:rPr>
          <w:rFonts w:ascii="黑体" w:eastAsia="黑体" w:hint="eastAsia"/>
          <w:sz w:val="36"/>
        </w:rPr>
      </w:pPr>
    </w:p>
    <w:p w:rsidR="007A061E" w:rsidRDefault="007A061E" w:rsidP="007A061E">
      <w:pPr>
        <w:tabs>
          <w:tab w:val="left" w:pos="4305"/>
        </w:tabs>
        <w:spacing w:line="590" w:lineRule="exact"/>
        <w:jc w:val="center"/>
        <w:rPr>
          <w:rFonts w:ascii="宋体" w:hAnsi="宋体"/>
          <w:bCs/>
          <w:sz w:val="44"/>
          <w:szCs w:val="44"/>
        </w:rPr>
      </w:pPr>
      <w:r>
        <w:rPr>
          <w:rFonts w:ascii="宋体" w:hAnsi="宋体" w:hint="eastAsia"/>
          <w:sz w:val="44"/>
          <w:szCs w:val="44"/>
        </w:rPr>
        <w:t>哈尔滨市机动车排气污染防治条例</w:t>
      </w:r>
    </w:p>
    <w:p w:rsidR="007A061E" w:rsidRDefault="007A061E" w:rsidP="007A061E">
      <w:pPr>
        <w:tabs>
          <w:tab w:val="left" w:pos="4305"/>
        </w:tabs>
        <w:spacing w:line="590" w:lineRule="exact"/>
        <w:jc w:val="center"/>
        <w:rPr>
          <w:rFonts w:ascii="宋体" w:hAnsi="宋体"/>
          <w:b/>
          <w:bCs/>
          <w:sz w:val="44"/>
          <w:szCs w:val="44"/>
        </w:rPr>
      </w:pPr>
    </w:p>
    <w:p w:rsidR="007A061E" w:rsidRDefault="007A061E" w:rsidP="007A061E">
      <w:pPr>
        <w:tabs>
          <w:tab w:val="left" w:pos="4305"/>
        </w:tabs>
        <w:spacing w:line="590" w:lineRule="exact"/>
        <w:ind w:leftChars="200" w:left="420" w:rightChars="200" w:right="420" w:firstLineChars="200" w:firstLine="640"/>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int="eastAsia"/>
          <w:sz w:val="32"/>
          <w:szCs w:val="32"/>
          <w:shd w:val="clear" w:color="auto" w:fill="FFFFFF"/>
        </w:rPr>
        <w:t xml:space="preserve">2010年5月21日哈尔滨市第十三届人民代表大会常务委员会第二十三次会议通过，2010年8月13日黑龙江省第十一届人民代表大会常务委员会第十八次会议批准  </w:t>
      </w:r>
      <w:r>
        <w:rPr>
          <w:rFonts w:ascii="楷体_GB2312" w:eastAsia="楷体_GB2312" w:hAnsi="宋体" w:hint="eastAsia"/>
          <w:sz w:val="32"/>
          <w:szCs w:val="32"/>
        </w:rPr>
        <w:t>根据2016年8月24日哈尔滨市第十四届人民代表大会常务委员会第三十四次会议通过、2016年10月21日黑龙江省第十二届人民代表大会常务委员会第二十九次会议批准的《哈尔滨市机动车排气污染防治条例（修正案</w:t>
      </w:r>
      <w:r>
        <w:rPr>
          <w:rFonts w:ascii="楷体_GB2312" w:eastAsia="楷体_GB2312" w:hAnsi="宋体"/>
          <w:sz w:val="32"/>
          <w:szCs w:val="32"/>
        </w:rPr>
        <w:t>）</w:t>
      </w:r>
      <w:r>
        <w:rPr>
          <w:rFonts w:ascii="楷体_GB2312" w:eastAsia="楷体_GB2312" w:hAnsi="宋体" w:hint="eastAsia"/>
          <w:sz w:val="32"/>
          <w:szCs w:val="32"/>
        </w:rPr>
        <w:t>》修正）</w:t>
      </w:r>
    </w:p>
    <w:p w:rsidR="007A061E" w:rsidRDefault="007A061E" w:rsidP="007A061E">
      <w:pPr>
        <w:tabs>
          <w:tab w:val="left" w:pos="4305"/>
        </w:tabs>
        <w:spacing w:line="590" w:lineRule="exact"/>
        <w:ind w:leftChars="200" w:left="420" w:rightChars="200" w:right="420" w:firstLineChars="200" w:firstLine="723"/>
        <w:rPr>
          <w:rFonts w:ascii="宋体" w:hAnsi="宋体"/>
          <w:b/>
          <w:bCs/>
          <w:sz w:val="36"/>
          <w:szCs w:val="36"/>
        </w:rPr>
      </w:pPr>
    </w:p>
    <w:p w:rsidR="007A061E" w:rsidRDefault="007A061E" w:rsidP="007A061E">
      <w:pPr>
        <w:spacing w:line="590" w:lineRule="exact"/>
        <w:ind w:firstLineChars="200" w:firstLine="640"/>
        <w:rPr>
          <w:rFonts w:ascii="仿宋_GB2312" w:eastAsia="仿宋_GB2312" w:hAnsi="宋体" w:hint="eastAsia"/>
          <w:sz w:val="32"/>
          <w:szCs w:val="32"/>
        </w:rPr>
      </w:pPr>
      <w:r>
        <w:rPr>
          <w:rFonts w:ascii="黑体" w:eastAsia="黑体" w:hAnsi="宋体" w:hint="eastAsia"/>
          <w:sz w:val="32"/>
          <w:szCs w:val="32"/>
        </w:rPr>
        <w:t>第一条</w:t>
      </w:r>
      <w:r>
        <w:rPr>
          <w:rFonts w:ascii="仿宋_GB2312" w:eastAsia="仿宋_GB2312" w:hAnsi="宋体" w:hint="eastAsia"/>
          <w:sz w:val="32"/>
          <w:szCs w:val="32"/>
        </w:rPr>
        <w:t xml:space="preserve">  为了防治机动车排气污染，保护和改善大气环境，保障公众健康，促进经济和社会的可持续发展，根据《</w:t>
      </w:r>
      <w:hyperlink r:id="rId6" w:tgtFrame="_blank" w:history="1">
        <w:r>
          <w:rPr>
            <w:rFonts w:ascii="仿宋_GB2312" w:eastAsia="仿宋_GB2312" w:hAnsi="宋体" w:hint="eastAsia"/>
            <w:sz w:val="32"/>
            <w:szCs w:val="32"/>
          </w:rPr>
          <w:t>中华人民共和国大气污染防治法</w:t>
        </w:r>
      </w:hyperlink>
      <w:r>
        <w:rPr>
          <w:rFonts w:ascii="仿宋_GB2312" w:eastAsia="仿宋_GB2312" w:hAnsi="宋体" w:hint="eastAsia"/>
          <w:sz w:val="32"/>
          <w:szCs w:val="32"/>
        </w:rPr>
        <w:t>》等法律、法规，结合本市实际，制定本条例。</w:t>
      </w:r>
    </w:p>
    <w:p w:rsidR="007A061E" w:rsidRDefault="007A061E" w:rsidP="007A061E">
      <w:pPr>
        <w:spacing w:line="590" w:lineRule="exact"/>
        <w:ind w:firstLine="660"/>
        <w:rPr>
          <w:rFonts w:ascii="仿宋_GB2312" w:eastAsia="仿宋_GB2312" w:hAnsi="宋体" w:hint="eastAsia"/>
          <w:kern w:val="0"/>
          <w:sz w:val="32"/>
          <w:szCs w:val="32"/>
        </w:rPr>
      </w:pPr>
      <w:r>
        <w:rPr>
          <w:rFonts w:ascii="黑体" w:eastAsia="黑体" w:hAnsi="黑体" w:hint="eastAsia"/>
          <w:kern w:val="0"/>
          <w:sz w:val="32"/>
          <w:szCs w:val="32"/>
        </w:rPr>
        <w:t>第二条</w:t>
      </w:r>
      <w:r>
        <w:rPr>
          <w:rFonts w:ascii="仿宋_GB2312" w:hAnsi="宋体" w:hint="eastAsia"/>
          <w:kern w:val="0"/>
          <w:sz w:val="32"/>
          <w:szCs w:val="32"/>
        </w:rPr>
        <w:t xml:space="preserve">  </w:t>
      </w:r>
      <w:r>
        <w:rPr>
          <w:rFonts w:ascii="仿宋_GB2312" w:eastAsia="仿宋_GB2312" w:hAnsi="宋体" w:hint="eastAsia"/>
          <w:kern w:val="0"/>
          <w:sz w:val="32"/>
          <w:szCs w:val="32"/>
        </w:rPr>
        <w:t>在本市行政区域内的机动车排气污染防治适用本条例。</w:t>
      </w:r>
    </w:p>
    <w:p w:rsidR="007A061E" w:rsidRDefault="007A061E" w:rsidP="007A061E">
      <w:pPr>
        <w:spacing w:line="590" w:lineRule="exact"/>
        <w:ind w:firstLine="660"/>
        <w:rPr>
          <w:rFonts w:ascii="仿宋_GB2312" w:eastAsia="仿宋_GB2312" w:hint="eastAsia"/>
          <w:sz w:val="32"/>
          <w:szCs w:val="32"/>
          <w:shd w:val="clear" w:color="auto" w:fill="FFFFFF"/>
        </w:rPr>
      </w:pPr>
      <w:r>
        <w:rPr>
          <w:rFonts w:ascii="黑体" w:eastAsia="黑体" w:hint="eastAsia"/>
          <w:b/>
          <w:sz w:val="32"/>
          <w:szCs w:val="32"/>
          <w:shd w:val="clear" w:color="auto" w:fill="FFFFFF"/>
        </w:rPr>
        <w:t>第三条</w:t>
      </w:r>
      <w:r>
        <w:rPr>
          <w:rFonts w:hint="eastAsia"/>
          <w:sz w:val="32"/>
          <w:szCs w:val="32"/>
          <w:shd w:val="clear" w:color="auto" w:fill="FFFFFF"/>
        </w:rPr>
        <w:t xml:space="preserve">  </w:t>
      </w:r>
      <w:r>
        <w:rPr>
          <w:rFonts w:ascii="仿宋_GB2312" w:eastAsia="仿宋_GB2312" w:hint="eastAsia"/>
          <w:sz w:val="32"/>
          <w:szCs w:val="32"/>
          <w:shd w:val="clear" w:color="auto" w:fill="FFFFFF"/>
        </w:rPr>
        <w:t xml:space="preserve">本条例所称机动车，是指由内燃机驱动的机动车辆，但铁路机车和拖拉机除外。　　</w:t>
      </w:r>
    </w:p>
    <w:p w:rsidR="007A061E" w:rsidRDefault="007A061E" w:rsidP="007A061E">
      <w:pPr>
        <w:spacing w:line="590" w:lineRule="exact"/>
        <w:ind w:firstLine="660"/>
        <w:rPr>
          <w:rFonts w:ascii="仿宋_GB2312" w:eastAsia="仿宋_GB2312" w:hAnsi="宋体" w:hint="eastAsia"/>
          <w:kern w:val="0"/>
          <w:sz w:val="32"/>
          <w:szCs w:val="32"/>
        </w:rPr>
      </w:pPr>
      <w:r>
        <w:rPr>
          <w:rFonts w:ascii="仿宋_GB2312" w:eastAsia="仿宋_GB2312" w:hint="eastAsia"/>
          <w:sz w:val="32"/>
          <w:szCs w:val="32"/>
          <w:shd w:val="clear" w:color="auto" w:fill="FFFFFF"/>
        </w:rPr>
        <w:t>本条例所称机动车排气污染，是指由机动车排气管、曲轴箱、燃油系统排放或者蒸发的污染物所造成的污染。</w:t>
      </w:r>
    </w:p>
    <w:p w:rsidR="007A061E" w:rsidRDefault="007A061E" w:rsidP="007A061E">
      <w:pPr>
        <w:widowControl/>
        <w:adjustRightInd w:val="0"/>
        <w:snapToGrid w:val="0"/>
        <w:spacing w:line="590" w:lineRule="exact"/>
        <w:rPr>
          <w:rFonts w:ascii="仿宋_GB2312" w:eastAsia="仿宋_GB2312" w:hAnsi="宋体" w:hint="eastAsia"/>
          <w:sz w:val="32"/>
          <w:szCs w:val="32"/>
        </w:rPr>
      </w:pPr>
      <w:r>
        <w:rPr>
          <w:rFonts w:ascii="黑体" w:eastAsia="黑体" w:hint="eastAsia"/>
          <w:sz w:val="32"/>
          <w:szCs w:val="32"/>
        </w:rPr>
        <w:lastRenderedPageBreak/>
        <w:t xml:space="preserve">    第四条</w:t>
      </w:r>
      <w:r>
        <w:rPr>
          <w:rFonts w:ascii="仿宋_GB2312" w:hint="eastAsia"/>
          <w:b/>
          <w:sz w:val="32"/>
          <w:szCs w:val="32"/>
        </w:rPr>
        <w:t xml:space="preserve">  </w:t>
      </w:r>
      <w:r>
        <w:rPr>
          <w:rFonts w:ascii="仿宋_GB2312" w:eastAsia="仿宋_GB2312" w:hAnsi="宋体" w:hint="eastAsia"/>
          <w:sz w:val="32"/>
          <w:szCs w:val="32"/>
        </w:rPr>
        <w:t>市环境保护行政主管部门负责本条例的实施。</w:t>
      </w:r>
    </w:p>
    <w:p w:rsidR="007A061E" w:rsidRDefault="007A061E" w:rsidP="007A061E">
      <w:pPr>
        <w:widowControl/>
        <w:adjustRightInd w:val="0"/>
        <w:snapToGrid w:val="0"/>
        <w:spacing w:line="590" w:lineRule="exact"/>
        <w:ind w:firstLineChars="100" w:firstLine="320"/>
        <w:rPr>
          <w:rFonts w:ascii="仿宋_GB2312" w:eastAsia="仿宋_GB2312" w:hAnsi="宋体" w:hint="eastAsia"/>
          <w:sz w:val="32"/>
          <w:szCs w:val="32"/>
        </w:rPr>
      </w:pPr>
      <w:r>
        <w:rPr>
          <w:rFonts w:ascii="宋体" w:hAnsi="宋体" w:hint="eastAsia"/>
          <w:sz w:val="32"/>
          <w:szCs w:val="32"/>
        </w:rPr>
        <w:t> </w:t>
      </w:r>
      <w:r>
        <w:rPr>
          <w:rFonts w:ascii="宋体" w:eastAsia="仿宋_GB2312" w:hAnsi="宋体" w:hint="eastAsia"/>
          <w:sz w:val="32"/>
          <w:szCs w:val="32"/>
        </w:rPr>
        <w:t> </w:t>
      </w:r>
      <w:r>
        <w:rPr>
          <w:rFonts w:ascii="仿宋_GB2312" w:eastAsia="仿宋_GB2312" w:hAnsi="宋体" w:hint="eastAsia"/>
          <w:sz w:val="32"/>
          <w:szCs w:val="32"/>
        </w:rPr>
        <w:t>市机动车排气污染管理机构负责市区内机动车排气污染防治的日常工作。</w:t>
      </w:r>
    </w:p>
    <w:p w:rsidR="007A061E" w:rsidRDefault="007A061E" w:rsidP="007A061E">
      <w:pPr>
        <w:widowControl/>
        <w:adjustRightInd w:val="0"/>
        <w:snapToGrid w:val="0"/>
        <w:spacing w:line="590" w:lineRule="exact"/>
        <w:rPr>
          <w:rFonts w:ascii="仿宋_GB2312" w:eastAsia="仿宋_GB2312" w:hAnsi="黑体" w:hint="eastAsia"/>
          <w:sz w:val="32"/>
          <w:szCs w:val="32"/>
        </w:rPr>
      </w:pPr>
      <w:r>
        <w:rPr>
          <w:rFonts w:ascii="仿宋_GB2312" w:eastAsia="仿宋_GB2312" w:hAnsi="宋体" w:hint="eastAsia"/>
          <w:sz w:val="32"/>
          <w:szCs w:val="32"/>
        </w:rPr>
        <w:t xml:space="preserve">   </w:t>
      </w:r>
      <w:r>
        <w:rPr>
          <w:rFonts w:ascii="仿宋_GB2312" w:eastAsia="仿宋_GB2312" w:hAnsi="黑体" w:hint="eastAsia"/>
          <w:sz w:val="32"/>
          <w:szCs w:val="32"/>
        </w:rPr>
        <w:t xml:space="preserve"> 县(市)环境保护行政主管部门负责辖区内机动车排气污染防治工作。</w:t>
      </w:r>
    </w:p>
    <w:p w:rsidR="007A061E" w:rsidRDefault="007A061E" w:rsidP="007A061E">
      <w:pPr>
        <w:spacing w:line="59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公安、交通运输、</w:t>
      </w:r>
      <w:r>
        <w:rPr>
          <w:rFonts w:ascii="仿宋_GB2312" w:eastAsia="仿宋_GB2312" w:hAnsi="黑体" w:hint="eastAsia"/>
          <w:sz w:val="32"/>
          <w:szCs w:val="32"/>
        </w:rPr>
        <w:t>市场监督管理</w:t>
      </w:r>
      <w:r>
        <w:rPr>
          <w:rFonts w:ascii="仿宋_GB2312" w:eastAsia="仿宋_GB2312" w:hAnsi="宋体" w:hint="eastAsia"/>
          <w:sz w:val="32"/>
          <w:szCs w:val="32"/>
        </w:rPr>
        <w:t>等有关管理部门按照各自职责，负责机动车排气污染防治的相关工作。</w:t>
      </w:r>
    </w:p>
    <w:p w:rsidR="007A061E" w:rsidRDefault="007A061E" w:rsidP="007A061E">
      <w:pPr>
        <w:spacing w:line="590" w:lineRule="exact"/>
        <w:ind w:firstLine="660"/>
        <w:rPr>
          <w:rFonts w:ascii="仿宋_GB2312" w:eastAsia="仿宋_GB2312" w:hAnsi="宋体" w:hint="eastAsia"/>
          <w:sz w:val="32"/>
          <w:szCs w:val="32"/>
        </w:rPr>
      </w:pPr>
      <w:r>
        <w:rPr>
          <w:rFonts w:ascii="黑体" w:eastAsia="黑体" w:hint="eastAsia"/>
          <w:sz w:val="32"/>
          <w:szCs w:val="32"/>
        </w:rPr>
        <w:t xml:space="preserve">第五条  </w:t>
      </w:r>
      <w:r>
        <w:rPr>
          <w:rFonts w:ascii="仿宋_GB2312" w:eastAsia="仿宋_GB2312" w:hAnsi="宋体" w:hint="eastAsia"/>
          <w:sz w:val="32"/>
          <w:szCs w:val="32"/>
        </w:rPr>
        <w:t>任何单位和个人有权对机动车排气污染大气环境的行为向市机动车排气污染管理机构或者县（市）环境保护行政主管部门举报。对提供违法行为属实、证据确凿的，市机动车排气污染管理机构和县（市）环境保护行政主管部门应当对举报人予以奖励。具体奖励办法由环境保护行政主管部门会同财政等相关部门制定。</w:t>
      </w:r>
    </w:p>
    <w:p w:rsidR="007A061E" w:rsidRDefault="007A061E" w:rsidP="007A061E">
      <w:pPr>
        <w:spacing w:line="590" w:lineRule="exact"/>
        <w:ind w:firstLine="660"/>
        <w:rPr>
          <w:rFonts w:ascii="仿宋_GB2312" w:eastAsia="仿宋_GB2312" w:hAnsi="宋体" w:hint="eastAsia"/>
          <w:sz w:val="32"/>
          <w:szCs w:val="32"/>
        </w:rPr>
      </w:pPr>
      <w:r>
        <w:rPr>
          <w:rFonts w:ascii="仿宋_GB2312" w:eastAsia="仿宋_GB2312" w:hAnsi="宋体" w:hint="eastAsia"/>
          <w:sz w:val="32"/>
          <w:szCs w:val="32"/>
          <w:shd w:val="clear" w:color="auto" w:fill="FFFFFF"/>
        </w:rPr>
        <w:t>市机动车排气污染管理机构和县（市）环境保护行政主管部门应当向社会公布举报电话，及时处理并反馈处理结果。</w:t>
      </w:r>
    </w:p>
    <w:p w:rsidR="007A061E" w:rsidRDefault="007A061E" w:rsidP="007A061E">
      <w:pPr>
        <w:spacing w:line="590" w:lineRule="exact"/>
        <w:ind w:firstLineChars="200" w:firstLine="640"/>
        <w:rPr>
          <w:rFonts w:ascii="仿宋_GB2312" w:eastAsia="仿宋_GB2312" w:hAnsi="宋体" w:hint="eastAsia"/>
          <w:sz w:val="32"/>
          <w:szCs w:val="32"/>
        </w:rPr>
      </w:pPr>
      <w:r>
        <w:rPr>
          <w:rFonts w:ascii="黑体" w:eastAsia="黑体" w:hAnsi="宋体" w:hint="eastAsia"/>
          <w:sz w:val="32"/>
          <w:szCs w:val="32"/>
        </w:rPr>
        <w:t>第六条</w:t>
      </w:r>
      <w:r>
        <w:rPr>
          <w:rFonts w:ascii="仿宋_GB2312" w:hAnsi="宋体" w:hint="eastAsia"/>
          <w:sz w:val="32"/>
          <w:szCs w:val="32"/>
        </w:rPr>
        <w:t xml:space="preserve">  </w:t>
      </w:r>
      <w:r>
        <w:rPr>
          <w:rFonts w:ascii="仿宋_GB2312" w:eastAsia="仿宋_GB2312" w:hAnsi="宋体" w:hint="eastAsia"/>
          <w:sz w:val="32"/>
          <w:szCs w:val="32"/>
        </w:rPr>
        <w:t>市人民政府应当制定相应的政策，鼓励、支持制造和使用以清洁能源为动力的机动车，逐步推进和完善配套设施建设。</w:t>
      </w:r>
    </w:p>
    <w:p w:rsidR="007A061E" w:rsidRDefault="007A061E" w:rsidP="007A061E">
      <w:pPr>
        <w:spacing w:line="590" w:lineRule="exact"/>
        <w:ind w:firstLineChars="200" w:firstLine="420"/>
        <w:rPr>
          <w:rFonts w:ascii="仿宋_GB2312" w:eastAsia="仿宋_GB2312" w:hAnsi="宋体" w:hint="eastAsia"/>
          <w:sz w:val="32"/>
          <w:szCs w:val="32"/>
        </w:rPr>
      </w:pPr>
      <w:r>
        <w:rPr>
          <w:rFonts w:hint="eastAsia"/>
          <w:shd w:val="clear" w:color="auto" w:fill="FFFFFF"/>
        </w:rPr>
        <w:t xml:space="preserve">　</w:t>
      </w:r>
      <w:r>
        <w:rPr>
          <w:rFonts w:ascii="黑体" w:eastAsia="黑体" w:hint="eastAsia"/>
          <w:sz w:val="32"/>
          <w:szCs w:val="32"/>
          <w:shd w:val="clear" w:color="auto" w:fill="FFFFFF"/>
        </w:rPr>
        <w:t>第七条</w:t>
      </w:r>
      <w:r>
        <w:rPr>
          <w:rFonts w:hint="eastAsia"/>
          <w:sz w:val="32"/>
          <w:szCs w:val="32"/>
          <w:shd w:val="clear" w:color="auto" w:fill="FFFFFF"/>
        </w:rPr>
        <w:t xml:space="preserve">  </w:t>
      </w:r>
      <w:r>
        <w:rPr>
          <w:rFonts w:ascii="仿宋_GB2312" w:eastAsia="仿宋_GB2312" w:hint="eastAsia"/>
          <w:sz w:val="32"/>
          <w:szCs w:val="32"/>
          <w:shd w:val="clear" w:color="auto" w:fill="FFFFFF"/>
        </w:rPr>
        <w:t>机动车向大气排放污染物不得超过本市执行的排放标准。</w:t>
      </w:r>
    </w:p>
    <w:p w:rsidR="007A061E" w:rsidRDefault="007A061E" w:rsidP="007A061E">
      <w:pPr>
        <w:spacing w:line="590" w:lineRule="exact"/>
        <w:rPr>
          <w:rFonts w:ascii="仿宋_GB2312" w:eastAsia="仿宋_GB2312" w:hAnsi="宋体" w:hint="eastAsia"/>
          <w:sz w:val="32"/>
          <w:szCs w:val="32"/>
        </w:rPr>
      </w:pPr>
      <w:r>
        <w:rPr>
          <w:rFonts w:eastAsia="黑体" w:hint="eastAsia"/>
          <w:sz w:val="32"/>
          <w:szCs w:val="32"/>
        </w:rPr>
        <w:t xml:space="preserve">    </w:t>
      </w:r>
      <w:r>
        <w:rPr>
          <w:rFonts w:eastAsia="黑体" w:hint="eastAsia"/>
          <w:sz w:val="32"/>
          <w:szCs w:val="32"/>
        </w:rPr>
        <w:t>第</w:t>
      </w:r>
      <w:r>
        <w:rPr>
          <w:rFonts w:ascii="黑体" w:eastAsia="黑体" w:hint="eastAsia"/>
          <w:sz w:val="32"/>
          <w:szCs w:val="32"/>
        </w:rPr>
        <w:t>八</w:t>
      </w:r>
      <w:r>
        <w:rPr>
          <w:rFonts w:eastAsia="黑体" w:hint="eastAsia"/>
          <w:sz w:val="32"/>
          <w:szCs w:val="32"/>
        </w:rPr>
        <w:t>条</w:t>
      </w:r>
      <w:r>
        <w:rPr>
          <w:rFonts w:eastAsia="黑体" w:hint="eastAsia"/>
          <w:sz w:val="32"/>
          <w:szCs w:val="32"/>
        </w:rPr>
        <w:t xml:space="preserve">  </w:t>
      </w:r>
      <w:r>
        <w:rPr>
          <w:rFonts w:ascii="仿宋_GB2312" w:eastAsia="仿宋_GB2312" w:hint="eastAsia"/>
          <w:sz w:val="32"/>
          <w:szCs w:val="32"/>
        </w:rPr>
        <w:t>本市鼓励未达到国家现行排放标准的老旧机动车提前报废。具体办法由市人民政府制定。</w:t>
      </w:r>
    </w:p>
    <w:p w:rsidR="007A061E" w:rsidRDefault="007A061E" w:rsidP="007A061E">
      <w:pPr>
        <w:spacing w:line="590" w:lineRule="exact"/>
        <w:ind w:firstLineChars="200" w:firstLine="640"/>
        <w:rPr>
          <w:rFonts w:ascii="仿宋_GB2312" w:eastAsia="仿宋_GB2312" w:hAnsi="宋体" w:hint="eastAsia"/>
          <w:sz w:val="32"/>
          <w:szCs w:val="32"/>
        </w:rPr>
      </w:pPr>
      <w:r>
        <w:rPr>
          <w:rFonts w:ascii="黑体" w:eastAsia="黑体" w:hAnsi="黑体" w:hint="eastAsia"/>
          <w:sz w:val="32"/>
          <w:szCs w:val="32"/>
        </w:rPr>
        <w:lastRenderedPageBreak/>
        <w:t xml:space="preserve">第九条 </w:t>
      </w:r>
      <w:r>
        <w:rPr>
          <w:rFonts w:ascii="宋体" w:hAnsi="宋体" w:hint="eastAsia"/>
          <w:sz w:val="32"/>
          <w:szCs w:val="32"/>
        </w:rPr>
        <w:t> </w:t>
      </w:r>
      <w:r>
        <w:rPr>
          <w:rFonts w:ascii="仿宋_GB2312" w:eastAsia="仿宋_GB2312" w:hAnsi="宋体" w:hint="eastAsia"/>
          <w:sz w:val="32"/>
          <w:szCs w:val="32"/>
        </w:rPr>
        <w:t>初次注册登记的机动车，符合本市执行的机动车污染物排放标准的，免予排气污染物检测；不符合上述标准的，公安机关交通管理部门不予办理注册登记。</w:t>
      </w:r>
    </w:p>
    <w:p w:rsidR="007A061E" w:rsidRDefault="007A061E" w:rsidP="007A061E">
      <w:pPr>
        <w:spacing w:line="590" w:lineRule="exact"/>
        <w:ind w:firstLineChars="200" w:firstLine="640"/>
        <w:rPr>
          <w:rFonts w:ascii="仿宋_GB2312" w:eastAsia="仿宋_GB2312" w:hAnsi="宋体" w:hint="eastAsia"/>
          <w:sz w:val="32"/>
          <w:szCs w:val="32"/>
        </w:rPr>
      </w:pPr>
      <w:r>
        <w:rPr>
          <w:rFonts w:ascii="黑体" w:eastAsia="黑体" w:hAnsi="黑体" w:hint="eastAsia"/>
          <w:sz w:val="32"/>
          <w:szCs w:val="32"/>
        </w:rPr>
        <w:t>第十条</w:t>
      </w:r>
      <w:r>
        <w:rPr>
          <w:rFonts w:ascii="宋体" w:hAnsi="宋体" w:hint="eastAsia"/>
          <w:sz w:val="32"/>
          <w:szCs w:val="32"/>
        </w:rPr>
        <w:t xml:space="preserve">  </w:t>
      </w:r>
      <w:r>
        <w:rPr>
          <w:rFonts w:ascii="仿宋_GB2312" w:eastAsia="仿宋_GB2312" w:hAnsi="宋体" w:hint="eastAsia"/>
          <w:sz w:val="32"/>
          <w:szCs w:val="32"/>
        </w:rPr>
        <w:t>外地转入的机动车应当符合本市新机动车注册登记执行的污染物排放标准，到具有相应资质的机动车排放检验机构进行检测。对检测不合格的，公安机关交通管理部门不予办理转移登记。</w:t>
      </w:r>
    </w:p>
    <w:p w:rsidR="007A061E" w:rsidRDefault="007A061E" w:rsidP="007A061E">
      <w:pPr>
        <w:spacing w:line="590" w:lineRule="exact"/>
        <w:ind w:firstLineChars="200" w:firstLine="640"/>
        <w:rPr>
          <w:rFonts w:ascii="仿宋_GB2312" w:eastAsia="仿宋_GB2312" w:hAnsi="宋体" w:hint="eastAsia"/>
          <w:sz w:val="32"/>
          <w:szCs w:val="32"/>
        </w:rPr>
      </w:pPr>
      <w:r>
        <w:rPr>
          <w:rFonts w:ascii="黑体" w:eastAsia="黑体" w:hAnsi="黑体" w:hint="eastAsia"/>
          <w:sz w:val="32"/>
          <w:szCs w:val="32"/>
        </w:rPr>
        <w:t>第十一条</w:t>
      </w:r>
      <w:r>
        <w:rPr>
          <w:rFonts w:ascii="宋体" w:hAnsi="宋体" w:hint="eastAsia"/>
          <w:sz w:val="32"/>
          <w:szCs w:val="32"/>
        </w:rPr>
        <w:t xml:space="preserve">  </w:t>
      </w:r>
      <w:r>
        <w:rPr>
          <w:rFonts w:ascii="仿宋_GB2312" w:eastAsia="仿宋_GB2312" w:hAnsi="宋体" w:hint="eastAsia"/>
          <w:sz w:val="32"/>
          <w:szCs w:val="32"/>
        </w:rPr>
        <w:t>在用的机动车应当按照国家和省有关规定定期到具有相应资质的机动车排放检验机构进行检测。检测合格的，由机动车排放检验机构出具环保部门统一编码的排放检验报告；检测不合格的，不予出具排放检验报告，公安机关交通管理部门不予核发安全技术检验合格标志。</w:t>
      </w:r>
    </w:p>
    <w:p w:rsidR="007A061E" w:rsidRDefault="007A061E" w:rsidP="007A061E">
      <w:pPr>
        <w:spacing w:line="590" w:lineRule="exact"/>
        <w:ind w:firstLineChars="200" w:firstLine="640"/>
        <w:rPr>
          <w:rFonts w:ascii="仿宋_GB2312" w:eastAsia="仿宋_GB2312" w:hAnsi="宋体" w:hint="eastAsia"/>
          <w:sz w:val="32"/>
          <w:szCs w:val="32"/>
        </w:rPr>
      </w:pPr>
      <w:r>
        <w:rPr>
          <w:rFonts w:ascii="黑体" w:eastAsia="黑体" w:hAnsi="宋体" w:hint="eastAsia"/>
          <w:sz w:val="32"/>
          <w:szCs w:val="32"/>
        </w:rPr>
        <w:t xml:space="preserve">第十二条 </w:t>
      </w:r>
      <w:r>
        <w:rPr>
          <w:rFonts w:ascii="仿宋_GB2312" w:hAnsi="宋体" w:hint="eastAsia"/>
          <w:b/>
          <w:sz w:val="32"/>
          <w:szCs w:val="32"/>
        </w:rPr>
        <w:t xml:space="preserve"> </w:t>
      </w:r>
      <w:r>
        <w:rPr>
          <w:rFonts w:ascii="仿宋_GB2312" w:eastAsia="仿宋_GB2312" w:hAnsi="宋体" w:hint="eastAsia"/>
          <w:sz w:val="32"/>
          <w:szCs w:val="32"/>
        </w:rPr>
        <w:t>机动车排放检验机构应当按照规定的污染物排放标准、检测方法和技术规范进行机动车排气污染检测。</w:t>
      </w:r>
      <w:r>
        <w:rPr>
          <w:rFonts w:ascii="仿宋_GB2312" w:eastAsia="仿宋_GB2312" w:hAnsi="宋体" w:hint="eastAsia"/>
          <w:sz w:val="32"/>
          <w:szCs w:val="32"/>
        </w:rPr>
        <w:br/>
        <w:t xml:space="preserve">　　机动车排放检验机构应当对出具的机动车排气污染物检测数据真实性负责，不得伪造排放检验结果或者出具虚假的排放检验报告。</w:t>
      </w:r>
    </w:p>
    <w:p w:rsidR="007A061E" w:rsidRDefault="007A061E" w:rsidP="007A061E">
      <w:pPr>
        <w:spacing w:line="590" w:lineRule="exact"/>
        <w:rPr>
          <w:rFonts w:ascii="仿宋_GB2312" w:eastAsia="仿宋_GB2312" w:hAnsi="宋体" w:hint="eastAsia"/>
          <w:sz w:val="32"/>
          <w:szCs w:val="32"/>
        </w:rPr>
      </w:pPr>
      <w:r>
        <w:rPr>
          <w:rFonts w:ascii="黑体" w:eastAsia="黑体" w:hint="eastAsia"/>
          <w:sz w:val="32"/>
          <w:szCs w:val="32"/>
        </w:rPr>
        <w:t xml:space="preserve">    第十三条  </w:t>
      </w:r>
      <w:r>
        <w:rPr>
          <w:rFonts w:ascii="仿宋_GB2312" w:eastAsia="仿宋_GB2312" w:hAnsi="宋体" w:hint="eastAsia"/>
          <w:sz w:val="32"/>
          <w:szCs w:val="32"/>
          <w:lang w:val="zh-CN"/>
        </w:rPr>
        <w:t>机动车排放检验机构</w:t>
      </w:r>
      <w:r>
        <w:rPr>
          <w:rFonts w:ascii="仿宋_GB2312" w:eastAsia="仿宋_GB2312" w:hAnsi="宋体" w:hint="eastAsia"/>
          <w:sz w:val="32"/>
          <w:szCs w:val="32"/>
        </w:rPr>
        <w:t>应当遵守下列规定：</w:t>
      </w:r>
    </w:p>
    <w:p w:rsidR="007A061E" w:rsidRDefault="007A061E" w:rsidP="007A061E">
      <w:pPr>
        <w:spacing w:line="590" w:lineRule="exact"/>
        <w:rPr>
          <w:rFonts w:ascii="仿宋_GB2312" w:eastAsia="仿宋_GB2312" w:hAnsi="宋体" w:hint="eastAsia"/>
          <w:sz w:val="32"/>
          <w:szCs w:val="32"/>
        </w:rPr>
      </w:pPr>
      <w:r>
        <w:rPr>
          <w:rFonts w:ascii="仿宋_GB2312" w:eastAsia="仿宋_GB2312" w:hAnsi="宋体" w:hint="eastAsia"/>
          <w:sz w:val="32"/>
          <w:szCs w:val="32"/>
        </w:rPr>
        <w:t xml:space="preserve">    （一）与环境保护行政主管部门联网，实现检验数据和电子检验报告实时共享，并按照国家规定保存检验信息和有关技术资料；</w:t>
      </w:r>
    </w:p>
    <w:p w:rsidR="007A061E" w:rsidRDefault="007A061E" w:rsidP="007A061E">
      <w:pPr>
        <w:spacing w:line="590" w:lineRule="exact"/>
        <w:rPr>
          <w:rFonts w:ascii="仿宋_GB2312" w:eastAsia="仿宋_GB2312" w:hAnsi="宋体" w:hint="eastAsia"/>
          <w:sz w:val="32"/>
          <w:szCs w:val="32"/>
        </w:rPr>
      </w:pPr>
      <w:r>
        <w:rPr>
          <w:rFonts w:ascii="仿宋_GB2312" w:eastAsia="仿宋_GB2312" w:hAnsi="宋体" w:hint="eastAsia"/>
          <w:sz w:val="32"/>
          <w:szCs w:val="32"/>
        </w:rPr>
        <w:t xml:space="preserve">    （二）接受环境保护行政主管部门的远程监控，保证监控设</w:t>
      </w:r>
      <w:r>
        <w:rPr>
          <w:rFonts w:ascii="仿宋_GB2312" w:eastAsia="仿宋_GB2312" w:hAnsi="宋体" w:hint="eastAsia"/>
          <w:sz w:val="32"/>
          <w:szCs w:val="32"/>
        </w:rPr>
        <w:lastRenderedPageBreak/>
        <w:t>备的正常、有效运转，不得遮挡或者擅自调整监控设备位置，不得损坏或者擅自删除视频录像资料；</w:t>
      </w:r>
    </w:p>
    <w:p w:rsidR="007A061E" w:rsidRDefault="007A061E" w:rsidP="007A061E">
      <w:pPr>
        <w:spacing w:line="590" w:lineRule="exact"/>
        <w:rPr>
          <w:rFonts w:ascii="仿宋_GB2312" w:eastAsia="仿宋_GB2312" w:hAnsi="宋体" w:hint="eastAsia"/>
          <w:sz w:val="32"/>
          <w:szCs w:val="32"/>
        </w:rPr>
      </w:pPr>
      <w:r>
        <w:rPr>
          <w:rFonts w:ascii="仿宋_GB2312" w:eastAsia="仿宋_GB2312" w:hAnsi="宋体" w:hint="eastAsia"/>
          <w:sz w:val="32"/>
          <w:szCs w:val="32"/>
        </w:rPr>
        <w:t xml:space="preserve">    （三）不得经营或者参与经营机动车排气污染维修业务；</w:t>
      </w:r>
    </w:p>
    <w:p w:rsidR="007A061E" w:rsidRDefault="007A061E" w:rsidP="007A061E">
      <w:pPr>
        <w:spacing w:line="59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（四）公示计量认证资质证书、检验方法、排放限制标准、收费标准、检验流程、检验过程及结果和监督投诉电话，接受社会监督。</w:t>
      </w:r>
    </w:p>
    <w:p w:rsidR="007A061E" w:rsidRDefault="007A061E" w:rsidP="007A061E">
      <w:pPr>
        <w:widowControl/>
        <w:adjustRightInd w:val="0"/>
        <w:snapToGrid w:val="0"/>
        <w:spacing w:line="590" w:lineRule="exact"/>
        <w:ind w:firstLineChars="200" w:firstLine="640"/>
        <w:rPr>
          <w:rFonts w:ascii="仿宋_GB2312" w:eastAsia="仿宋_GB2312" w:hAnsi="宋体" w:hint="eastAsia"/>
          <w:b/>
          <w:sz w:val="32"/>
          <w:szCs w:val="32"/>
        </w:rPr>
      </w:pPr>
      <w:r>
        <w:rPr>
          <w:rFonts w:ascii="黑体" w:eastAsia="黑体" w:hAnsi="黑体" w:hint="eastAsia"/>
          <w:sz w:val="32"/>
          <w:szCs w:val="32"/>
        </w:rPr>
        <w:t>第十四条</w:t>
      </w:r>
      <w:r>
        <w:rPr>
          <w:rFonts w:ascii="宋体" w:hAnsi="宋体" w:hint="eastAsia"/>
          <w:sz w:val="32"/>
          <w:szCs w:val="32"/>
        </w:rPr>
        <w:t xml:space="preserve">  </w:t>
      </w:r>
      <w:r>
        <w:rPr>
          <w:rFonts w:ascii="仿宋_GB2312" w:eastAsia="仿宋_GB2312" w:hAnsi="宋体" w:hint="eastAsia"/>
          <w:sz w:val="32"/>
          <w:szCs w:val="32"/>
        </w:rPr>
        <w:t>市机动车排气污染管理机构和县（市）环境保护行政主管部门可以在机动车集中停放地、维修地对在用机动车的排气污染进行监督抽检</w:t>
      </w:r>
      <w:r>
        <w:rPr>
          <w:rFonts w:ascii="仿宋_GB2312" w:eastAsia="仿宋_GB2312" w:hAnsi="宋体" w:hint="eastAsia"/>
          <w:b/>
          <w:sz w:val="32"/>
          <w:szCs w:val="32"/>
        </w:rPr>
        <w:t>；</w:t>
      </w:r>
      <w:r>
        <w:rPr>
          <w:rFonts w:ascii="仿宋_GB2312" w:eastAsia="仿宋_GB2312" w:hAnsi="宋体" w:hint="eastAsia"/>
          <w:sz w:val="32"/>
          <w:szCs w:val="32"/>
        </w:rPr>
        <w:t>在不影响机动车正常通行的前提下，可以采用遥感等方法对道路上行驶的机动车排气污染进行抽检。</w:t>
      </w:r>
    </w:p>
    <w:p w:rsidR="007A061E" w:rsidRDefault="007A061E" w:rsidP="007A061E">
      <w:pPr>
        <w:widowControl/>
        <w:adjustRightInd w:val="0"/>
        <w:snapToGrid w:val="0"/>
        <w:spacing w:line="59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 xml:space="preserve">市机动车排气污染管理机构和县（市）环境保护行政主管部门应当对行驶的机动车排气污染进行巡查，对排放黑烟等明显可见污染物的机动车实施影像拍摄，并告知机动车所有者。机动车所有者应当在被告知之日起五个工作日内到机动车排放检验机构接受检测。 </w:t>
      </w:r>
    </w:p>
    <w:p w:rsidR="007A061E" w:rsidRDefault="007A061E" w:rsidP="007A061E">
      <w:pPr>
        <w:spacing w:line="590" w:lineRule="exact"/>
        <w:ind w:firstLineChars="200" w:firstLine="640"/>
        <w:rPr>
          <w:rFonts w:ascii="仿宋_GB2312" w:eastAsia="仿宋_GB2312" w:hAnsi="宋体" w:hint="eastAsia"/>
          <w:sz w:val="32"/>
          <w:szCs w:val="32"/>
        </w:rPr>
      </w:pPr>
      <w:r>
        <w:rPr>
          <w:rFonts w:ascii="仿宋_GB2312" w:eastAsia="仿宋_GB2312" w:hAnsi="黑体" w:hint="eastAsia"/>
          <w:sz w:val="32"/>
          <w:szCs w:val="32"/>
        </w:rPr>
        <w:t>环境保护行政主管部门</w:t>
      </w:r>
      <w:r>
        <w:rPr>
          <w:rFonts w:ascii="仿宋_GB2312" w:eastAsia="仿宋_GB2312" w:hAnsi="宋体" w:hint="eastAsia"/>
          <w:sz w:val="32"/>
          <w:szCs w:val="32"/>
        </w:rPr>
        <w:t>应当与公安机关交通管理部门建立机动车排气污染监督检查工作协作机制，对行驶中排放黑烟等明显可见污染物的机动车排气污染进行监督抽检，公安机关交通管理部门应当予以配合。</w:t>
      </w:r>
    </w:p>
    <w:p w:rsidR="007A061E" w:rsidRDefault="007A061E" w:rsidP="007A061E">
      <w:pPr>
        <w:spacing w:line="590" w:lineRule="exact"/>
        <w:ind w:firstLineChars="200" w:firstLine="640"/>
        <w:rPr>
          <w:rFonts w:ascii="仿宋_GB2312" w:eastAsia="仿宋_GB2312" w:hAnsi="宋体" w:hint="eastAsia"/>
          <w:sz w:val="32"/>
          <w:szCs w:val="32"/>
        </w:rPr>
      </w:pPr>
      <w:r>
        <w:rPr>
          <w:rFonts w:ascii="黑体" w:eastAsia="黑体" w:hAnsi="黑体" w:hint="eastAsia"/>
          <w:sz w:val="32"/>
          <w:szCs w:val="32"/>
        </w:rPr>
        <w:t>第十五条</w:t>
      </w:r>
      <w:r>
        <w:rPr>
          <w:rFonts w:ascii="宋体" w:hAnsi="宋体" w:hint="eastAsia"/>
          <w:sz w:val="32"/>
          <w:szCs w:val="32"/>
        </w:rPr>
        <w:t xml:space="preserve">  </w:t>
      </w:r>
      <w:r>
        <w:rPr>
          <w:rFonts w:ascii="仿宋_GB2312" w:eastAsia="仿宋_GB2312" w:hAnsi="宋体" w:hint="eastAsia"/>
          <w:sz w:val="32"/>
          <w:szCs w:val="32"/>
        </w:rPr>
        <w:t>对监督检测排气污染物超过本市执行的排放标准的机动车，由市机动车排气污染管理机构和县（市）环境保护行政主管部门责令机动车所有者限期维修治理；维修治理后，到</w:t>
      </w:r>
      <w:r>
        <w:rPr>
          <w:rFonts w:ascii="仿宋_GB2312" w:eastAsia="仿宋_GB2312" w:hAnsi="宋体" w:hint="eastAsia"/>
          <w:sz w:val="32"/>
          <w:szCs w:val="32"/>
        </w:rPr>
        <w:lastRenderedPageBreak/>
        <w:t>机动车排放检验机构复检。</w:t>
      </w:r>
    </w:p>
    <w:p w:rsidR="007A061E" w:rsidRDefault="007A061E" w:rsidP="007A061E">
      <w:pPr>
        <w:spacing w:line="590" w:lineRule="exact"/>
        <w:ind w:firstLineChars="200" w:firstLine="640"/>
        <w:rPr>
          <w:rFonts w:ascii="仿宋_GB2312" w:eastAsia="仿宋_GB2312" w:hAnsi="宋体" w:hint="eastAsia"/>
          <w:sz w:val="32"/>
          <w:szCs w:val="32"/>
        </w:rPr>
      </w:pPr>
      <w:r>
        <w:rPr>
          <w:rFonts w:ascii="黑体" w:eastAsia="黑体" w:hint="eastAsia"/>
          <w:sz w:val="32"/>
          <w:szCs w:val="32"/>
          <w:shd w:val="clear" w:color="auto" w:fill="FFFFFF"/>
        </w:rPr>
        <w:t>第十六条</w:t>
      </w:r>
      <w:r>
        <w:rPr>
          <w:rFonts w:hint="eastAsia"/>
          <w:sz w:val="32"/>
          <w:szCs w:val="32"/>
          <w:shd w:val="clear" w:color="auto" w:fill="FFFFFF"/>
        </w:rPr>
        <w:t xml:space="preserve">  </w:t>
      </w:r>
      <w:r>
        <w:rPr>
          <w:rFonts w:ascii="仿宋_GB2312" w:eastAsia="仿宋_GB2312" w:hint="eastAsia"/>
          <w:sz w:val="32"/>
          <w:szCs w:val="32"/>
          <w:shd w:val="clear" w:color="auto" w:fill="FFFFFF"/>
        </w:rPr>
        <w:t>机动车所有者应当保证机动车排气污染物净化装置的正常使用，不得擅自拆除、闲置。</w:t>
      </w:r>
    </w:p>
    <w:p w:rsidR="007A061E" w:rsidRDefault="007A061E" w:rsidP="007A061E">
      <w:pPr>
        <w:widowControl/>
        <w:adjustRightInd w:val="0"/>
        <w:snapToGrid w:val="0"/>
        <w:spacing w:line="590" w:lineRule="exact"/>
        <w:rPr>
          <w:rFonts w:ascii="仿宋_GB2312" w:eastAsia="仿宋_GB2312" w:hAnsi="宋体" w:hint="eastAsia"/>
          <w:sz w:val="32"/>
          <w:szCs w:val="32"/>
        </w:rPr>
      </w:pPr>
      <w:r>
        <w:rPr>
          <w:rFonts w:ascii="黑体" w:eastAsia="黑体" w:hAnsi="黑体" w:hint="eastAsia"/>
          <w:sz w:val="32"/>
          <w:szCs w:val="32"/>
        </w:rPr>
        <w:t xml:space="preserve">    第十七条</w:t>
      </w:r>
      <w:r>
        <w:rPr>
          <w:rFonts w:ascii="宋体" w:eastAsia="黑体" w:hAnsi="宋体" w:hint="eastAsia"/>
          <w:sz w:val="32"/>
          <w:szCs w:val="32"/>
        </w:rPr>
        <w:t xml:space="preserve">  </w:t>
      </w:r>
      <w:r>
        <w:rPr>
          <w:rFonts w:ascii="仿宋_GB2312" w:eastAsia="仿宋_GB2312" w:hAnsi="宋体" w:hint="eastAsia"/>
          <w:sz w:val="32"/>
          <w:szCs w:val="32"/>
        </w:rPr>
        <w:t xml:space="preserve">违反本条例规定，首次未按照规定期限参加机动车排气污染物定期检验的，责令改正并予以警告。有下列行为之一的，由市机动车排气污染管理机构和县（市）环境保护行政主管部门责令改正，并按照下列规定予以处罚： </w:t>
      </w:r>
    </w:p>
    <w:p w:rsidR="007A061E" w:rsidRDefault="007A061E" w:rsidP="007A061E">
      <w:pPr>
        <w:widowControl/>
        <w:adjustRightInd w:val="0"/>
        <w:snapToGrid w:val="0"/>
        <w:spacing w:line="590" w:lineRule="exact"/>
        <w:rPr>
          <w:rFonts w:ascii="仿宋_GB2312" w:eastAsia="仿宋_GB2312" w:hAnsi="宋体" w:hint="eastAsia"/>
          <w:sz w:val="32"/>
          <w:szCs w:val="32"/>
        </w:rPr>
      </w:pPr>
      <w:r>
        <w:rPr>
          <w:rFonts w:ascii="仿宋_GB2312" w:eastAsia="仿宋_GB2312" w:hAnsi="宋体" w:hint="eastAsia"/>
          <w:sz w:val="32"/>
          <w:szCs w:val="32"/>
        </w:rPr>
        <w:t xml:space="preserve">    （一）两次未按照规定期限参加机动车排气污染物定期检验的，处以六百元罚款； </w:t>
      </w:r>
    </w:p>
    <w:p w:rsidR="007A061E" w:rsidRDefault="007A061E" w:rsidP="007A061E">
      <w:pPr>
        <w:spacing w:line="59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 xml:space="preserve">（二）三次以上未按照规定期限参加机动车排气污染物定期检验的，处以二千元罚款。 </w:t>
      </w:r>
    </w:p>
    <w:p w:rsidR="007A061E" w:rsidRDefault="007A061E" w:rsidP="007A061E">
      <w:pPr>
        <w:widowControl/>
        <w:adjustRightInd w:val="0"/>
        <w:snapToGrid w:val="0"/>
        <w:spacing w:line="590" w:lineRule="exact"/>
        <w:ind w:firstLineChars="200" w:firstLine="640"/>
        <w:rPr>
          <w:rFonts w:ascii="仿宋_GB2312" w:eastAsia="仿宋_GB2312" w:hAnsi="宋体" w:hint="eastAsia"/>
          <w:sz w:val="32"/>
          <w:szCs w:val="32"/>
        </w:rPr>
      </w:pPr>
      <w:r>
        <w:rPr>
          <w:rFonts w:ascii="黑体" w:eastAsia="黑体" w:hAnsi="黑体" w:hint="eastAsia"/>
          <w:sz w:val="32"/>
          <w:szCs w:val="32"/>
        </w:rPr>
        <w:t>第十八条</w:t>
      </w:r>
      <w:r>
        <w:rPr>
          <w:rFonts w:ascii="宋体" w:eastAsia="黑体" w:hAnsi="宋体" w:hint="eastAsia"/>
          <w:sz w:val="32"/>
          <w:szCs w:val="32"/>
        </w:rPr>
        <w:t> </w:t>
      </w:r>
      <w:r>
        <w:rPr>
          <w:rFonts w:ascii="仿宋_GB2312" w:eastAsia="仿宋_GB2312" w:hAnsi="宋体" w:hint="eastAsia"/>
          <w:sz w:val="32"/>
          <w:szCs w:val="32"/>
        </w:rPr>
        <w:t xml:space="preserve"> 违反本条例规定，有下列行为之一的，由市机动车排气污染管理机构</w:t>
      </w:r>
      <w:r>
        <w:rPr>
          <w:rFonts w:ascii="仿宋_GB2312" w:eastAsia="仿宋_GB2312" w:hAnsi="黑体" w:hint="eastAsia"/>
          <w:sz w:val="32"/>
          <w:szCs w:val="32"/>
        </w:rPr>
        <w:t>和县（市）环境保护行政主管部门</w:t>
      </w:r>
      <w:r>
        <w:rPr>
          <w:rFonts w:ascii="仿宋_GB2312" w:eastAsia="仿宋_GB2312" w:hAnsi="宋体" w:hint="eastAsia"/>
          <w:sz w:val="32"/>
          <w:szCs w:val="32"/>
        </w:rPr>
        <w:t xml:space="preserve">责令改正，并按照下列规定予以处罚： </w:t>
      </w:r>
    </w:p>
    <w:p w:rsidR="007A061E" w:rsidRDefault="007A061E" w:rsidP="007A061E">
      <w:pPr>
        <w:widowControl/>
        <w:adjustRightInd w:val="0"/>
        <w:snapToGrid w:val="0"/>
        <w:spacing w:line="59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 xml:space="preserve">（一）对已告知排放黑烟等明显可见污染物的机动车所有者未在限定期限内到机动车排放检验机构接受检测的，处以五百元罚款； </w:t>
      </w:r>
    </w:p>
    <w:p w:rsidR="007A061E" w:rsidRDefault="007A061E" w:rsidP="007A061E">
      <w:pPr>
        <w:widowControl/>
        <w:adjustRightInd w:val="0"/>
        <w:snapToGrid w:val="0"/>
        <w:spacing w:line="590" w:lineRule="exact"/>
        <w:rPr>
          <w:rFonts w:ascii="仿宋_GB2312" w:eastAsia="仿宋_GB2312" w:hAnsi="宋体" w:hint="eastAsia"/>
          <w:sz w:val="32"/>
          <w:szCs w:val="32"/>
        </w:rPr>
      </w:pPr>
      <w:r>
        <w:rPr>
          <w:rFonts w:ascii="仿宋_GB2312" w:eastAsia="仿宋_GB2312" w:hAnsi="宋体" w:hint="eastAsia"/>
          <w:sz w:val="32"/>
          <w:szCs w:val="32"/>
        </w:rPr>
        <w:t xml:space="preserve">    （二）排气污染物超过</w:t>
      </w:r>
      <w:r>
        <w:rPr>
          <w:rFonts w:ascii="仿宋_GB2312" w:eastAsia="仿宋_GB2312" w:hint="eastAsia"/>
          <w:sz w:val="32"/>
          <w:szCs w:val="32"/>
        </w:rPr>
        <w:t>本市执行标准的机动车未经复检上路行驶的，处以</w:t>
      </w:r>
      <w:r>
        <w:rPr>
          <w:rFonts w:ascii="仿宋_GB2312" w:eastAsia="仿宋_GB2312" w:hAnsi="宋体" w:hint="eastAsia"/>
          <w:sz w:val="32"/>
          <w:szCs w:val="32"/>
        </w:rPr>
        <w:t>三百元罚款；</w:t>
      </w:r>
    </w:p>
    <w:p w:rsidR="007A061E" w:rsidRDefault="007A061E" w:rsidP="007A061E">
      <w:pPr>
        <w:spacing w:line="59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（三）擅自拆除或者闲置机动车排气污染物净化装置的，处以一千元罚款。</w:t>
      </w:r>
    </w:p>
    <w:p w:rsidR="007A061E" w:rsidRDefault="007A061E" w:rsidP="007A061E">
      <w:pPr>
        <w:widowControl/>
        <w:snapToGrid w:val="0"/>
        <w:spacing w:line="590" w:lineRule="exact"/>
        <w:ind w:firstLineChars="200" w:firstLine="640"/>
        <w:jc w:val="left"/>
        <w:rPr>
          <w:rFonts w:ascii="仿宋_GB2312" w:eastAsia="仿宋_GB2312" w:hAnsi="宋体" w:hint="eastAsia"/>
          <w:sz w:val="32"/>
          <w:szCs w:val="32"/>
        </w:rPr>
      </w:pPr>
      <w:r>
        <w:rPr>
          <w:rFonts w:ascii="黑体" w:eastAsia="黑体" w:hAnsi="黑体" w:hint="eastAsia"/>
          <w:sz w:val="32"/>
          <w:szCs w:val="32"/>
        </w:rPr>
        <w:lastRenderedPageBreak/>
        <w:t xml:space="preserve">第十九条 </w:t>
      </w:r>
      <w:r>
        <w:rPr>
          <w:rFonts w:ascii="宋体" w:hAnsi="宋体" w:hint="eastAsia"/>
          <w:sz w:val="32"/>
          <w:szCs w:val="32"/>
        </w:rPr>
        <w:t> </w:t>
      </w:r>
      <w:r>
        <w:rPr>
          <w:rFonts w:ascii="仿宋_GB2312" w:eastAsia="仿宋_GB2312" w:hAnsi="宋体" w:hint="eastAsia"/>
          <w:sz w:val="32"/>
          <w:szCs w:val="32"/>
        </w:rPr>
        <w:t>违反本条例规定，机动车排放检验机构有下列行为之一的，由环境保护行政主管部门按照下列规定予以处罚：</w:t>
      </w:r>
    </w:p>
    <w:p w:rsidR="007A061E" w:rsidRDefault="007A061E" w:rsidP="007A061E">
      <w:pPr>
        <w:widowControl/>
        <w:snapToGrid w:val="0"/>
        <w:spacing w:line="590" w:lineRule="exact"/>
        <w:ind w:firstLineChars="200" w:firstLine="640"/>
        <w:jc w:val="left"/>
        <w:rPr>
          <w:rFonts w:ascii="仿宋_GB2312" w:eastAsia="仿宋_GB2312" w:hAnsi="宋体" w:hint="eastAsia"/>
          <w:sz w:val="32"/>
          <w:szCs w:val="32"/>
        </w:rPr>
      </w:pPr>
      <w:r>
        <w:rPr>
          <w:rFonts w:ascii="仿宋_GB2312" w:eastAsia="仿宋_GB2312" w:hAnsi="宋体" w:hint="eastAsia"/>
          <w:sz w:val="32"/>
          <w:szCs w:val="32"/>
        </w:rPr>
        <w:t>（一）未按照规定的污染物排放标准、检测方法和技术规范进行检测的，责令改正，处以二万元罚款；逾期未改正的，责令停业整治，并处以五万元罚款。</w:t>
      </w:r>
    </w:p>
    <w:p w:rsidR="007A061E" w:rsidRDefault="007A061E" w:rsidP="007A061E">
      <w:pPr>
        <w:spacing w:line="590" w:lineRule="exact"/>
        <w:ind w:firstLine="660"/>
        <w:rPr>
          <w:rFonts w:ascii="仿宋_GB2312" w:eastAsia="仿宋_GB2312" w:hAnsi="宋体" w:hint="eastAsia"/>
          <w:sz w:val="32"/>
          <w:szCs w:val="32"/>
        </w:rPr>
      </w:pPr>
      <w:r>
        <w:rPr>
          <w:rFonts w:ascii="仿宋_GB2312" w:eastAsia="仿宋_GB2312" w:hAnsi="宋体" w:hint="eastAsia"/>
          <w:sz w:val="32"/>
          <w:szCs w:val="32"/>
        </w:rPr>
        <w:t>（二）未接受环境保护行政主管部门的远程监控，或者未保证监控设备的正常、有效运转，或者遮挡、擅自调整监控设备位置，或者损坏、擅自删除视频录像资料的，责令改正，处以两万元以上五万元以下罚款；逾期未改正的，停业整治，并处以五万元以上十万元以下罚款。</w:t>
      </w:r>
    </w:p>
    <w:p w:rsidR="007A061E" w:rsidRDefault="007A061E" w:rsidP="007A061E">
      <w:pPr>
        <w:spacing w:line="590" w:lineRule="exact"/>
        <w:ind w:firstLine="660"/>
        <w:rPr>
          <w:rFonts w:ascii="仿宋_GB2312" w:eastAsia="仿宋_GB2312" w:hAnsi="宋体" w:hint="eastAsia"/>
          <w:sz w:val="32"/>
          <w:szCs w:val="32"/>
        </w:rPr>
      </w:pPr>
      <w:r>
        <w:rPr>
          <w:rFonts w:ascii="仿宋_GB2312" w:eastAsia="仿宋_GB2312" w:hAnsi="宋体" w:hint="eastAsia"/>
          <w:sz w:val="32"/>
          <w:szCs w:val="32"/>
        </w:rPr>
        <w:t>（三）经营或者参与经营机动车排气污染维修业务的，责令改正，并处以二万元罚款；逾期未改正的，停业整治，并处以五万元罚款</w:t>
      </w:r>
      <w:r>
        <w:rPr>
          <w:rFonts w:ascii="仿宋_GB2312" w:eastAsia="仿宋_GB2312" w:hAnsi="宋体" w:hint="eastAsia"/>
          <w:b/>
          <w:sz w:val="32"/>
          <w:szCs w:val="32"/>
        </w:rPr>
        <w:t>。</w:t>
      </w:r>
    </w:p>
    <w:p w:rsidR="007A061E" w:rsidRDefault="007A061E" w:rsidP="007A061E">
      <w:pPr>
        <w:spacing w:line="590" w:lineRule="exact"/>
        <w:ind w:firstLine="660"/>
        <w:rPr>
          <w:rFonts w:ascii="仿宋_GB2312" w:eastAsia="仿宋_GB2312" w:hAnsi="宋体" w:hint="eastAsia"/>
          <w:sz w:val="32"/>
          <w:szCs w:val="32"/>
        </w:rPr>
      </w:pPr>
      <w:r>
        <w:rPr>
          <w:rFonts w:ascii="仿宋_GB2312" w:eastAsia="仿宋_GB2312" w:hAnsi="宋体" w:hint="eastAsia"/>
          <w:sz w:val="32"/>
          <w:szCs w:val="32"/>
        </w:rPr>
        <w:t>（四）未公示计量认证资质证书、检验方法、排放限制标准、收费标准、检验流程、检验过程及结果和监督投诉电话信息的，责令改正；逾期未改正的，处以一万元罚款。</w:t>
      </w:r>
    </w:p>
    <w:p w:rsidR="007A061E" w:rsidRDefault="007A061E" w:rsidP="007A061E">
      <w:pPr>
        <w:spacing w:line="590" w:lineRule="exact"/>
        <w:ind w:firstLine="660"/>
        <w:rPr>
          <w:rFonts w:ascii="仿宋_GB2312" w:eastAsia="仿宋_GB2312" w:hAnsi="宋体" w:hint="eastAsia"/>
          <w:sz w:val="32"/>
          <w:szCs w:val="32"/>
        </w:rPr>
      </w:pPr>
      <w:r>
        <w:rPr>
          <w:rFonts w:ascii="黑体" w:eastAsia="黑体" w:hint="eastAsia"/>
          <w:sz w:val="32"/>
          <w:szCs w:val="32"/>
          <w:shd w:val="clear" w:color="auto" w:fill="FFFFFF"/>
        </w:rPr>
        <w:t>第二十条</w:t>
      </w:r>
      <w:r>
        <w:rPr>
          <w:rFonts w:hint="eastAsia"/>
          <w:sz w:val="32"/>
          <w:szCs w:val="32"/>
          <w:shd w:val="clear" w:color="auto" w:fill="FFFFFF"/>
        </w:rPr>
        <w:t xml:space="preserve">  </w:t>
      </w:r>
      <w:r>
        <w:rPr>
          <w:rFonts w:ascii="仿宋_GB2312" w:eastAsia="仿宋_GB2312" w:hint="eastAsia"/>
          <w:sz w:val="32"/>
          <w:szCs w:val="32"/>
          <w:shd w:val="clear" w:color="auto" w:fill="FFFFFF"/>
        </w:rPr>
        <w:t>违反本条例其他规定的，由有关行政管理部门依据相关法律、法规进行处罚。</w:t>
      </w:r>
    </w:p>
    <w:p w:rsidR="007A061E" w:rsidRDefault="007A061E" w:rsidP="007A061E">
      <w:pPr>
        <w:widowControl/>
        <w:spacing w:line="590" w:lineRule="exact"/>
        <w:ind w:firstLine="480"/>
        <w:jc w:val="left"/>
        <w:rPr>
          <w:rFonts w:ascii="仿宋_GB2312" w:eastAsia="仿宋_GB2312" w:hAnsi="宋体" w:hint="eastAsia"/>
          <w:sz w:val="32"/>
          <w:szCs w:val="32"/>
        </w:rPr>
      </w:pPr>
      <w:r>
        <w:rPr>
          <w:rFonts w:ascii="黑体" w:eastAsia="黑体" w:hAnsi="宋体" w:hint="eastAsia"/>
          <w:sz w:val="32"/>
          <w:szCs w:val="32"/>
        </w:rPr>
        <w:t xml:space="preserve"> 第二十一条 </w:t>
      </w:r>
      <w:r>
        <w:rPr>
          <w:rFonts w:ascii="仿宋_GB2312" w:hAnsi="宋体" w:hint="eastAsia"/>
          <w:sz w:val="32"/>
          <w:szCs w:val="32"/>
        </w:rPr>
        <w:t xml:space="preserve"> </w:t>
      </w:r>
      <w:r>
        <w:rPr>
          <w:rFonts w:ascii="仿宋_GB2312" w:eastAsia="仿宋_GB2312" w:hAnsi="宋体" w:hint="eastAsia"/>
          <w:sz w:val="32"/>
          <w:szCs w:val="32"/>
        </w:rPr>
        <w:t>从事机动车排气污染监督、检测的有关行政管理部门有下列行为之一的，对直接负责的主管人员和其他直接责任人员依法给予行政处分：</w:t>
      </w:r>
    </w:p>
    <w:p w:rsidR="007A061E" w:rsidRDefault="007A061E" w:rsidP="007A061E">
      <w:pPr>
        <w:widowControl/>
        <w:spacing w:line="590" w:lineRule="exact"/>
        <w:ind w:firstLine="480"/>
        <w:jc w:val="left"/>
        <w:rPr>
          <w:rFonts w:ascii="仿宋_GB2312" w:eastAsia="仿宋_GB2312" w:hAnsi="宋体" w:hint="eastAsia"/>
          <w:sz w:val="32"/>
          <w:szCs w:val="32"/>
        </w:rPr>
      </w:pPr>
      <w:r>
        <w:rPr>
          <w:rFonts w:ascii="仿宋_GB2312" w:eastAsia="仿宋_GB2312" w:hAnsi="宋体" w:hint="eastAsia"/>
          <w:sz w:val="32"/>
          <w:szCs w:val="32"/>
        </w:rPr>
        <w:t>（一）不按照规定对排放检验报告进行统一编码的；</w:t>
      </w:r>
    </w:p>
    <w:p w:rsidR="007A061E" w:rsidRDefault="007A061E" w:rsidP="007A061E">
      <w:pPr>
        <w:widowControl/>
        <w:spacing w:line="590" w:lineRule="exact"/>
        <w:ind w:firstLine="480"/>
        <w:jc w:val="left"/>
        <w:rPr>
          <w:rFonts w:ascii="仿宋_GB2312" w:eastAsia="仿宋_GB2312" w:hAnsi="宋体" w:hint="eastAsia"/>
          <w:sz w:val="32"/>
          <w:szCs w:val="32"/>
        </w:rPr>
      </w:pPr>
      <w:r>
        <w:rPr>
          <w:rFonts w:ascii="仿宋_GB2312" w:eastAsia="仿宋_GB2312" w:hAnsi="宋体" w:hint="eastAsia"/>
          <w:sz w:val="32"/>
          <w:szCs w:val="32"/>
        </w:rPr>
        <w:lastRenderedPageBreak/>
        <w:t>（二）对机动车排放检验机构不履行监督管理职责的；</w:t>
      </w:r>
    </w:p>
    <w:p w:rsidR="007A061E" w:rsidRDefault="007A061E" w:rsidP="007A061E">
      <w:pPr>
        <w:widowControl/>
        <w:spacing w:line="590" w:lineRule="exact"/>
        <w:ind w:firstLine="480"/>
        <w:jc w:val="left"/>
        <w:rPr>
          <w:rFonts w:ascii="仿宋_GB2312" w:eastAsia="仿宋_GB2312" w:hAnsi="宋体" w:hint="eastAsia"/>
          <w:sz w:val="32"/>
          <w:szCs w:val="32"/>
        </w:rPr>
      </w:pPr>
      <w:r>
        <w:rPr>
          <w:rFonts w:ascii="仿宋_GB2312" w:eastAsia="仿宋_GB2312" w:hAnsi="宋体" w:hint="eastAsia"/>
          <w:sz w:val="32"/>
          <w:szCs w:val="32"/>
        </w:rPr>
        <w:t>（三）要求机动车所有者到指定的机动车排放检验机构进行定期检测的；</w:t>
      </w:r>
    </w:p>
    <w:p w:rsidR="007A061E" w:rsidRDefault="007A061E" w:rsidP="007A061E">
      <w:pPr>
        <w:widowControl/>
        <w:spacing w:line="590" w:lineRule="exact"/>
        <w:ind w:firstLine="480"/>
        <w:jc w:val="left"/>
        <w:rPr>
          <w:rFonts w:ascii="仿宋_GB2312" w:eastAsia="仿宋_GB2312" w:hAnsi="宋体" w:hint="eastAsia"/>
          <w:sz w:val="32"/>
          <w:szCs w:val="32"/>
        </w:rPr>
      </w:pPr>
      <w:r>
        <w:rPr>
          <w:rFonts w:ascii="仿宋_GB2312" w:eastAsia="仿宋_GB2312" w:hAnsi="宋体" w:hint="eastAsia"/>
          <w:sz w:val="32"/>
          <w:szCs w:val="32"/>
        </w:rPr>
        <w:t>（四）推销或者指定使用机动车排气污染治理的产品，参与或者变相参与机动车排气污染物检测经营的；</w:t>
      </w:r>
    </w:p>
    <w:p w:rsidR="007A061E" w:rsidRDefault="007A061E" w:rsidP="007A061E">
      <w:pPr>
        <w:widowControl/>
        <w:spacing w:line="590" w:lineRule="exact"/>
        <w:ind w:firstLine="480"/>
        <w:jc w:val="left"/>
        <w:rPr>
          <w:rFonts w:ascii="仿宋_GB2312" w:eastAsia="仿宋_GB2312" w:hAnsi="宋体" w:hint="eastAsia"/>
          <w:sz w:val="32"/>
          <w:szCs w:val="32"/>
        </w:rPr>
      </w:pPr>
      <w:r>
        <w:rPr>
          <w:rFonts w:ascii="仿宋_GB2312" w:eastAsia="仿宋_GB2312" w:hAnsi="宋体" w:hint="eastAsia"/>
          <w:sz w:val="32"/>
          <w:szCs w:val="32"/>
        </w:rPr>
        <w:t>（五）其他不履行法定职责、滥用职权、徇私舞弊的行为。</w:t>
      </w:r>
    </w:p>
    <w:p w:rsidR="007A061E" w:rsidRDefault="007A061E" w:rsidP="007A061E">
      <w:pPr>
        <w:widowControl/>
        <w:spacing w:line="590" w:lineRule="exact"/>
        <w:ind w:firstLine="480"/>
        <w:jc w:val="left"/>
        <w:rPr>
          <w:rFonts w:ascii="仿宋_GB2312" w:eastAsia="仿宋_GB2312" w:hAnsi="宋体" w:hint="eastAsia"/>
          <w:sz w:val="32"/>
          <w:szCs w:val="32"/>
        </w:rPr>
      </w:pPr>
      <w:r>
        <w:rPr>
          <w:rFonts w:ascii="宋体" w:hAnsi="宋体" w:hint="eastAsia"/>
          <w:sz w:val="32"/>
          <w:szCs w:val="32"/>
        </w:rPr>
        <w:t xml:space="preserve"> </w:t>
      </w:r>
      <w:r>
        <w:rPr>
          <w:rFonts w:ascii="黑体" w:eastAsia="黑体" w:hAnsi="宋体" w:hint="eastAsia"/>
          <w:kern w:val="0"/>
          <w:sz w:val="32"/>
          <w:szCs w:val="32"/>
          <w:shd w:val="clear" w:color="auto" w:fill="FFFFFF"/>
        </w:rPr>
        <w:t>第二十二条</w:t>
      </w:r>
      <w:r>
        <w:rPr>
          <w:rFonts w:ascii="宋体" w:hAnsi="宋体" w:hint="eastAsia"/>
          <w:kern w:val="0"/>
          <w:sz w:val="32"/>
          <w:szCs w:val="32"/>
          <w:shd w:val="clear" w:color="auto" w:fill="FFFFFF"/>
        </w:rPr>
        <w:t xml:space="preserve">  </w:t>
      </w:r>
      <w:r>
        <w:rPr>
          <w:rFonts w:ascii="仿宋_GB2312" w:eastAsia="仿宋_GB2312" w:hAnsi="宋体" w:hint="eastAsia"/>
          <w:kern w:val="0"/>
          <w:sz w:val="32"/>
          <w:szCs w:val="32"/>
          <w:shd w:val="clear" w:color="auto" w:fill="FFFFFF"/>
        </w:rPr>
        <w:t>本条例自2010年11月1日起施行。</w:t>
      </w:r>
    </w:p>
    <w:p w:rsidR="007A061E" w:rsidRDefault="007A061E" w:rsidP="007A061E">
      <w:pPr>
        <w:widowControl/>
        <w:spacing w:line="590" w:lineRule="exact"/>
        <w:ind w:firstLine="480"/>
        <w:jc w:val="left"/>
        <w:rPr>
          <w:rFonts w:ascii="宋体" w:hAnsi="宋体"/>
          <w:sz w:val="32"/>
          <w:szCs w:val="32"/>
        </w:rPr>
      </w:pPr>
    </w:p>
    <w:p w:rsidR="007A061E" w:rsidRDefault="007A061E" w:rsidP="007A061E">
      <w:pPr>
        <w:spacing w:line="590" w:lineRule="exact"/>
      </w:pPr>
    </w:p>
    <w:p w:rsidR="007A061E" w:rsidRDefault="007A061E" w:rsidP="007A061E">
      <w:pPr>
        <w:spacing w:line="590" w:lineRule="exact"/>
        <w:jc w:val="center"/>
        <w:rPr>
          <w:rFonts w:ascii="黑体" w:eastAsia="黑体" w:hint="eastAsia"/>
          <w:sz w:val="32"/>
          <w:szCs w:val="32"/>
        </w:rPr>
      </w:pPr>
    </w:p>
    <w:p w:rsidR="007A061E" w:rsidRDefault="007A061E" w:rsidP="007A061E">
      <w:pPr>
        <w:spacing w:line="590" w:lineRule="exact"/>
        <w:rPr>
          <w:rFonts w:ascii="仿宋_GB2312" w:eastAsia="仿宋_GB2312" w:hAnsi="宋体" w:hint="eastAsia"/>
          <w:kern w:val="0"/>
          <w:sz w:val="32"/>
          <w:szCs w:val="32"/>
        </w:rPr>
      </w:pPr>
    </w:p>
    <w:p w:rsidR="007A061E" w:rsidRDefault="007A061E" w:rsidP="007A061E">
      <w:pPr>
        <w:spacing w:line="590" w:lineRule="exact"/>
        <w:rPr>
          <w:rFonts w:ascii="仿宋_GB2312" w:eastAsia="仿宋_GB2312" w:hAnsi="宋体" w:hint="eastAsia"/>
          <w:kern w:val="0"/>
          <w:sz w:val="32"/>
          <w:szCs w:val="32"/>
        </w:rPr>
      </w:pPr>
    </w:p>
    <w:p w:rsidR="007A061E" w:rsidRDefault="007A061E" w:rsidP="007A061E">
      <w:pPr>
        <w:spacing w:line="590" w:lineRule="exact"/>
        <w:rPr>
          <w:rFonts w:ascii="仿宋_GB2312" w:eastAsia="仿宋_GB2312" w:hAnsi="宋体" w:hint="eastAsia"/>
          <w:kern w:val="0"/>
          <w:sz w:val="32"/>
          <w:szCs w:val="32"/>
        </w:rPr>
      </w:pPr>
    </w:p>
    <w:p w:rsidR="007A061E" w:rsidRDefault="007A061E" w:rsidP="007A061E">
      <w:pPr>
        <w:spacing w:line="590" w:lineRule="exact"/>
        <w:rPr>
          <w:rFonts w:ascii="仿宋_GB2312" w:eastAsia="仿宋_GB2312" w:hAnsi="宋体" w:hint="eastAsia"/>
          <w:kern w:val="0"/>
          <w:sz w:val="32"/>
          <w:szCs w:val="32"/>
        </w:rPr>
      </w:pPr>
    </w:p>
    <w:p w:rsidR="007A061E" w:rsidRDefault="007A061E" w:rsidP="007A061E">
      <w:pPr>
        <w:spacing w:line="590" w:lineRule="exact"/>
        <w:rPr>
          <w:rFonts w:ascii="仿宋_GB2312" w:eastAsia="仿宋_GB2312" w:hAnsi="宋体" w:hint="eastAsia"/>
          <w:kern w:val="0"/>
          <w:sz w:val="32"/>
          <w:szCs w:val="32"/>
        </w:rPr>
      </w:pPr>
    </w:p>
    <w:p w:rsidR="007A061E" w:rsidRDefault="007A061E" w:rsidP="007A061E">
      <w:pPr>
        <w:spacing w:line="590" w:lineRule="exact"/>
        <w:rPr>
          <w:rFonts w:ascii="仿宋_GB2312" w:eastAsia="仿宋_GB2312" w:hAnsi="宋体" w:hint="eastAsia"/>
          <w:kern w:val="0"/>
          <w:sz w:val="32"/>
          <w:szCs w:val="32"/>
        </w:rPr>
      </w:pPr>
    </w:p>
    <w:p w:rsidR="007A061E" w:rsidRDefault="007A061E" w:rsidP="007A061E">
      <w:pPr>
        <w:spacing w:line="590" w:lineRule="exact"/>
        <w:rPr>
          <w:rFonts w:ascii="仿宋_GB2312" w:eastAsia="仿宋_GB2312" w:hAnsi="宋体" w:hint="eastAsia"/>
          <w:kern w:val="0"/>
          <w:sz w:val="32"/>
          <w:szCs w:val="32"/>
        </w:rPr>
      </w:pPr>
    </w:p>
    <w:p w:rsidR="007A061E" w:rsidRDefault="007A061E" w:rsidP="007A061E">
      <w:pPr>
        <w:spacing w:line="590" w:lineRule="exact"/>
        <w:rPr>
          <w:rFonts w:ascii="仿宋_GB2312" w:eastAsia="仿宋_GB2312" w:hAnsi="宋体" w:hint="eastAsia"/>
          <w:kern w:val="0"/>
          <w:sz w:val="32"/>
          <w:szCs w:val="32"/>
        </w:rPr>
      </w:pPr>
    </w:p>
    <w:p w:rsidR="007A061E" w:rsidRDefault="007A061E" w:rsidP="007A061E">
      <w:pPr>
        <w:spacing w:line="590" w:lineRule="exact"/>
        <w:rPr>
          <w:rFonts w:ascii="仿宋_GB2312" w:eastAsia="仿宋_GB2312" w:hAnsi="宋体" w:hint="eastAsia"/>
          <w:kern w:val="0"/>
          <w:sz w:val="32"/>
          <w:szCs w:val="32"/>
        </w:rPr>
      </w:pPr>
    </w:p>
    <w:p w:rsidR="007A061E" w:rsidRDefault="007A061E" w:rsidP="007A061E">
      <w:pPr>
        <w:rPr>
          <w:rFonts w:hint="eastAsia"/>
          <w:szCs w:val="32"/>
        </w:rPr>
      </w:pPr>
    </w:p>
    <w:p w:rsidR="00717C66" w:rsidRPr="007A061E" w:rsidRDefault="00717C66"/>
    <w:sectPr w:rsidR="00717C66" w:rsidRPr="007A061E">
      <w:footerReference w:type="even" r:id="rId7"/>
      <w:footerReference w:type="default" r:id="rId8"/>
      <w:pgSz w:w="11906" w:h="16838"/>
      <w:pgMar w:top="1928" w:right="1531" w:bottom="1814" w:left="1531" w:header="851" w:footer="1531" w:gutter="0"/>
      <w:cols w:space="720"/>
      <w:docGrid w:type="lines" w:linePitch="600" w:charSpace="283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C66" w:rsidRDefault="00717C66" w:rsidP="007A061E">
      <w:r>
        <w:separator/>
      </w:r>
    </w:p>
  </w:endnote>
  <w:endnote w:type="continuationSeparator" w:id="1">
    <w:p w:rsidR="00717C66" w:rsidRDefault="00717C66" w:rsidP="007A06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17C66">
    <w:pPr>
      <w:pStyle w:val="a4"/>
      <w:framePr w:wrap="around" w:vAnchor="text" w:hAnchor="margin" w:xAlign="outside" w:y="1"/>
      <w:rPr>
        <w:rStyle w:val="a5"/>
      </w:rPr>
    </w:pPr>
    <w:r>
      <w:fldChar w:fldCharType="begin"/>
    </w:r>
    <w:r>
      <w:rPr>
        <w:rStyle w:val="a5"/>
      </w:rPr>
      <w:instrText xml:space="preserve">PAGE  </w:instrText>
    </w:r>
    <w:r>
      <w:fldChar w:fldCharType="end"/>
    </w:r>
  </w:p>
  <w:p w:rsidR="00000000" w:rsidRDefault="00717C66">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17C66">
    <w:pPr>
      <w:pStyle w:val="a4"/>
      <w:framePr w:wrap="around" w:vAnchor="text" w:hAnchor="margin" w:xAlign="outside" w:y="1"/>
      <w:rPr>
        <w:rStyle w:val="a5"/>
        <w:rFonts w:hint="eastAsia"/>
        <w:sz w:val="32"/>
        <w:szCs w:val="32"/>
      </w:rPr>
    </w:pPr>
    <w:r>
      <w:rPr>
        <w:rStyle w:val="a5"/>
        <w:rFonts w:hint="eastAsia"/>
        <w:sz w:val="32"/>
        <w:szCs w:val="32"/>
      </w:rPr>
      <w:t>—</w:t>
    </w:r>
    <w:r>
      <w:rPr>
        <w:rStyle w:val="a5"/>
        <w:rFonts w:hint="eastAsia"/>
        <w:sz w:val="32"/>
        <w:szCs w:val="32"/>
      </w:rPr>
      <w:t xml:space="preserve"> </w:t>
    </w:r>
    <w:r>
      <w:rPr>
        <w:sz w:val="32"/>
        <w:szCs w:val="32"/>
      </w:rPr>
      <w:fldChar w:fldCharType="begin"/>
    </w:r>
    <w:r>
      <w:rPr>
        <w:rStyle w:val="a5"/>
        <w:sz w:val="32"/>
        <w:szCs w:val="32"/>
      </w:rPr>
      <w:instrText xml:space="preserve">PAGE  </w:instrText>
    </w:r>
    <w:r>
      <w:rPr>
        <w:sz w:val="32"/>
        <w:szCs w:val="32"/>
      </w:rPr>
      <w:fldChar w:fldCharType="separate"/>
    </w:r>
    <w:r w:rsidR="007A061E">
      <w:rPr>
        <w:rStyle w:val="a5"/>
        <w:noProof/>
        <w:sz w:val="32"/>
        <w:szCs w:val="32"/>
      </w:rPr>
      <w:t>7</w:t>
    </w:r>
    <w:r>
      <w:rPr>
        <w:sz w:val="32"/>
        <w:szCs w:val="32"/>
      </w:rPr>
      <w:fldChar w:fldCharType="end"/>
    </w:r>
    <w:r>
      <w:rPr>
        <w:rStyle w:val="a5"/>
        <w:rFonts w:hint="eastAsia"/>
        <w:sz w:val="32"/>
        <w:szCs w:val="32"/>
      </w:rPr>
      <w:t xml:space="preserve"> </w:t>
    </w:r>
    <w:r>
      <w:rPr>
        <w:rStyle w:val="a5"/>
        <w:rFonts w:hint="eastAsia"/>
        <w:sz w:val="32"/>
        <w:szCs w:val="32"/>
      </w:rPr>
      <w:t>—</w:t>
    </w:r>
  </w:p>
  <w:p w:rsidR="00000000" w:rsidRDefault="00717C66">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C66" w:rsidRDefault="00717C66" w:rsidP="007A061E">
      <w:r>
        <w:separator/>
      </w:r>
    </w:p>
  </w:footnote>
  <w:footnote w:type="continuationSeparator" w:id="1">
    <w:p w:rsidR="00717C66" w:rsidRDefault="00717C66" w:rsidP="007A06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061E"/>
    <w:rsid w:val="00717C66"/>
    <w:rsid w:val="007A06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61E"/>
    <w:pPr>
      <w:widowControl w:val="0"/>
      <w:jc w:val="both"/>
    </w:pPr>
    <w:rPr>
      <w:rFonts w:ascii="Calibri" w:eastAsia="宋体" w:hAnsi="Calibri" w:cs="宋体"/>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061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A061E"/>
    <w:rPr>
      <w:sz w:val="18"/>
      <w:szCs w:val="18"/>
    </w:rPr>
  </w:style>
  <w:style w:type="paragraph" w:styleId="a4">
    <w:name w:val="footer"/>
    <w:basedOn w:val="a"/>
    <w:link w:val="Char0"/>
    <w:uiPriority w:val="99"/>
    <w:unhideWhenUsed/>
    <w:rsid w:val="007A061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61E"/>
    <w:rPr>
      <w:sz w:val="18"/>
      <w:szCs w:val="18"/>
    </w:rPr>
  </w:style>
  <w:style w:type="character" w:styleId="a5">
    <w:name w:val="page number"/>
    <w:basedOn w:val="a0"/>
    <w:rsid w:val="007A06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so.com/doc/3831091.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zym</cp:lastModifiedBy>
  <cp:revision>2</cp:revision>
  <dcterms:created xsi:type="dcterms:W3CDTF">2017-03-22T15:16:00Z</dcterms:created>
  <dcterms:modified xsi:type="dcterms:W3CDTF">2017-03-22T15:16:00Z</dcterms:modified>
</cp:coreProperties>
</file>