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164E7">
      <w:pPr>
        <w:pStyle w:val="HTML"/>
        <w:spacing w:line="700" w:lineRule="exact"/>
        <w:jc w:val="center"/>
        <w:rPr>
          <w:rFonts w:ascii="宋体" w:eastAsia="宋体" w:hAnsi="宋体"/>
          <w:sz w:val="44"/>
          <w:szCs w:val="44"/>
        </w:rPr>
      </w:pPr>
    </w:p>
    <w:p w:rsidR="00000000" w:rsidRDefault="00E164E7">
      <w:pPr>
        <w:pStyle w:val="HTML"/>
        <w:spacing w:line="700" w:lineRule="exact"/>
        <w:jc w:val="center"/>
        <w:rPr>
          <w:rFonts w:ascii="宋体" w:eastAsia="宋体" w:hAnsi="宋体"/>
          <w:sz w:val="44"/>
          <w:szCs w:val="44"/>
        </w:rPr>
      </w:pPr>
    </w:p>
    <w:p w:rsidR="00000000" w:rsidRDefault="00E164E7">
      <w:pPr>
        <w:pStyle w:val="HTML"/>
        <w:spacing w:line="590" w:lineRule="exact"/>
        <w:jc w:val="center"/>
        <w:rPr>
          <w:rFonts w:ascii="宋体" w:eastAsia="宋体" w:hAnsi="宋体"/>
          <w:sz w:val="32"/>
          <w:szCs w:val="32"/>
        </w:rPr>
      </w:pPr>
      <w:r>
        <w:rPr>
          <w:rFonts w:ascii="宋体" w:eastAsia="宋体" w:hAnsi="宋体"/>
          <w:sz w:val="44"/>
          <w:szCs w:val="44"/>
        </w:rPr>
        <w:t>哈尔滨高新技术产业开发区条例</w:t>
      </w:r>
    </w:p>
    <w:p w:rsidR="00000000" w:rsidRDefault="00E164E7">
      <w:pPr>
        <w:pStyle w:val="HTML"/>
        <w:spacing w:line="590" w:lineRule="exact"/>
        <w:jc w:val="center"/>
        <w:rPr>
          <w:rFonts w:ascii="宋体" w:eastAsia="宋体"/>
          <w:sz w:val="32"/>
          <w:szCs w:val="32"/>
        </w:rPr>
      </w:pPr>
    </w:p>
    <w:p w:rsidR="00000000" w:rsidRDefault="00A96980">
      <w:pPr>
        <w:pStyle w:val="HTML"/>
        <w:spacing w:line="590" w:lineRule="exact"/>
        <w:ind w:leftChars="200" w:left="420" w:rightChars="200" w:right="420" w:firstLineChars="200" w:firstLine="640"/>
        <w:jc w:val="both"/>
        <w:rPr>
          <w:rFonts w:ascii="宋体" w:eastAsia="宋体" w:hAnsi="宋体"/>
          <w:sz w:val="32"/>
          <w:szCs w:val="32"/>
        </w:rPr>
      </w:pPr>
      <w:r>
        <w:rPr>
          <w:rFonts w:ascii="楷体_GB2312" w:eastAsia="楷体_GB2312"/>
          <w:sz w:val="32"/>
          <w:szCs w:val="32"/>
        </w:rPr>
        <w:t>（1993年8月28日哈尔滨市第十届人民代表大会常务委员会第四次会议通过，1994年9月25日黑龙江省第八届人民代表大会常务委员会第十一次会议批准  根据2002年6月21日哈尔滨市第十一届人民代表大会常务委员会第三十四次会议通过，2002年8月17日黑龙江省第九届人民代表大会常务委员会第三十一次会议批准的《关于修改〈哈尔滨高新技术产业开发区条例〉的决定》第一次修正  根据2004年10月21日哈尔滨市第十二届人民代表大会常务委员会第十二次会议通过，2004年12月18日黑龙江省第十届人民代表大会常务委员会第十二次会议批准的《关于修改〈哈尔滨高新技术产业开发区条例〉等十六部地方性法规的决定》第二次修正）</w:t>
      </w:r>
    </w:p>
    <w:p w:rsidR="00000000" w:rsidRDefault="00E164E7">
      <w:pPr>
        <w:pStyle w:val="HTML"/>
        <w:spacing w:line="590" w:lineRule="exact"/>
        <w:ind w:firstLineChars="200" w:firstLine="640"/>
        <w:jc w:val="both"/>
        <w:rPr>
          <w:rFonts w:ascii="宋体" w:eastAsia="宋体" w:hAnsi="宋体"/>
          <w:sz w:val="32"/>
          <w:szCs w:val="32"/>
        </w:rPr>
      </w:pPr>
    </w:p>
    <w:p w:rsidR="00000000" w:rsidRDefault="00E164E7">
      <w:pPr>
        <w:pStyle w:val="HTML"/>
        <w:spacing w:line="590" w:lineRule="exact"/>
        <w:jc w:val="center"/>
        <w:rPr>
          <w:rFonts w:ascii="楷体_GB2312" w:eastAsia="楷体_GB2312"/>
          <w:sz w:val="32"/>
          <w:szCs w:val="32"/>
        </w:rPr>
      </w:pPr>
      <w:r>
        <w:rPr>
          <w:rFonts w:ascii="楷体_GB2312" w:eastAsia="楷体_GB2312"/>
          <w:sz w:val="32"/>
          <w:szCs w:val="32"/>
        </w:rPr>
        <w:t>目</w:t>
      </w:r>
      <w:r>
        <w:rPr>
          <w:rFonts w:ascii="楷体_GB2312" w:eastAsia="楷体_GB2312"/>
          <w:sz w:val="32"/>
          <w:szCs w:val="32"/>
        </w:rPr>
        <w:t xml:space="preserve">    </w:t>
      </w:r>
      <w:r>
        <w:rPr>
          <w:rFonts w:ascii="楷体_GB2312" w:eastAsia="楷体_GB2312"/>
          <w:sz w:val="32"/>
          <w:szCs w:val="32"/>
        </w:rPr>
        <w:t>录</w:t>
      </w:r>
    </w:p>
    <w:p w:rsidR="00000000" w:rsidRDefault="00E164E7">
      <w:pPr>
        <w:pStyle w:val="HTML"/>
        <w:spacing w:line="590" w:lineRule="exact"/>
        <w:ind w:firstLineChars="200" w:firstLine="640"/>
        <w:rPr>
          <w:rFonts w:ascii="楷体_GB2312" w:eastAsia="楷体_GB2312"/>
          <w:sz w:val="32"/>
          <w:szCs w:val="32"/>
        </w:rPr>
      </w:pPr>
      <w:r>
        <w:rPr>
          <w:rFonts w:ascii="楷体_GB2312" w:eastAsia="楷体_GB2312"/>
          <w:sz w:val="32"/>
          <w:szCs w:val="32"/>
        </w:rPr>
        <w:t>第一章</w:t>
      </w:r>
      <w:r>
        <w:rPr>
          <w:rFonts w:ascii="楷体_GB2312" w:eastAsia="楷体_GB2312"/>
          <w:sz w:val="32"/>
          <w:szCs w:val="32"/>
        </w:rPr>
        <w:t xml:space="preserve">  </w:t>
      </w:r>
      <w:r>
        <w:rPr>
          <w:rFonts w:ascii="楷体_GB2312" w:eastAsia="楷体_GB2312"/>
          <w:sz w:val="32"/>
          <w:szCs w:val="32"/>
        </w:rPr>
        <w:t>总则</w:t>
      </w:r>
    </w:p>
    <w:p w:rsidR="00000000" w:rsidRDefault="00E164E7">
      <w:pPr>
        <w:pStyle w:val="HTML"/>
        <w:spacing w:line="590" w:lineRule="exact"/>
        <w:ind w:firstLineChars="200" w:firstLine="640"/>
        <w:rPr>
          <w:rFonts w:ascii="楷体_GB2312" w:eastAsia="楷体_GB2312"/>
          <w:sz w:val="32"/>
          <w:szCs w:val="32"/>
        </w:rPr>
      </w:pPr>
      <w:r>
        <w:rPr>
          <w:rFonts w:ascii="楷体_GB2312" w:eastAsia="楷体_GB2312"/>
          <w:sz w:val="32"/>
          <w:szCs w:val="32"/>
        </w:rPr>
        <w:t>第二章</w:t>
      </w:r>
      <w:r>
        <w:rPr>
          <w:rFonts w:ascii="楷体_GB2312" w:eastAsia="楷体_GB2312"/>
          <w:sz w:val="32"/>
          <w:szCs w:val="32"/>
        </w:rPr>
        <w:t xml:space="preserve">  </w:t>
      </w:r>
      <w:r>
        <w:rPr>
          <w:rFonts w:ascii="楷体_GB2312" w:eastAsia="楷体_GB2312"/>
          <w:sz w:val="32"/>
          <w:szCs w:val="32"/>
        </w:rPr>
        <w:t>管理与服务</w:t>
      </w:r>
    </w:p>
    <w:p w:rsidR="00000000" w:rsidRDefault="00E164E7">
      <w:pPr>
        <w:pStyle w:val="HTML"/>
        <w:spacing w:line="590" w:lineRule="exact"/>
        <w:ind w:firstLineChars="200" w:firstLine="640"/>
        <w:rPr>
          <w:rFonts w:ascii="楷体_GB2312" w:eastAsia="楷体_GB2312"/>
          <w:sz w:val="32"/>
          <w:szCs w:val="32"/>
        </w:rPr>
      </w:pPr>
      <w:r>
        <w:rPr>
          <w:rFonts w:ascii="楷体_GB2312" w:eastAsia="楷体_GB2312"/>
          <w:sz w:val="32"/>
          <w:szCs w:val="32"/>
        </w:rPr>
        <w:t>第三章</w:t>
      </w:r>
      <w:r>
        <w:rPr>
          <w:rFonts w:ascii="楷体_GB2312" w:eastAsia="楷体_GB2312"/>
          <w:sz w:val="32"/>
          <w:szCs w:val="32"/>
        </w:rPr>
        <w:t xml:space="preserve">  </w:t>
      </w:r>
      <w:r>
        <w:rPr>
          <w:rFonts w:ascii="楷体_GB2312" w:eastAsia="楷体_GB2312"/>
          <w:sz w:val="32"/>
          <w:szCs w:val="32"/>
        </w:rPr>
        <w:t>企业的审批与管理</w:t>
      </w:r>
    </w:p>
    <w:p w:rsidR="00000000" w:rsidRDefault="00E164E7">
      <w:pPr>
        <w:pStyle w:val="HTML"/>
        <w:spacing w:line="590" w:lineRule="exact"/>
        <w:ind w:firstLineChars="200" w:firstLine="640"/>
        <w:rPr>
          <w:rFonts w:ascii="楷体_GB2312" w:eastAsia="楷体_GB2312"/>
          <w:sz w:val="32"/>
          <w:szCs w:val="32"/>
        </w:rPr>
      </w:pPr>
      <w:r>
        <w:rPr>
          <w:rFonts w:ascii="楷体_GB2312" w:eastAsia="楷体_GB2312"/>
          <w:sz w:val="32"/>
          <w:szCs w:val="32"/>
        </w:rPr>
        <w:lastRenderedPageBreak/>
        <w:t>第四章</w:t>
      </w:r>
      <w:r>
        <w:rPr>
          <w:rFonts w:ascii="楷体_GB2312" w:eastAsia="楷体_GB2312"/>
          <w:sz w:val="32"/>
          <w:szCs w:val="32"/>
        </w:rPr>
        <w:t xml:space="preserve">  </w:t>
      </w:r>
      <w:r>
        <w:rPr>
          <w:rFonts w:ascii="楷体_GB2312" w:eastAsia="楷体_GB2312"/>
          <w:sz w:val="32"/>
          <w:szCs w:val="32"/>
        </w:rPr>
        <w:t>规划与建设</w:t>
      </w:r>
    </w:p>
    <w:p w:rsidR="00000000" w:rsidRDefault="00E164E7">
      <w:pPr>
        <w:pStyle w:val="HTML"/>
        <w:spacing w:line="590" w:lineRule="exact"/>
        <w:ind w:firstLineChars="200" w:firstLine="640"/>
        <w:rPr>
          <w:rFonts w:ascii="楷体_GB2312" w:eastAsia="楷体_GB2312"/>
          <w:sz w:val="32"/>
          <w:szCs w:val="32"/>
        </w:rPr>
      </w:pPr>
      <w:r>
        <w:rPr>
          <w:rFonts w:ascii="楷体_GB2312" w:eastAsia="楷体_GB2312"/>
          <w:sz w:val="32"/>
          <w:szCs w:val="32"/>
        </w:rPr>
        <w:t>第五章</w:t>
      </w:r>
      <w:r>
        <w:rPr>
          <w:rFonts w:ascii="楷体_GB2312" w:eastAsia="楷体_GB2312"/>
          <w:sz w:val="32"/>
          <w:szCs w:val="32"/>
        </w:rPr>
        <w:t xml:space="preserve">  </w:t>
      </w:r>
      <w:r>
        <w:rPr>
          <w:rFonts w:ascii="楷体_GB2312" w:eastAsia="楷体_GB2312"/>
          <w:sz w:val="32"/>
          <w:szCs w:val="32"/>
        </w:rPr>
        <w:t>优惠待遇</w:t>
      </w:r>
    </w:p>
    <w:p w:rsidR="00000000" w:rsidRDefault="00E164E7">
      <w:pPr>
        <w:pStyle w:val="HTML"/>
        <w:spacing w:line="590" w:lineRule="exact"/>
        <w:ind w:firstLineChars="200" w:firstLine="640"/>
        <w:rPr>
          <w:sz w:val="32"/>
          <w:szCs w:val="32"/>
        </w:rPr>
      </w:pPr>
      <w:r>
        <w:rPr>
          <w:rFonts w:ascii="楷体_GB2312" w:eastAsia="楷体_GB2312"/>
          <w:sz w:val="32"/>
          <w:szCs w:val="32"/>
        </w:rPr>
        <w:t>第六章</w:t>
      </w:r>
      <w:r>
        <w:rPr>
          <w:rFonts w:ascii="楷体_GB2312" w:eastAsia="楷体_GB2312"/>
          <w:sz w:val="32"/>
          <w:szCs w:val="32"/>
        </w:rPr>
        <w:t xml:space="preserve">  </w:t>
      </w:r>
      <w:r>
        <w:rPr>
          <w:rFonts w:ascii="楷体_GB2312" w:eastAsia="楷体_GB2312"/>
          <w:sz w:val="32"/>
          <w:szCs w:val="32"/>
        </w:rPr>
        <w:t>附则</w:t>
      </w:r>
    </w:p>
    <w:p w:rsidR="00000000" w:rsidRDefault="00E164E7">
      <w:pPr>
        <w:pStyle w:val="HTML"/>
        <w:spacing w:line="590" w:lineRule="exact"/>
        <w:ind w:firstLineChars="900" w:firstLine="2880"/>
        <w:rPr>
          <w:sz w:val="32"/>
          <w:szCs w:val="32"/>
        </w:rPr>
      </w:pPr>
    </w:p>
    <w:p w:rsidR="00000000" w:rsidRDefault="00E164E7">
      <w:pPr>
        <w:pStyle w:val="HTML"/>
        <w:spacing w:line="590" w:lineRule="exact"/>
        <w:jc w:val="center"/>
        <w:rPr>
          <w:sz w:val="32"/>
          <w:szCs w:val="32"/>
        </w:rPr>
      </w:pPr>
      <w:r>
        <w:rPr>
          <w:sz w:val="32"/>
          <w:szCs w:val="32"/>
        </w:rPr>
        <w:t>第一章</w:t>
      </w:r>
      <w:r>
        <w:rPr>
          <w:sz w:val="32"/>
          <w:szCs w:val="32"/>
        </w:rPr>
        <w:t xml:space="preserve">  </w:t>
      </w:r>
      <w:r>
        <w:rPr>
          <w:sz w:val="32"/>
          <w:szCs w:val="32"/>
        </w:rPr>
        <w:t>总则</w:t>
      </w:r>
    </w:p>
    <w:p w:rsidR="00000000" w:rsidRDefault="00E164E7">
      <w:pPr>
        <w:pStyle w:val="HTML"/>
        <w:spacing w:line="590" w:lineRule="exact"/>
        <w:ind w:firstLineChars="200" w:firstLine="640"/>
        <w:rPr>
          <w:sz w:val="32"/>
          <w:szCs w:val="32"/>
        </w:rPr>
      </w:pPr>
      <w:r>
        <w:rPr>
          <w:sz w:val="32"/>
          <w:szCs w:val="32"/>
        </w:rPr>
        <w:t xml:space="preserve"> </w:t>
      </w:r>
    </w:p>
    <w:p w:rsidR="00000000" w:rsidRDefault="00E164E7">
      <w:pPr>
        <w:pStyle w:val="HTML"/>
        <w:spacing w:line="590" w:lineRule="exact"/>
        <w:ind w:firstLineChars="200" w:firstLine="640"/>
        <w:rPr>
          <w:rFonts w:ascii="仿宋_GB2312" w:eastAsia="仿宋_GB2312"/>
          <w:sz w:val="32"/>
          <w:szCs w:val="32"/>
        </w:rPr>
      </w:pPr>
      <w:r>
        <w:rPr>
          <w:sz w:val="32"/>
          <w:szCs w:val="32"/>
        </w:rPr>
        <w:t>第一条</w:t>
      </w:r>
      <w:r>
        <w:rPr>
          <w:rFonts w:ascii="仿宋_GB2312" w:eastAsia="仿宋_GB2312"/>
          <w:sz w:val="32"/>
          <w:szCs w:val="32"/>
        </w:rPr>
        <w:t xml:space="preserve">  </w:t>
      </w:r>
      <w:r>
        <w:rPr>
          <w:rFonts w:ascii="仿宋_GB2312" w:eastAsia="仿宋_GB2312"/>
          <w:sz w:val="32"/>
          <w:szCs w:val="32"/>
        </w:rPr>
        <w:t>为加快哈尔滨高新技术产业开发区建设，推动高新技术产业发展，根据有关法律、法规，结合本市实际情况，制定本条例。</w:t>
      </w:r>
    </w:p>
    <w:p w:rsidR="00000000" w:rsidRDefault="00E164E7">
      <w:pPr>
        <w:pStyle w:val="HTML"/>
        <w:spacing w:line="590" w:lineRule="exact"/>
        <w:ind w:firstLineChars="200" w:firstLine="640"/>
        <w:rPr>
          <w:rFonts w:ascii="仿宋_GB2312" w:eastAsia="仿宋_GB2312"/>
          <w:sz w:val="32"/>
          <w:szCs w:val="32"/>
        </w:rPr>
      </w:pPr>
      <w:r>
        <w:rPr>
          <w:sz w:val="32"/>
          <w:szCs w:val="32"/>
        </w:rPr>
        <w:t>第二条</w:t>
      </w:r>
      <w:r>
        <w:rPr>
          <w:rFonts w:ascii="仿宋_GB2312" w:eastAsia="仿宋_GB2312"/>
          <w:sz w:val="32"/>
          <w:szCs w:val="32"/>
        </w:rPr>
        <w:t xml:space="preserve">  </w:t>
      </w:r>
      <w:r>
        <w:rPr>
          <w:rFonts w:ascii="仿宋_GB2312" w:eastAsia="仿宋_GB2312"/>
          <w:sz w:val="32"/>
          <w:szCs w:val="32"/>
        </w:rPr>
        <w:t>本条例适用于经国务院批准的哈尔滨高新技术产业开发区</w:t>
      </w:r>
      <w:r>
        <w:rPr>
          <w:rFonts w:ascii="仿宋_GB2312" w:eastAsia="仿宋_GB2312"/>
          <w:sz w:val="32"/>
          <w:szCs w:val="32"/>
        </w:rPr>
        <w:t>(</w:t>
      </w:r>
      <w:r>
        <w:rPr>
          <w:rFonts w:ascii="仿宋_GB2312" w:eastAsia="仿宋_GB2312"/>
          <w:sz w:val="32"/>
          <w:szCs w:val="32"/>
        </w:rPr>
        <w:t>以下简称开发区</w:t>
      </w:r>
      <w:r>
        <w:rPr>
          <w:rFonts w:ascii="仿宋_GB2312" w:eastAsia="仿宋_GB2312"/>
          <w:sz w:val="32"/>
          <w:szCs w:val="32"/>
        </w:rPr>
        <w:t>)</w:t>
      </w:r>
      <w:r>
        <w:rPr>
          <w:rFonts w:ascii="仿宋_GB2312" w:eastAsia="仿宋_GB2312"/>
          <w:sz w:val="32"/>
          <w:szCs w:val="32"/>
        </w:rPr>
        <w:t>。</w:t>
      </w:r>
    </w:p>
    <w:p w:rsidR="00000000" w:rsidRDefault="00E164E7">
      <w:pPr>
        <w:pStyle w:val="HTML"/>
        <w:spacing w:line="590" w:lineRule="exact"/>
        <w:ind w:firstLineChars="200" w:firstLine="640"/>
        <w:rPr>
          <w:rFonts w:ascii="仿宋_GB2312" w:eastAsia="仿宋_GB2312"/>
          <w:sz w:val="32"/>
          <w:szCs w:val="32"/>
        </w:rPr>
      </w:pPr>
      <w:r>
        <w:rPr>
          <w:sz w:val="32"/>
          <w:szCs w:val="32"/>
        </w:rPr>
        <w:t>第三条</w:t>
      </w:r>
      <w:r>
        <w:rPr>
          <w:rFonts w:ascii="仿宋_GB2312" w:eastAsia="仿宋_GB2312"/>
          <w:sz w:val="32"/>
          <w:szCs w:val="32"/>
        </w:rPr>
        <w:t xml:space="preserve">  </w:t>
      </w:r>
      <w:r>
        <w:rPr>
          <w:rFonts w:ascii="仿宋_GB2312" w:eastAsia="仿宋_GB2312"/>
          <w:sz w:val="32"/>
          <w:szCs w:val="32"/>
        </w:rPr>
        <w:t>开</w:t>
      </w:r>
      <w:r>
        <w:rPr>
          <w:rFonts w:ascii="仿宋_GB2312" w:eastAsia="仿宋_GB2312"/>
          <w:sz w:val="32"/>
          <w:szCs w:val="32"/>
        </w:rPr>
        <w:t>发区应当以高新技术为先导，以高新技术及其产品的商品化、产业化、国际化为目标，遵循外引和内联相结合的原则，引进高新技术、资金和人才，有计划、有步骤地发展高新技术产业。</w:t>
      </w:r>
    </w:p>
    <w:p w:rsidR="00000000" w:rsidRDefault="00E164E7">
      <w:pPr>
        <w:pStyle w:val="HTML"/>
        <w:spacing w:line="590" w:lineRule="exact"/>
        <w:ind w:firstLineChars="200" w:firstLine="640"/>
        <w:rPr>
          <w:rFonts w:ascii="仿宋_GB2312" w:eastAsia="仿宋_GB2312"/>
          <w:sz w:val="32"/>
          <w:szCs w:val="32"/>
        </w:rPr>
      </w:pPr>
      <w:r>
        <w:rPr>
          <w:sz w:val="32"/>
          <w:szCs w:val="32"/>
        </w:rPr>
        <w:t>第四条</w:t>
      </w:r>
      <w:r>
        <w:rPr>
          <w:rFonts w:ascii="仿宋_GB2312" w:eastAsia="仿宋_GB2312"/>
          <w:sz w:val="32"/>
          <w:szCs w:val="32"/>
        </w:rPr>
        <w:t xml:space="preserve">  </w:t>
      </w:r>
      <w:r>
        <w:rPr>
          <w:rFonts w:ascii="仿宋_GB2312" w:eastAsia="仿宋_GB2312"/>
          <w:sz w:val="32"/>
          <w:szCs w:val="32"/>
        </w:rPr>
        <w:t>鼓励国内外公司、企业、高等院校、科研机构、其他经济组织或者个人，在开发区兴办高新技术企业、科研开发机构，建设基础设施。</w:t>
      </w:r>
      <w:r>
        <w:rPr>
          <w:rFonts w:ascii="仿宋_GB2312" w:eastAsia="仿宋_GB2312"/>
          <w:sz w:val="32"/>
          <w:szCs w:val="32"/>
        </w:rPr>
        <w:br/>
      </w:r>
      <w:r>
        <w:rPr>
          <w:rFonts w:ascii="仿宋_GB2312" w:eastAsia="仿宋_GB2312"/>
          <w:sz w:val="32"/>
          <w:szCs w:val="32"/>
        </w:rPr>
        <w:t xml:space="preserve">    </w:t>
      </w:r>
      <w:r>
        <w:rPr>
          <w:sz w:val="32"/>
          <w:szCs w:val="32"/>
        </w:rPr>
        <w:t>第五条</w:t>
      </w:r>
      <w:r>
        <w:rPr>
          <w:rFonts w:ascii="仿宋_GB2312" w:eastAsia="仿宋_GB2312"/>
          <w:sz w:val="32"/>
          <w:szCs w:val="32"/>
        </w:rPr>
        <w:t xml:space="preserve">  </w:t>
      </w:r>
      <w:r>
        <w:rPr>
          <w:rFonts w:ascii="仿宋_GB2312" w:eastAsia="仿宋_GB2312"/>
          <w:sz w:val="32"/>
          <w:szCs w:val="32"/>
        </w:rPr>
        <w:t>开发区为投资者提供良好的投资环境，依法保护投资者的合法权益。</w:t>
      </w:r>
    </w:p>
    <w:p w:rsidR="00000000" w:rsidRDefault="00E164E7">
      <w:pPr>
        <w:pStyle w:val="HTML"/>
        <w:spacing w:line="590" w:lineRule="exact"/>
        <w:jc w:val="center"/>
        <w:rPr>
          <w:sz w:val="32"/>
          <w:szCs w:val="32"/>
        </w:rPr>
      </w:pPr>
      <w:r>
        <w:rPr>
          <w:sz w:val="32"/>
          <w:szCs w:val="32"/>
        </w:rPr>
        <w:t xml:space="preserve"> </w:t>
      </w:r>
    </w:p>
    <w:p w:rsidR="00000000" w:rsidRDefault="00E164E7">
      <w:pPr>
        <w:pStyle w:val="HTML"/>
        <w:spacing w:line="590" w:lineRule="exact"/>
        <w:jc w:val="center"/>
        <w:rPr>
          <w:sz w:val="32"/>
          <w:szCs w:val="32"/>
        </w:rPr>
      </w:pPr>
      <w:r>
        <w:rPr>
          <w:sz w:val="32"/>
          <w:szCs w:val="32"/>
        </w:rPr>
        <w:t>第二章</w:t>
      </w:r>
      <w:r>
        <w:rPr>
          <w:sz w:val="32"/>
          <w:szCs w:val="32"/>
        </w:rPr>
        <w:t xml:space="preserve">  </w:t>
      </w:r>
      <w:r>
        <w:rPr>
          <w:sz w:val="32"/>
          <w:szCs w:val="32"/>
        </w:rPr>
        <w:t>管理与服务</w:t>
      </w:r>
    </w:p>
    <w:p w:rsidR="00000000" w:rsidRDefault="00E164E7">
      <w:pPr>
        <w:pStyle w:val="HTML"/>
        <w:spacing w:line="590" w:lineRule="exact"/>
        <w:jc w:val="center"/>
        <w:rPr>
          <w:sz w:val="32"/>
          <w:szCs w:val="32"/>
        </w:rPr>
      </w:pPr>
    </w:p>
    <w:p w:rsidR="00000000" w:rsidRDefault="00E164E7">
      <w:pPr>
        <w:pStyle w:val="HTML"/>
        <w:spacing w:line="590" w:lineRule="exact"/>
        <w:ind w:firstLineChars="200" w:firstLine="640"/>
        <w:jc w:val="both"/>
        <w:rPr>
          <w:rFonts w:ascii="仿宋_GB2312" w:eastAsia="仿宋_GB2312"/>
          <w:sz w:val="32"/>
          <w:szCs w:val="32"/>
        </w:rPr>
      </w:pPr>
      <w:r>
        <w:rPr>
          <w:sz w:val="32"/>
          <w:szCs w:val="32"/>
        </w:rPr>
        <w:t xml:space="preserve"> </w:t>
      </w:r>
      <w:r>
        <w:rPr>
          <w:sz w:val="32"/>
          <w:szCs w:val="32"/>
        </w:rPr>
        <w:t>第六条</w:t>
      </w:r>
      <w:r>
        <w:rPr>
          <w:rFonts w:ascii="仿宋_GB2312" w:eastAsia="仿宋_GB2312"/>
          <w:sz w:val="32"/>
          <w:szCs w:val="32"/>
        </w:rPr>
        <w:t xml:space="preserve">  </w:t>
      </w:r>
      <w:r>
        <w:rPr>
          <w:rFonts w:ascii="仿宋_GB2312" w:eastAsia="仿宋_GB2312"/>
          <w:sz w:val="32"/>
          <w:szCs w:val="32"/>
        </w:rPr>
        <w:t>市人民政府在开发区设立管理委员会</w:t>
      </w:r>
      <w:r>
        <w:rPr>
          <w:rFonts w:ascii="仿宋_GB2312" w:eastAsia="仿宋_GB2312"/>
          <w:sz w:val="32"/>
          <w:szCs w:val="32"/>
        </w:rPr>
        <w:t>(</w:t>
      </w:r>
      <w:r>
        <w:rPr>
          <w:rFonts w:ascii="仿宋_GB2312" w:eastAsia="仿宋_GB2312"/>
          <w:sz w:val="32"/>
          <w:szCs w:val="32"/>
        </w:rPr>
        <w:t>以下简称管委会</w:t>
      </w:r>
      <w:r>
        <w:rPr>
          <w:rFonts w:ascii="仿宋_GB2312" w:eastAsia="仿宋_GB2312"/>
          <w:sz w:val="32"/>
          <w:szCs w:val="32"/>
        </w:rPr>
        <w:t>),</w:t>
      </w:r>
      <w:r>
        <w:rPr>
          <w:rFonts w:ascii="仿宋_GB2312" w:eastAsia="仿宋_GB2312"/>
          <w:sz w:val="32"/>
          <w:szCs w:val="32"/>
        </w:rPr>
        <w:t>代表市人民政府对开发区实行统一领导和管理。</w:t>
      </w:r>
    </w:p>
    <w:p w:rsidR="00000000" w:rsidRDefault="00E164E7">
      <w:pPr>
        <w:pStyle w:val="HTML"/>
        <w:spacing w:line="590" w:lineRule="exact"/>
        <w:ind w:firstLineChars="200" w:firstLine="640"/>
        <w:jc w:val="both"/>
        <w:rPr>
          <w:rFonts w:ascii="仿宋_GB2312" w:eastAsia="仿宋_GB2312"/>
          <w:sz w:val="32"/>
          <w:szCs w:val="32"/>
        </w:rPr>
      </w:pPr>
      <w:r>
        <w:rPr>
          <w:sz w:val="32"/>
          <w:szCs w:val="32"/>
        </w:rPr>
        <w:t>第七条</w:t>
      </w:r>
      <w:r>
        <w:rPr>
          <w:rFonts w:ascii="仿宋_GB2312" w:eastAsia="仿宋_GB2312"/>
          <w:sz w:val="32"/>
          <w:szCs w:val="32"/>
        </w:rPr>
        <w:t xml:space="preserve">  </w:t>
      </w:r>
      <w:r>
        <w:rPr>
          <w:rFonts w:ascii="仿宋_GB2312" w:eastAsia="仿宋_GB2312"/>
          <w:sz w:val="32"/>
          <w:szCs w:val="32"/>
        </w:rPr>
        <w:t>管委会行使下列职权：</w:t>
      </w:r>
    </w:p>
    <w:p w:rsidR="00000000" w:rsidRDefault="00E164E7">
      <w:pPr>
        <w:pStyle w:val="HTML"/>
        <w:spacing w:line="590" w:lineRule="exact"/>
        <w:ind w:firstLineChars="200" w:firstLine="640"/>
        <w:jc w:val="both"/>
        <w:rPr>
          <w:rFonts w:ascii="仿宋_GB2312" w:eastAsia="仿宋_GB2312"/>
          <w:sz w:val="32"/>
          <w:szCs w:val="32"/>
        </w:rPr>
      </w:pPr>
      <w:r>
        <w:rPr>
          <w:rFonts w:ascii="仿宋_GB2312" w:eastAsia="仿宋_GB2312"/>
          <w:sz w:val="32"/>
          <w:szCs w:val="32"/>
        </w:rPr>
        <w:t>（一）编制开发区的总体发展规划和年度计划，经批准后组织实施；</w:t>
      </w:r>
    </w:p>
    <w:p w:rsidR="00000000" w:rsidRDefault="00E164E7">
      <w:pPr>
        <w:pStyle w:val="HTML"/>
        <w:spacing w:line="590" w:lineRule="exact"/>
        <w:ind w:firstLineChars="200" w:firstLine="640"/>
        <w:jc w:val="both"/>
        <w:rPr>
          <w:rFonts w:ascii="仿宋_GB2312" w:eastAsia="仿宋_GB2312"/>
          <w:sz w:val="32"/>
          <w:szCs w:val="32"/>
        </w:rPr>
      </w:pPr>
      <w:r>
        <w:rPr>
          <w:rFonts w:ascii="仿宋_GB2312" w:eastAsia="仿宋_GB2312"/>
          <w:sz w:val="32"/>
          <w:szCs w:val="32"/>
        </w:rPr>
        <w:t>（二）依据中华人民共和国有关法律、法规，制定开发区各项行政管理办法，并组织实施；</w:t>
      </w:r>
    </w:p>
    <w:p w:rsidR="00000000" w:rsidRDefault="00E164E7">
      <w:pPr>
        <w:pStyle w:val="HTML"/>
        <w:spacing w:line="590" w:lineRule="exact"/>
        <w:ind w:firstLineChars="200" w:firstLine="640"/>
        <w:jc w:val="both"/>
        <w:rPr>
          <w:rFonts w:ascii="仿宋_GB2312" w:eastAsia="仿宋_GB2312"/>
          <w:sz w:val="32"/>
          <w:szCs w:val="32"/>
        </w:rPr>
      </w:pPr>
      <w:r>
        <w:rPr>
          <w:rFonts w:ascii="仿宋_GB2312" w:eastAsia="仿宋_GB2312"/>
          <w:sz w:val="32"/>
          <w:szCs w:val="32"/>
        </w:rPr>
        <w:t>（三）认定进入开发区的高新技术企业、项目及其产品；</w:t>
      </w:r>
    </w:p>
    <w:p w:rsidR="00000000" w:rsidRDefault="00E164E7">
      <w:pPr>
        <w:pStyle w:val="HTML"/>
        <w:spacing w:line="590" w:lineRule="exact"/>
        <w:ind w:firstLineChars="200" w:firstLine="640"/>
        <w:jc w:val="both"/>
        <w:rPr>
          <w:rFonts w:ascii="仿宋_GB2312" w:eastAsia="仿宋_GB2312"/>
          <w:sz w:val="32"/>
          <w:szCs w:val="32"/>
        </w:rPr>
      </w:pPr>
      <w:r>
        <w:rPr>
          <w:rFonts w:ascii="仿宋_GB2312" w:eastAsia="仿宋_GB2312"/>
          <w:sz w:val="32"/>
          <w:szCs w:val="32"/>
        </w:rPr>
        <w:t>（四）审批规定限额以下的中外合资经营企业和中外合作经营企业；</w:t>
      </w:r>
    </w:p>
    <w:p w:rsidR="00000000" w:rsidRDefault="00E164E7">
      <w:pPr>
        <w:pStyle w:val="HTML"/>
        <w:spacing w:line="590" w:lineRule="exact"/>
        <w:ind w:firstLineChars="200" w:firstLine="640"/>
        <w:jc w:val="both"/>
        <w:rPr>
          <w:rFonts w:ascii="仿宋_GB2312" w:eastAsia="仿宋_GB2312"/>
          <w:sz w:val="32"/>
          <w:szCs w:val="32"/>
        </w:rPr>
      </w:pPr>
      <w:r>
        <w:rPr>
          <w:rFonts w:ascii="仿宋_GB2312" w:eastAsia="仿宋_GB2312"/>
          <w:sz w:val="32"/>
          <w:szCs w:val="32"/>
        </w:rPr>
        <w:t>（五）按规定权限管理进出口业务和涉外事务；</w:t>
      </w:r>
    </w:p>
    <w:p w:rsidR="00000000" w:rsidRDefault="00E164E7">
      <w:pPr>
        <w:pStyle w:val="HTML"/>
        <w:spacing w:line="590" w:lineRule="exact"/>
        <w:ind w:firstLineChars="200" w:firstLine="640"/>
        <w:jc w:val="both"/>
        <w:rPr>
          <w:rFonts w:ascii="仿宋_GB2312" w:eastAsia="仿宋_GB2312"/>
          <w:sz w:val="32"/>
          <w:szCs w:val="32"/>
        </w:rPr>
      </w:pPr>
      <w:r>
        <w:rPr>
          <w:rFonts w:ascii="仿宋_GB2312" w:eastAsia="仿宋_GB2312"/>
          <w:sz w:val="32"/>
          <w:szCs w:val="32"/>
        </w:rPr>
        <w:t>（六）依法管理开发区内土地的规划、征用和开发；</w:t>
      </w:r>
    </w:p>
    <w:p w:rsidR="00000000" w:rsidRDefault="00E164E7">
      <w:pPr>
        <w:pStyle w:val="HTML"/>
        <w:spacing w:line="590" w:lineRule="exact"/>
        <w:ind w:firstLineChars="200" w:firstLine="640"/>
        <w:jc w:val="both"/>
        <w:rPr>
          <w:rFonts w:ascii="仿宋_GB2312" w:eastAsia="仿宋_GB2312"/>
          <w:sz w:val="32"/>
          <w:szCs w:val="32"/>
        </w:rPr>
      </w:pPr>
      <w:r>
        <w:rPr>
          <w:rFonts w:ascii="仿宋_GB2312" w:eastAsia="仿宋_GB2312"/>
          <w:sz w:val="32"/>
          <w:szCs w:val="32"/>
        </w:rPr>
        <w:t>（七）组织开发区基础设施建设并进行监督管理；</w:t>
      </w:r>
    </w:p>
    <w:p w:rsidR="00000000" w:rsidRDefault="00E164E7">
      <w:pPr>
        <w:pStyle w:val="HTML"/>
        <w:spacing w:line="590" w:lineRule="exact"/>
        <w:ind w:firstLineChars="200" w:firstLine="640"/>
        <w:jc w:val="both"/>
        <w:rPr>
          <w:rFonts w:ascii="仿宋_GB2312" w:eastAsia="仿宋_GB2312"/>
          <w:sz w:val="32"/>
          <w:szCs w:val="32"/>
        </w:rPr>
      </w:pPr>
      <w:r>
        <w:rPr>
          <w:rFonts w:ascii="仿宋_GB2312" w:eastAsia="仿宋_GB2312"/>
          <w:sz w:val="32"/>
          <w:szCs w:val="32"/>
        </w:rPr>
        <w:t>（八）对派驻开发区的分支机构进行统一协调、监督和管理；</w:t>
      </w:r>
    </w:p>
    <w:p w:rsidR="00000000" w:rsidRDefault="00E164E7">
      <w:pPr>
        <w:pStyle w:val="HTML"/>
        <w:spacing w:line="590" w:lineRule="exact"/>
        <w:ind w:leftChars="304" w:left="638"/>
        <w:rPr>
          <w:rFonts w:ascii="仿宋_GB2312" w:eastAsia="仿宋_GB2312"/>
          <w:sz w:val="32"/>
          <w:szCs w:val="32"/>
        </w:rPr>
      </w:pPr>
      <w:r>
        <w:rPr>
          <w:rFonts w:ascii="仿宋_GB2312" w:eastAsia="仿宋_GB2312"/>
          <w:sz w:val="32"/>
          <w:szCs w:val="32"/>
        </w:rPr>
        <w:t>（九）哈尔滨市人民政府授予</w:t>
      </w:r>
      <w:r>
        <w:rPr>
          <w:rFonts w:ascii="仿宋_GB2312" w:eastAsia="仿宋_GB2312"/>
          <w:sz w:val="32"/>
          <w:szCs w:val="32"/>
        </w:rPr>
        <w:t>的其他职权。</w:t>
      </w:r>
      <w:r>
        <w:rPr>
          <w:rFonts w:ascii="仿宋_GB2312" w:eastAsia="仿宋_GB2312"/>
          <w:sz w:val="32"/>
          <w:szCs w:val="32"/>
        </w:rPr>
        <w:br/>
      </w:r>
      <w:r>
        <w:rPr>
          <w:sz w:val="32"/>
          <w:szCs w:val="32"/>
        </w:rPr>
        <w:t>第八条</w:t>
      </w:r>
      <w:r>
        <w:rPr>
          <w:rFonts w:ascii="仿宋_GB2312" w:eastAsia="仿宋_GB2312"/>
          <w:sz w:val="32"/>
          <w:szCs w:val="32"/>
        </w:rPr>
        <w:t xml:space="preserve">  </w:t>
      </w:r>
      <w:r>
        <w:rPr>
          <w:rFonts w:ascii="仿宋_GB2312" w:eastAsia="仿宋_GB2312"/>
          <w:sz w:val="32"/>
          <w:szCs w:val="32"/>
        </w:rPr>
        <w:t>海关、商检等部门可以根据开发区的发展情况，在</w:t>
      </w:r>
    </w:p>
    <w:p w:rsidR="00000000" w:rsidRDefault="00E164E7">
      <w:pPr>
        <w:pStyle w:val="HTML"/>
        <w:spacing w:line="590" w:lineRule="exact"/>
        <w:rPr>
          <w:rFonts w:ascii="仿宋_GB2312" w:eastAsia="仿宋_GB2312"/>
          <w:sz w:val="32"/>
          <w:szCs w:val="32"/>
        </w:rPr>
      </w:pPr>
      <w:r>
        <w:rPr>
          <w:rFonts w:ascii="仿宋_GB2312" w:eastAsia="仿宋_GB2312"/>
          <w:sz w:val="32"/>
          <w:szCs w:val="32"/>
        </w:rPr>
        <w:t>开发区设立派出机构，办理有关业务。</w:t>
      </w:r>
    </w:p>
    <w:p w:rsidR="00000000" w:rsidRDefault="00E164E7">
      <w:pPr>
        <w:pStyle w:val="HTML"/>
        <w:spacing w:line="590" w:lineRule="exact"/>
        <w:ind w:firstLineChars="200" w:firstLine="640"/>
        <w:jc w:val="both"/>
        <w:rPr>
          <w:rFonts w:ascii="仿宋_GB2312" w:eastAsia="仿宋_GB2312"/>
          <w:sz w:val="32"/>
          <w:szCs w:val="32"/>
        </w:rPr>
      </w:pPr>
      <w:r>
        <w:rPr>
          <w:rFonts w:ascii="仿宋_GB2312" w:eastAsia="仿宋_GB2312"/>
          <w:sz w:val="32"/>
          <w:szCs w:val="32"/>
        </w:rPr>
        <w:t>金融、保险等单位，可以在开发区设立分支机构或者派出机构，办理有关业务。</w:t>
      </w:r>
    </w:p>
    <w:p w:rsidR="00000000" w:rsidRDefault="00E164E7">
      <w:pPr>
        <w:pStyle w:val="HTML"/>
        <w:spacing w:line="590" w:lineRule="exact"/>
        <w:ind w:firstLineChars="199" w:firstLine="637"/>
        <w:rPr>
          <w:rFonts w:ascii="仿宋_GB2312" w:eastAsia="仿宋_GB2312"/>
          <w:sz w:val="32"/>
          <w:szCs w:val="32"/>
        </w:rPr>
      </w:pPr>
      <w:r>
        <w:rPr>
          <w:sz w:val="32"/>
          <w:szCs w:val="32"/>
        </w:rPr>
        <w:lastRenderedPageBreak/>
        <w:t>第九条</w:t>
      </w:r>
      <w:r>
        <w:rPr>
          <w:rFonts w:ascii="仿宋_GB2312" w:eastAsia="仿宋_GB2312"/>
          <w:sz w:val="32"/>
          <w:szCs w:val="32"/>
        </w:rPr>
        <w:t xml:space="preserve">  </w:t>
      </w:r>
      <w:r>
        <w:rPr>
          <w:rFonts w:ascii="仿宋_GB2312" w:eastAsia="仿宋_GB2312"/>
          <w:sz w:val="32"/>
          <w:szCs w:val="32"/>
        </w:rPr>
        <w:t>开发区内可以建立律师事务所、会计师事务所、税务师事务所、风险投资公司和其他咨询、服务机构。管委会应当促进技术、信息、物资、证券等市场的形成和发展。</w:t>
      </w:r>
    </w:p>
    <w:p w:rsidR="00000000" w:rsidRDefault="00E164E7">
      <w:pPr>
        <w:pStyle w:val="HTML"/>
        <w:spacing w:line="590" w:lineRule="exact"/>
        <w:ind w:firstLineChars="200" w:firstLine="640"/>
        <w:jc w:val="both"/>
        <w:rPr>
          <w:rFonts w:ascii="仿宋_GB2312" w:eastAsia="仿宋_GB2312"/>
          <w:sz w:val="32"/>
          <w:szCs w:val="32"/>
        </w:rPr>
      </w:pPr>
      <w:r>
        <w:rPr>
          <w:sz w:val="32"/>
          <w:szCs w:val="32"/>
        </w:rPr>
        <w:t>第十条</w:t>
      </w:r>
      <w:r>
        <w:rPr>
          <w:rFonts w:ascii="仿宋_GB2312" w:eastAsia="仿宋_GB2312"/>
          <w:sz w:val="32"/>
          <w:szCs w:val="32"/>
        </w:rPr>
        <w:t xml:space="preserve">  </w:t>
      </w:r>
      <w:r>
        <w:rPr>
          <w:rFonts w:ascii="仿宋_GB2312" w:eastAsia="仿宋_GB2312"/>
          <w:sz w:val="32"/>
          <w:szCs w:val="32"/>
        </w:rPr>
        <w:t>开发区设立高新技术创业中心，为孵化高新技术企业提供服务。</w:t>
      </w:r>
      <w:r>
        <w:rPr>
          <w:rFonts w:ascii="仿宋_GB2312" w:eastAsia="仿宋_GB2312"/>
          <w:sz w:val="32"/>
          <w:szCs w:val="32"/>
        </w:rPr>
        <w:br/>
      </w:r>
      <w:r>
        <w:rPr>
          <w:rFonts w:ascii="仿宋_GB2312" w:eastAsia="仿宋_GB2312"/>
          <w:sz w:val="32"/>
          <w:szCs w:val="32"/>
        </w:rPr>
        <w:t xml:space="preserve">    </w:t>
      </w:r>
      <w:r>
        <w:rPr>
          <w:sz w:val="32"/>
          <w:szCs w:val="32"/>
        </w:rPr>
        <w:t>第十一条</w:t>
      </w:r>
      <w:r>
        <w:rPr>
          <w:rFonts w:ascii="仿宋_GB2312" w:eastAsia="仿宋_GB2312"/>
          <w:sz w:val="32"/>
          <w:szCs w:val="32"/>
        </w:rPr>
        <w:t xml:space="preserve">  </w:t>
      </w:r>
      <w:r>
        <w:rPr>
          <w:rFonts w:ascii="仿宋_GB2312" w:eastAsia="仿宋_GB2312"/>
          <w:sz w:val="32"/>
          <w:szCs w:val="32"/>
        </w:rPr>
        <w:t>开发区设立人才交流中心，为高新技术企业的人才流动提供服务。</w:t>
      </w:r>
      <w:r>
        <w:rPr>
          <w:rFonts w:ascii="仿宋_GB2312" w:eastAsia="仿宋_GB2312"/>
          <w:sz w:val="32"/>
          <w:szCs w:val="32"/>
        </w:rPr>
        <w:br/>
      </w:r>
      <w:r>
        <w:rPr>
          <w:rFonts w:ascii="仿宋_GB2312" w:eastAsia="仿宋_GB2312"/>
          <w:sz w:val="32"/>
          <w:szCs w:val="32"/>
        </w:rPr>
        <w:t xml:space="preserve">    </w:t>
      </w:r>
      <w:r>
        <w:rPr>
          <w:sz w:val="32"/>
          <w:szCs w:val="32"/>
        </w:rPr>
        <w:t>第十二条</w:t>
      </w:r>
      <w:r>
        <w:rPr>
          <w:sz w:val="32"/>
          <w:szCs w:val="32"/>
        </w:rPr>
        <w:t xml:space="preserve"> </w:t>
      </w:r>
      <w:r>
        <w:rPr>
          <w:rFonts w:ascii="仿宋_GB2312" w:eastAsia="仿宋_GB2312"/>
          <w:sz w:val="32"/>
          <w:szCs w:val="32"/>
        </w:rPr>
        <w:t xml:space="preserve"> </w:t>
      </w:r>
      <w:r>
        <w:rPr>
          <w:rFonts w:ascii="仿宋_GB2312" w:eastAsia="仿宋_GB2312"/>
          <w:sz w:val="32"/>
          <w:szCs w:val="32"/>
        </w:rPr>
        <w:t>管委会各</w:t>
      </w:r>
      <w:r>
        <w:rPr>
          <w:rFonts w:ascii="仿宋_GB2312" w:eastAsia="仿宋_GB2312"/>
          <w:sz w:val="32"/>
          <w:szCs w:val="32"/>
        </w:rPr>
        <w:t>职能机构和有关部门设在开发区的分支机构或者派出机构，应当简化办事程序，提高工作效率，为投资者提供便利。</w:t>
      </w:r>
    </w:p>
    <w:p w:rsidR="00000000" w:rsidRDefault="00E164E7">
      <w:pPr>
        <w:pStyle w:val="HTML"/>
        <w:spacing w:line="590" w:lineRule="exact"/>
        <w:ind w:leftChars="1065" w:left="2236" w:firstLineChars="100" w:firstLine="320"/>
        <w:rPr>
          <w:sz w:val="32"/>
          <w:szCs w:val="32"/>
        </w:rPr>
      </w:pPr>
      <w:r>
        <w:rPr>
          <w:sz w:val="32"/>
          <w:szCs w:val="32"/>
        </w:rPr>
        <w:t xml:space="preserve"> </w:t>
      </w:r>
    </w:p>
    <w:p w:rsidR="00000000" w:rsidRDefault="00E164E7">
      <w:pPr>
        <w:pStyle w:val="HTML"/>
        <w:spacing w:line="590" w:lineRule="exact"/>
        <w:jc w:val="center"/>
        <w:rPr>
          <w:sz w:val="32"/>
          <w:szCs w:val="32"/>
        </w:rPr>
      </w:pPr>
      <w:r>
        <w:rPr>
          <w:sz w:val="32"/>
          <w:szCs w:val="32"/>
        </w:rPr>
        <w:t>第三章</w:t>
      </w:r>
      <w:r>
        <w:rPr>
          <w:sz w:val="32"/>
          <w:szCs w:val="32"/>
        </w:rPr>
        <w:t xml:space="preserve">  </w:t>
      </w:r>
      <w:r>
        <w:rPr>
          <w:sz w:val="32"/>
          <w:szCs w:val="32"/>
        </w:rPr>
        <w:t>企业的审批与管理</w:t>
      </w:r>
    </w:p>
    <w:p w:rsidR="00000000" w:rsidRDefault="00E164E7">
      <w:pPr>
        <w:pStyle w:val="HTML"/>
        <w:spacing w:line="590" w:lineRule="exact"/>
        <w:ind w:left="640" w:hangingChars="200" w:hanging="640"/>
        <w:rPr>
          <w:rFonts w:ascii="仿宋_GB2312" w:eastAsia="仿宋_GB2312"/>
          <w:sz w:val="32"/>
          <w:szCs w:val="32"/>
        </w:rPr>
      </w:pPr>
      <w:r>
        <w:rPr>
          <w:rFonts w:ascii="仿宋_GB2312" w:eastAsia="仿宋_GB2312"/>
          <w:sz w:val="32"/>
          <w:szCs w:val="32"/>
        </w:rPr>
        <w:t xml:space="preserve">  </w:t>
      </w:r>
    </w:p>
    <w:p w:rsidR="00000000" w:rsidRDefault="00E164E7">
      <w:pPr>
        <w:pStyle w:val="HTML"/>
        <w:spacing w:line="590" w:lineRule="exact"/>
        <w:ind w:leftChars="304" w:left="638"/>
        <w:rPr>
          <w:rFonts w:ascii="仿宋_GB2312" w:eastAsia="仿宋_GB2312"/>
          <w:sz w:val="32"/>
          <w:szCs w:val="32"/>
        </w:rPr>
      </w:pPr>
      <w:r>
        <w:rPr>
          <w:sz w:val="32"/>
          <w:szCs w:val="32"/>
        </w:rPr>
        <w:t>第十三条</w:t>
      </w:r>
      <w:r>
        <w:rPr>
          <w:sz w:val="32"/>
          <w:szCs w:val="32"/>
        </w:rPr>
        <w:t xml:space="preserve">  </w:t>
      </w:r>
      <w:r>
        <w:rPr>
          <w:rFonts w:ascii="仿宋_GB2312" w:eastAsia="仿宋_GB2312"/>
          <w:sz w:val="32"/>
          <w:szCs w:val="32"/>
        </w:rPr>
        <w:t>开发区内重点发展下列高新技术：</w:t>
      </w:r>
    </w:p>
    <w:p w:rsidR="00000000" w:rsidRDefault="00E164E7">
      <w:pPr>
        <w:pStyle w:val="HTML"/>
        <w:spacing w:line="590" w:lineRule="exact"/>
        <w:ind w:left="640" w:hangingChars="200" w:hanging="640"/>
        <w:rPr>
          <w:rFonts w:ascii="仿宋_GB2312" w:eastAsia="仿宋_GB2312"/>
          <w:sz w:val="32"/>
          <w:szCs w:val="32"/>
        </w:rPr>
      </w:pPr>
      <w:r>
        <w:rPr>
          <w:rFonts w:ascii="仿宋_GB2312" w:eastAsia="仿宋_GB2312"/>
          <w:sz w:val="32"/>
          <w:szCs w:val="32"/>
        </w:rPr>
        <w:t xml:space="preserve">    </w:t>
      </w:r>
      <w:r>
        <w:rPr>
          <w:rFonts w:ascii="仿宋_GB2312" w:eastAsia="仿宋_GB2312"/>
          <w:sz w:val="32"/>
          <w:szCs w:val="32"/>
        </w:rPr>
        <w:t>（一）电子与信息技术；</w:t>
      </w:r>
    </w:p>
    <w:p w:rsidR="00000000" w:rsidRDefault="00E164E7">
      <w:pPr>
        <w:pStyle w:val="HTML"/>
        <w:spacing w:line="590" w:lineRule="exact"/>
        <w:ind w:firstLineChars="200" w:firstLine="640"/>
        <w:rPr>
          <w:rFonts w:ascii="仿宋_GB2312" w:eastAsia="仿宋_GB2312"/>
          <w:sz w:val="32"/>
          <w:szCs w:val="32"/>
        </w:rPr>
      </w:pPr>
      <w:r>
        <w:rPr>
          <w:rFonts w:ascii="仿宋_GB2312" w:eastAsia="仿宋_GB2312"/>
          <w:sz w:val="32"/>
          <w:szCs w:val="32"/>
        </w:rPr>
        <w:t>（二）生物工程和新医药技术；</w:t>
      </w:r>
    </w:p>
    <w:p w:rsidR="00000000" w:rsidRDefault="00E164E7">
      <w:pPr>
        <w:pStyle w:val="HTML"/>
        <w:spacing w:line="590" w:lineRule="exact"/>
        <w:ind w:leftChars="304" w:left="638"/>
        <w:rPr>
          <w:rFonts w:ascii="仿宋_GB2312" w:eastAsia="仿宋_GB2312"/>
          <w:sz w:val="32"/>
          <w:szCs w:val="32"/>
        </w:rPr>
      </w:pPr>
      <w:r>
        <w:rPr>
          <w:rFonts w:ascii="仿宋_GB2312" w:eastAsia="仿宋_GB2312"/>
          <w:sz w:val="32"/>
          <w:szCs w:val="32"/>
        </w:rPr>
        <w:t>（三）新材料及应用技术；</w:t>
      </w:r>
    </w:p>
    <w:p w:rsidR="00000000" w:rsidRDefault="00E164E7">
      <w:pPr>
        <w:pStyle w:val="HTML"/>
        <w:spacing w:line="590" w:lineRule="exact"/>
        <w:ind w:leftChars="304" w:left="638"/>
        <w:rPr>
          <w:rFonts w:ascii="仿宋_GB2312" w:eastAsia="仿宋_GB2312"/>
          <w:sz w:val="32"/>
          <w:szCs w:val="32"/>
        </w:rPr>
      </w:pPr>
      <w:r>
        <w:rPr>
          <w:rFonts w:ascii="仿宋_GB2312" w:eastAsia="仿宋_GB2312"/>
          <w:sz w:val="32"/>
          <w:szCs w:val="32"/>
        </w:rPr>
        <w:t>（四）先进制造技术；</w:t>
      </w:r>
    </w:p>
    <w:p w:rsidR="00000000" w:rsidRDefault="00E164E7">
      <w:pPr>
        <w:pStyle w:val="HTML"/>
        <w:spacing w:line="590" w:lineRule="exact"/>
        <w:ind w:leftChars="304" w:left="638"/>
        <w:rPr>
          <w:rFonts w:ascii="仿宋_GB2312" w:eastAsia="仿宋_GB2312"/>
          <w:sz w:val="32"/>
          <w:szCs w:val="32"/>
        </w:rPr>
      </w:pPr>
      <w:r>
        <w:rPr>
          <w:rFonts w:ascii="仿宋_GB2312" w:eastAsia="仿宋_GB2312"/>
          <w:sz w:val="32"/>
          <w:szCs w:val="32"/>
        </w:rPr>
        <w:t>（五）航空航天技术；</w:t>
      </w:r>
    </w:p>
    <w:p w:rsidR="00000000" w:rsidRDefault="00E164E7">
      <w:pPr>
        <w:pStyle w:val="HTML"/>
        <w:spacing w:line="590" w:lineRule="exact"/>
        <w:ind w:leftChars="304" w:left="638"/>
        <w:rPr>
          <w:rFonts w:ascii="仿宋_GB2312" w:eastAsia="仿宋_GB2312"/>
          <w:sz w:val="32"/>
          <w:szCs w:val="32"/>
        </w:rPr>
      </w:pPr>
      <w:r>
        <w:rPr>
          <w:rFonts w:ascii="仿宋_GB2312" w:eastAsia="仿宋_GB2312"/>
          <w:sz w:val="32"/>
          <w:szCs w:val="32"/>
        </w:rPr>
        <w:t>（六）现代农业技术；</w:t>
      </w:r>
    </w:p>
    <w:p w:rsidR="00000000" w:rsidRDefault="00E164E7">
      <w:pPr>
        <w:pStyle w:val="HTML"/>
        <w:spacing w:line="590" w:lineRule="exact"/>
        <w:ind w:leftChars="304" w:left="638"/>
        <w:rPr>
          <w:rFonts w:ascii="仿宋_GB2312" w:eastAsia="仿宋_GB2312"/>
          <w:sz w:val="32"/>
          <w:szCs w:val="32"/>
        </w:rPr>
      </w:pPr>
      <w:r>
        <w:rPr>
          <w:rFonts w:ascii="仿宋_GB2312" w:eastAsia="仿宋_GB2312"/>
          <w:sz w:val="32"/>
          <w:szCs w:val="32"/>
        </w:rPr>
        <w:t>（七）新能源与高效节能技术；</w:t>
      </w:r>
    </w:p>
    <w:p w:rsidR="00000000" w:rsidRDefault="00E164E7">
      <w:pPr>
        <w:pStyle w:val="HTML"/>
        <w:spacing w:line="590" w:lineRule="exact"/>
        <w:ind w:leftChars="304" w:left="638"/>
        <w:rPr>
          <w:rFonts w:ascii="仿宋_GB2312" w:eastAsia="仿宋_GB2312"/>
          <w:sz w:val="32"/>
          <w:szCs w:val="32"/>
        </w:rPr>
      </w:pPr>
      <w:r>
        <w:rPr>
          <w:rFonts w:ascii="仿宋_GB2312" w:eastAsia="仿宋_GB2312"/>
          <w:sz w:val="32"/>
          <w:szCs w:val="32"/>
        </w:rPr>
        <w:t>（八）环境保护新技术；</w:t>
      </w:r>
    </w:p>
    <w:p w:rsidR="00000000" w:rsidRDefault="00E164E7">
      <w:pPr>
        <w:pStyle w:val="HTML"/>
        <w:spacing w:line="590" w:lineRule="exact"/>
        <w:ind w:leftChars="304" w:left="638"/>
        <w:rPr>
          <w:rFonts w:ascii="仿宋_GB2312" w:eastAsia="仿宋_GB2312"/>
          <w:sz w:val="32"/>
          <w:szCs w:val="32"/>
        </w:rPr>
      </w:pPr>
      <w:r>
        <w:rPr>
          <w:rFonts w:ascii="仿宋_GB2312" w:eastAsia="仿宋_GB2312"/>
          <w:sz w:val="32"/>
          <w:szCs w:val="32"/>
        </w:rPr>
        <w:lastRenderedPageBreak/>
        <w:t>（九）海洋工程技术；</w:t>
      </w:r>
    </w:p>
    <w:p w:rsidR="00000000" w:rsidRDefault="00E164E7">
      <w:pPr>
        <w:pStyle w:val="HTML"/>
        <w:spacing w:line="590" w:lineRule="exact"/>
        <w:ind w:leftChars="304" w:left="638"/>
        <w:rPr>
          <w:rFonts w:ascii="仿宋_GB2312" w:eastAsia="仿宋_GB2312"/>
          <w:sz w:val="32"/>
          <w:szCs w:val="32"/>
        </w:rPr>
      </w:pPr>
      <w:r>
        <w:rPr>
          <w:rFonts w:ascii="仿宋_GB2312" w:eastAsia="仿宋_GB2312"/>
          <w:sz w:val="32"/>
          <w:szCs w:val="32"/>
        </w:rPr>
        <w:t>（十）核应用技术；</w:t>
      </w:r>
    </w:p>
    <w:p w:rsidR="00000000" w:rsidRDefault="00E164E7">
      <w:pPr>
        <w:pStyle w:val="HTML"/>
        <w:spacing w:line="590" w:lineRule="exact"/>
        <w:ind w:leftChars="304" w:left="638"/>
        <w:rPr>
          <w:rFonts w:ascii="仿宋_GB2312" w:eastAsia="仿宋_GB2312"/>
          <w:sz w:val="32"/>
          <w:szCs w:val="32"/>
        </w:rPr>
      </w:pPr>
      <w:r>
        <w:rPr>
          <w:rFonts w:ascii="仿宋_GB2312" w:eastAsia="仿宋_GB2312"/>
          <w:sz w:val="32"/>
          <w:szCs w:val="32"/>
        </w:rPr>
        <w:t>（十一）其他在传统产业改造中应用的新工艺、新技术；</w:t>
      </w:r>
    </w:p>
    <w:p w:rsidR="00000000" w:rsidRDefault="00E164E7">
      <w:pPr>
        <w:pStyle w:val="HTML"/>
        <w:spacing w:line="590" w:lineRule="exact"/>
        <w:ind w:leftChars="304" w:left="638"/>
        <w:rPr>
          <w:rFonts w:ascii="仿宋_GB2312" w:eastAsia="仿宋_GB2312"/>
          <w:sz w:val="32"/>
          <w:szCs w:val="32"/>
        </w:rPr>
      </w:pPr>
      <w:r>
        <w:rPr>
          <w:rFonts w:ascii="仿宋_GB2312" w:eastAsia="仿宋_GB2312"/>
          <w:sz w:val="32"/>
          <w:szCs w:val="32"/>
        </w:rPr>
        <w:t>（十二）其他高新技术。</w:t>
      </w:r>
      <w:r>
        <w:rPr>
          <w:rFonts w:ascii="仿宋_GB2312" w:eastAsia="仿宋_GB2312"/>
          <w:sz w:val="32"/>
          <w:szCs w:val="32"/>
        </w:rPr>
        <w:br/>
      </w:r>
      <w:r>
        <w:rPr>
          <w:sz w:val="32"/>
          <w:szCs w:val="32"/>
        </w:rPr>
        <w:t>第十四条</w:t>
      </w:r>
      <w:r>
        <w:rPr>
          <w:rFonts w:ascii="仿宋_GB2312" w:eastAsia="仿宋_GB2312"/>
          <w:sz w:val="32"/>
          <w:szCs w:val="32"/>
        </w:rPr>
        <w:t xml:space="preserve">  </w:t>
      </w:r>
      <w:r>
        <w:rPr>
          <w:rFonts w:ascii="仿宋_GB2312" w:eastAsia="仿宋_GB2312"/>
          <w:sz w:val="32"/>
          <w:szCs w:val="32"/>
        </w:rPr>
        <w:t>开发区内高新技术企业应当具备下列条件：</w:t>
      </w:r>
    </w:p>
    <w:p w:rsidR="00000000" w:rsidRDefault="00E164E7">
      <w:pPr>
        <w:pStyle w:val="HTML"/>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55"/>
        </w:tabs>
        <w:spacing w:line="590" w:lineRule="exact"/>
        <w:rPr>
          <w:rFonts w:ascii="仿宋_GB2312" w:eastAsia="仿宋_GB2312"/>
          <w:sz w:val="32"/>
          <w:szCs w:val="32"/>
        </w:rPr>
      </w:pPr>
      <w:r>
        <w:rPr>
          <w:rFonts w:ascii="仿宋_GB2312" w:eastAsia="仿宋_GB2312"/>
          <w:sz w:val="32"/>
          <w:szCs w:val="32"/>
        </w:rPr>
        <w:t>从事本条例第十三条规定范围内一种或者多种高新技</w:t>
      </w:r>
    </w:p>
    <w:p w:rsidR="00000000" w:rsidRDefault="00E164E7">
      <w:pPr>
        <w:pStyle w:val="HTML"/>
        <w:spacing w:line="590" w:lineRule="exact"/>
        <w:rPr>
          <w:rFonts w:ascii="仿宋_GB2312" w:eastAsia="仿宋_GB2312"/>
          <w:sz w:val="32"/>
          <w:szCs w:val="32"/>
        </w:rPr>
      </w:pPr>
      <w:r>
        <w:rPr>
          <w:rFonts w:ascii="仿宋_GB2312" w:eastAsia="仿宋_GB2312"/>
          <w:sz w:val="32"/>
          <w:szCs w:val="32"/>
        </w:rPr>
        <w:t>术及其产品的研究开发、生产和技术服务；</w:t>
      </w:r>
    </w:p>
    <w:p w:rsidR="00000000" w:rsidRDefault="00E164E7">
      <w:pPr>
        <w:pStyle w:val="HTML"/>
        <w:spacing w:line="590" w:lineRule="exact"/>
        <w:ind w:left="735"/>
        <w:rPr>
          <w:rFonts w:ascii="仿宋_GB2312" w:eastAsia="仿宋_GB2312"/>
          <w:sz w:val="32"/>
          <w:szCs w:val="32"/>
        </w:rPr>
      </w:pPr>
      <w:r>
        <w:rPr>
          <w:rFonts w:ascii="仿宋_GB2312" w:eastAsia="仿宋_GB2312"/>
          <w:sz w:val="32"/>
          <w:szCs w:val="32"/>
        </w:rPr>
        <w:t>(</w:t>
      </w:r>
      <w:r>
        <w:rPr>
          <w:rFonts w:ascii="仿宋_GB2312" w:eastAsia="仿宋_GB2312"/>
          <w:sz w:val="32"/>
          <w:szCs w:val="32"/>
        </w:rPr>
        <w:t>二</w:t>
      </w:r>
      <w:r>
        <w:rPr>
          <w:rFonts w:ascii="仿宋_GB2312" w:eastAsia="仿宋_GB2312"/>
          <w:sz w:val="32"/>
          <w:szCs w:val="32"/>
        </w:rPr>
        <w:t>)</w:t>
      </w:r>
      <w:r>
        <w:rPr>
          <w:rFonts w:ascii="仿宋_GB2312" w:eastAsia="仿宋_GB2312"/>
          <w:sz w:val="32"/>
          <w:szCs w:val="32"/>
        </w:rPr>
        <w:t>具有企业法人资格；</w:t>
      </w:r>
    </w:p>
    <w:p w:rsidR="00000000" w:rsidRDefault="00E164E7">
      <w:pPr>
        <w:pStyle w:val="HTML"/>
        <w:spacing w:line="590" w:lineRule="exact"/>
        <w:ind w:firstLineChars="200" w:firstLine="640"/>
        <w:rPr>
          <w:rFonts w:ascii="仿宋_GB2312" w:eastAsia="仿宋_GB2312"/>
          <w:sz w:val="32"/>
          <w:szCs w:val="32"/>
        </w:rPr>
      </w:pPr>
      <w:r>
        <w:rPr>
          <w:rFonts w:ascii="仿宋_GB2312" w:eastAsia="仿宋_GB2312"/>
          <w:sz w:val="32"/>
          <w:szCs w:val="32"/>
        </w:rPr>
        <w:t>（三）企业的主要负责人是熟悉本企业产品的研究、开发、</w:t>
      </w:r>
    </w:p>
    <w:p w:rsidR="00000000" w:rsidRDefault="00E164E7">
      <w:pPr>
        <w:pStyle w:val="HTML"/>
        <w:spacing w:line="590" w:lineRule="exact"/>
        <w:rPr>
          <w:rFonts w:ascii="仿宋_GB2312" w:eastAsia="仿宋_GB2312"/>
          <w:sz w:val="32"/>
          <w:szCs w:val="32"/>
        </w:rPr>
      </w:pPr>
      <w:r>
        <w:rPr>
          <w:rFonts w:ascii="仿宋_GB2312" w:eastAsia="仿宋_GB2312"/>
          <w:sz w:val="32"/>
          <w:szCs w:val="32"/>
        </w:rPr>
        <w:t>生产和经营并且重视技术创新的本企业专职人员；</w:t>
      </w:r>
      <w:r>
        <w:rPr>
          <w:rFonts w:ascii="仿宋_GB2312" w:eastAsia="仿宋_GB2312"/>
          <w:sz w:val="32"/>
          <w:szCs w:val="32"/>
        </w:rPr>
        <w:t xml:space="preserve"> </w:t>
      </w:r>
    </w:p>
    <w:p w:rsidR="00000000" w:rsidRDefault="00E164E7">
      <w:pPr>
        <w:pStyle w:val="HTML"/>
        <w:spacing w:line="590" w:lineRule="exact"/>
        <w:ind w:leftChars="1" w:left="2" w:firstLineChars="200" w:firstLine="640"/>
        <w:jc w:val="both"/>
        <w:rPr>
          <w:rFonts w:ascii="仿宋_GB2312" w:eastAsia="仿宋_GB2312"/>
          <w:sz w:val="32"/>
          <w:szCs w:val="32"/>
        </w:rPr>
      </w:pPr>
      <w:r>
        <w:rPr>
          <w:rFonts w:ascii="仿宋_GB2312" w:eastAsia="仿宋_GB2312"/>
          <w:sz w:val="32"/>
          <w:szCs w:val="32"/>
        </w:rPr>
        <w:t>(</w:t>
      </w:r>
      <w:r>
        <w:rPr>
          <w:rFonts w:ascii="仿宋_GB2312" w:eastAsia="仿宋_GB2312"/>
          <w:sz w:val="32"/>
          <w:szCs w:val="32"/>
        </w:rPr>
        <w:t>四</w:t>
      </w:r>
      <w:r>
        <w:rPr>
          <w:rFonts w:ascii="仿宋_GB2312" w:eastAsia="仿宋_GB2312"/>
          <w:sz w:val="32"/>
          <w:szCs w:val="32"/>
        </w:rPr>
        <w:t>)</w:t>
      </w:r>
      <w:r>
        <w:rPr>
          <w:rFonts w:ascii="仿宋_GB2312" w:eastAsia="仿宋_GB2312"/>
          <w:sz w:val="32"/>
          <w:szCs w:val="32"/>
        </w:rPr>
        <w:t>具有大专以上学历的科技人员，占企业职工总数的百分之三十以上，其中从事高新技术及其产品研究、开发的科技人员，占职工总数的百分之十以上；从事高新技术产品生产或者服务为主的劳动密集型高新技术企业，具有大专以上学历的科技人员，占企业职工总数的百分</w:t>
      </w:r>
      <w:r>
        <w:rPr>
          <w:rFonts w:ascii="仿宋_GB2312" w:eastAsia="仿宋_GB2312"/>
          <w:sz w:val="32"/>
          <w:szCs w:val="32"/>
        </w:rPr>
        <w:t>之二十以上；</w:t>
      </w:r>
      <w:r>
        <w:rPr>
          <w:rFonts w:ascii="仿宋_GB2312" w:eastAsia="仿宋_GB2312"/>
          <w:sz w:val="32"/>
          <w:szCs w:val="32"/>
        </w:rPr>
        <w:br/>
      </w:r>
      <w:r>
        <w:rPr>
          <w:rFonts w:ascii="仿宋_GB2312" w:eastAsia="仿宋_GB2312"/>
          <w:sz w:val="32"/>
          <w:szCs w:val="32"/>
        </w:rPr>
        <w:t xml:space="preserve">    (</w:t>
      </w:r>
      <w:r>
        <w:rPr>
          <w:rFonts w:ascii="仿宋_GB2312" w:eastAsia="仿宋_GB2312"/>
          <w:sz w:val="32"/>
          <w:szCs w:val="32"/>
        </w:rPr>
        <w:t>五</w:t>
      </w:r>
      <w:r>
        <w:rPr>
          <w:rFonts w:ascii="仿宋_GB2312" w:eastAsia="仿宋_GB2312"/>
          <w:sz w:val="32"/>
          <w:szCs w:val="32"/>
        </w:rPr>
        <w:t>)</w:t>
      </w:r>
      <w:r>
        <w:rPr>
          <w:rFonts w:ascii="仿宋_GB2312" w:eastAsia="仿宋_GB2312"/>
          <w:sz w:val="32"/>
          <w:szCs w:val="32"/>
        </w:rPr>
        <w:t>有与其业务规模相适应的经营场所和设施；</w:t>
      </w:r>
      <w:r>
        <w:rPr>
          <w:rFonts w:ascii="仿宋_GB2312" w:eastAsia="仿宋_GB2312"/>
          <w:sz w:val="32"/>
          <w:szCs w:val="32"/>
        </w:rPr>
        <w:br/>
      </w:r>
      <w:r>
        <w:rPr>
          <w:rFonts w:ascii="仿宋_GB2312" w:eastAsia="仿宋_GB2312"/>
          <w:sz w:val="32"/>
          <w:szCs w:val="32"/>
        </w:rPr>
        <w:t xml:space="preserve">    (</w:t>
      </w:r>
      <w:r>
        <w:rPr>
          <w:rFonts w:ascii="仿宋_GB2312" w:eastAsia="仿宋_GB2312"/>
          <w:sz w:val="32"/>
          <w:szCs w:val="32"/>
        </w:rPr>
        <w:t>六</w:t>
      </w:r>
      <w:r>
        <w:rPr>
          <w:rFonts w:ascii="仿宋_GB2312" w:eastAsia="仿宋_GB2312"/>
          <w:sz w:val="32"/>
          <w:szCs w:val="32"/>
        </w:rPr>
        <w:t>)</w:t>
      </w:r>
      <w:r>
        <w:rPr>
          <w:rFonts w:ascii="仿宋_GB2312" w:eastAsia="仿宋_GB2312"/>
          <w:sz w:val="32"/>
          <w:szCs w:val="32"/>
        </w:rPr>
        <w:t>用于高新技术及其产品研究、开发的经费应占本企业当年总销售额的百分之五以上；</w:t>
      </w:r>
    </w:p>
    <w:p w:rsidR="00000000" w:rsidRDefault="00E164E7">
      <w:pPr>
        <w:pStyle w:val="HTML"/>
        <w:spacing w:line="590" w:lineRule="exact"/>
        <w:ind w:firstLineChars="200" w:firstLine="640"/>
        <w:rPr>
          <w:rFonts w:ascii="仿宋_GB2312" w:eastAsia="仿宋_GB2312"/>
          <w:sz w:val="32"/>
          <w:szCs w:val="32"/>
        </w:rPr>
      </w:pPr>
      <w:r>
        <w:rPr>
          <w:rFonts w:ascii="仿宋_GB2312" w:eastAsia="仿宋_GB2312"/>
          <w:sz w:val="32"/>
          <w:szCs w:val="32"/>
        </w:rPr>
        <w:t>(</w:t>
      </w:r>
      <w:r>
        <w:rPr>
          <w:rFonts w:ascii="仿宋_GB2312" w:eastAsia="仿宋_GB2312"/>
          <w:sz w:val="32"/>
          <w:szCs w:val="32"/>
        </w:rPr>
        <w:t>七</w:t>
      </w:r>
      <w:r>
        <w:rPr>
          <w:rFonts w:ascii="仿宋_GB2312" w:eastAsia="仿宋_GB2312"/>
          <w:sz w:val="32"/>
          <w:szCs w:val="32"/>
        </w:rPr>
        <w:t>)</w:t>
      </w:r>
      <w:r>
        <w:rPr>
          <w:rFonts w:ascii="仿宋_GB2312" w:eastAsia="仿宋_GB2312" w:hAnsi="Times New Roman"/>
          <w:sz w:val="32"/>
          <w:szCs w:val="32"/>
        </w:rPr>
        <w:t>高新技术企业的</w:t>
      </w:r>
      <w:r>
        <w:rPr>
          <w:rFonts w:ascii="仿宋_GB2312" w:eastAsia="仿宋_GB2312"/>
          <w:sz w:val="32"/>
          <w:szCs w:val="32"/>
        </w:rPr>
        <w:t>技术性收入与高新技术产品销售收入的总和占本企业当年总收入的比例应达到国家规定的数额；新办企业在高新技术领域的投入占总投入的比例也应达到国家规定的数额；</w:t>
      </w:r>
      <w:r>
        <w:rPr>
          <w:rFonts w:ascii="仿宋_GB2312" w:eastAsia="仿宋_GB2312"/>
          <w:sz w:val="32"/>
          <w:szCs w:val="32"/>
        </w:rPr>
        <w:br/>
      </w:r>
      <w:r>
        <w:rPr>
          <w:rFonts w:ascii="仿宋_GB2312" w:eastAsia="仿宋_GB2312"/>
          <w:sz w:val="32"/>
          <w:szCs w:val="32"/>
        </w:rPr>
        <w:lastRenderedPageBreak/>
        <w:t xml:space="preserve">    (</w:t>
      </w:r>
      <w:r>
        <w:rPr>
          <w:rFonts w:ascii="仿宋_GB2312" w:eastAsia="仿宋_GB2312"/>
          <w:sz w:val="32"/>
          <w:szCs w:val="32"/>
        </w:rPr>
        <w:t>八</w:t>
      </w:r>
      <w:r>
        <w:rPr>
          <w:rFonts w:ascii="仿宋_GB2312" w:eastAsia="仿宋_GB2312"/>
          <w:sz w:val="32"/>
          <w:szCs w:val="32"/>
        </w:rPr>
        <w:t>)</w:t>
      </w:r>
      <w:r>
        <w:rPr>
          <w:rFonts w:ascii="仿宋_GB2312" w:eastAsia="仿宋_GB2312"/>
          <w:sz w:val="32"/>
          <w:szCs w:val="32"/>
        </w:rPr>
        <w:t>有明确的企业章程和技术、财务管理制度。</w:t>
      </w:r>
      <w:r>
        <w:rPr>
          <w:rFonts w:ascii="仿宋_GB2312" w:eastAsia="仿宋_GB2312"/>
          <w:sz w:val="32"/>
          <w:szCs w:val="32"/>
        </w:rPr>
        <w:br/>
      </w:r>
      <w:r>
        <w:rPr>
          <w:rFonts w:ascii="仿宋_GB2312" w:eastAsia="仿宋_GB2312"/>
          <w:sz w:val="32"/>
          <w:szCs w:val="32"/>
        </w:rPr>
        <w:t xml:space="preserve">    </w:t>
      </w:r>
      <w:r>
        <w:rPr>
          <w:sz w:val="32"/>
          <w:szCs w:val="32"/>
        </w:rPr>
        <w:t>第十五条</w:t>
      </w:r>
      <w:r>
        <w:rPr>
          <w:sz w:val="32"/>
          <w:szCs w:val="32"/>
        </w:rPr>
        <w:t xml:space="preserve">  </w:t>
      </w:r>
      <w:r>
        <w:rPr>
          <w:rFonts w:ascii="仿宋_GB2312" w:eastAsia="仿宋_GB2312"/>
          <w:sz w:val="32"/>
          <w:szCs w:val="32"/>
        </w:rPr>
        <w:t>在开发区兴办高新技术企业，应当向管委会提出申请并提交有关材料，经管委会审核，报省科技主管部门批准，由省科技主</w:t>
      </w:r>
      <w:r>
        <w:rPr>
          <w:rFonts w:ascii="仿宋_GB2312" w:eastAsia="仿宋_GB2312"/>
          <w:sz w:val="32"/>
          <w:szCs w:val="32"/>
        </w:rPr>
        <w:t>管部门发给高新技术企业证书。</w:t>
      </w:r>
      <w:r>
        <w:rPr>
          <w:rFonts w:ascii="仿宋_GB2312" w:eastAsia="仿宋_GB2312"/>
          <w:sz w:val="32"/>
          <w:szCs w:val="32"/>
        </w:rPr>
        <w:br/>
      </w:r>
      <w:r>
        <w:rPr>
          <w:rFonts w:ascii="仿宋_GB2312" w:eastAsia="仿宋_GB2312"/>
          <w:sz w:val="32"/>
          <w:szCs w:val="32"/>
        </w:rPr>
        <w:t xml:space="preserve">    </w:t>
      </w:r>
      <w:r>
        <w:rPr>
          <w:sz w:val="32"/>
          <w:szCs w:val="32"/>
        </w:rPr>
        <w:t>第十六条</w:t>
      </w:r>
      <w:r>
        <w:rPr>
          <w:rFonts w:ascii="仿宋_GB2312" w:eastAsia="仿宋_GB2312"/>
          <w:sz w:val="32"/>
          <w:szCs w:val="32"/>
        </w:rPr>
        <w:t xml:space="preserve">  </w:t>
      </w:r>
      <w:r>
        <w:rPr>
          <w:rFonts w:ascii="仿宋_GB2312" w:eastAsia="仿宋_GB2312"/>
          <w:sz w:val="32"/>
          <w:szCs w:val="32"/>
        </w:rPr>
        <w:t>申请进入开发区高新技术创业中心进行孵化的企业，经管委会批准，领取《高新技术企业孵化证书》，由开发区高新技术创业中心进行孵化。</w:t>
      </w:r>
      <w:r>
        <w:rPr>
          <w:rFonts w:ascii="仿宋_GB2312" w:eastAsia="仿宋_GB2312"/>
          <w:sz w:val="32"/>
          <w:szCs w:val="32"/>
        </w:rPr>
        <w:br/>
      </w:r>
      <w:r>
        <w:rPr>
          <w:rFonts w:ascii="仿宋_GB2312" w:eastAsia="仿宋_GB2312"/>
          <w:sz w:val="32"/>
          <w:szCs w:val="32"/>
        </w:rPr>
        <w:t xml:space="preserve">    </w:t>
      </w:r>
      <w:r>
        <w:rPr>
          <w:sz w:val="32"/>
          <w:szCs w:val="32"/>
        </w:rPr>
        <w:t>第十七条</w:t>
      </w:r>
      <w:r>
        <w:rPr>
          <w:rFonts w:ascii="仿宋_GB2312" w:eastAsia="仿宋_GB2312"/>
          <w:sz w:val="32"/>
          <w:szCs w:val="32"/>
        </w:rPr>
        <w:t xml:space="preserve">  </w:t>
      </w:r>
      <w:r>
        <w:rPr>
          <w:rFonts w:ascii="仿宋_GB2312" w:eastAsia="仿宋_GB2312"/>
          <w:sz w:val="32"/>
          <w:szCs w:val="32"/>
        </w:rPr>
        <w:t>开发区内高新技术企业变更经营范围、合并、</w:t>
      </w:r>
    </w:p>
    <w:p w:rsidR="00000000" w:rsidRDefault="00E164E7">
      <w:pPr>
        <w:pStyle w:val="HTML"/>
        <w:spacing w:line="590" w:lineRule="exact"/>
        <w:ind w:left="640" w:hangingChars="200" w:hanging="640"/>
        <w:rPr>
          <w:rFonts w:ascii="仿宋_GB2312" w:eastAsia="仿宋_GB2312"/>
          <w:sz w:val="32"/>
          <w:szCs w:val="32"/>
        </w:rPr>
      </w:pPr>
      <w:r>
        <w:rPr>
          <w:rFonts w:ascii="仿宋_GB2312" w:eastAsia="仿宋_GB2312"/>
          <w:sz w:val="32"/>
          <w:szCs w:val="32"/>
        </w:rPr>
        <w:t>分立、转业、迁移或者歇业，应当按照规定办理手续，报管委</w:t>
      </w:r>
    </w:p>
    <w:p w:rsidR="00000000" w:rsidRDefault="00E164E7">
      <w:pPr>
        <w:pStyle w:val="HTML"/>
        <w:spacing w:line="590" w:lineRule="exact"/>
        <w:ind w:left="640" w:hangingChars="200" w:hanging="640"/>
        <w:rPr>
          <w:rFonts w:ascii="仿宋_GB2312" w:eastAsia="仿宋_GB2312"/>
          <w:sz w:val="32"/>
          <w:szCs w:val="32"/>
        </w:rPr>
      </w:pPr>
      <w:r>
        <w:rPr>
          <w:rFonts w:ascii="仿宋_GB2312" w:eastAsia="仿宋_GB2312"/>
          <w:sz w:val="32"/>
          <w:szCs w:val="32"/>
        </w:rPr>
        <w:t>会和省、市科技主管部门备案。</w:t>
      </w:r>
      <w:r>
        <w:rPr>
          <w:rFonts w:ascii="仿宋_GB2312" w:eastAsia="仿宋_GB2312"/>
          <w:sz w:val="32"/>
          <w:szCs w:val="32"/>
        </w:rPr>
        <w:br/>
      </w:r>
      <w:r>
        <w:rPr>
          <w:sz w:val="32"/>
          <w:szCs w:val="32"/>
        </w:rPr>
        <w:t>第十八条</w:t>
      </w:r>
      <w:r>
        <w:rPr>
          <w:sz w:val="32"/>
          <w:szCs w:val="32"/>
        </w:rPr>
        <w:t xml:space="preserve">  </w:t>
      </w:r>
      <w:r>
        <w:rPr>
          <w:rFonts w:ascii="仿宋_GB2312" w:eastAsia="仿宋_GB2312"/>
          <w:sz w:val="32"/>
          <w:szCs w:val="32"/>
        </w:rPr>
        <w:t>高新技术企业应当按规定向管委会和财政、税</w:t>
      </w:r>
    </w:p>
    <w:p w:rsidR="00000000" w:rsidRDefault="00E164E7">
      <w:pPr>
        <w:pStyle w:val="HTML"/>
        <w:spacing w:line="590" w:lineRule="exact"/>
        <w:ind w:left="640" w:hangingChars="200" w:hanging="640"/>
        <w:rPr>
          <w:rFonts w:ascii="仿宋_GB2312" w:eastAsia="仿宋_GB2312"/>
          <w:sz w:val="32"/>
          <w:szCs w:val="32"/>
        </w:rPr>
      </w:pPr>
      <w:r>
        <w:rPr>
          <w:rFonts w:ascii="仿宋_GB2312" w:eastAsia="仿宋_GB2312"/>
          <w:sz w:val="32"/>
          <w:szCs w:val="32"/>
        </w:rPr>
        <w:t>务部门报送统计、财务决算等有关资料。</w:t>
      </w:r>
      <w:r>
        <w:rPr>
          <w:rFonts w:ascii="仿宋_GB2312" w:eastAsia="仿宋_GB2312"/>
          <w:sz w:val="32"/>
          <w:szCs w:val="32"/>
        </w:rPr>
        <w:br/>
      </w:r>
      <w:r>
        <w:rPr>
          <w:sz w:val="32"/>
          <w:szCs w:val="32"/>
        </w:rPr>
        <w:t>第十九条</w:t>
      </w:r>
      <w:r>
        <w:rPr>
          <w:sz w:val="32"/>
          <w:szCs w:val="32"/>
        </w:rPr>
        <w:t xml:space="preserve">  </w:t>
      </w:r>
      <w:r>
        <w:rPr>
          <w:rFonts w:ascii="仿宋_GB2312" w:eastAsia="仿宋_GB2312"/>
          <w:sz w:val="32"/>
          <w:szCs w:val="32"/>
        </w:rPr>
        <w:t>省、市科技主管部门会同管委会每两年对高新</w:t>
      </w:r>
    </w:p>
    <w:p w:rsidR="00000000" w:rsidRDefault="00E164E7">
      <w:pPr>
        <w:pStyle w:val="HTML"/>
        <w:spacing w:line="590" w:lineRule="exact"/>
        <w:ind w:left="640" w:hangingChars="200" w:hanging="640"/>
        <w:rPr>
          <w:rFonts w:ascii="仿宋_GB2312" w:eastAsia="仿宋_GB2312"/>
          <w:sz w:val="32"/>
          <w:szCs w:val="32"/>
        </w:rPr>
      </w:pPr>
      <w:r>
        <w:rPr>
          <w:rFonts w:ascii="仿宋_GB2312" w:eastAsia="仿宋_GB2312"/>
          <w:sz w:val="32"/>
          <w:szCs w:val="32"/>
        </w:rPr>
        <w:t>技术企业进行审核。对审核不合格的，限期整改</w:t>
      </w:r>
      <w:r>
        <w:rPr>
          <w:rFonts w:ascii="仿宋_GB2312" w:eastAsia="仿宋_GB2312"/>
          <w:sz w:val="32"/>
          <w:szCs w:val="32"/>
        </w:rPr>
        <w:t>，逾期达不到</w:t>
      </w:r>
    </w:p>
    <w:p w:rsidR="00000000" w:rsidRDefault="00E164E7">
      <w:pPr>
        <w:pStyle w:val="HTML"/>
        <w:spacing w:line="590" w:lineRule="exact"/>
        <w:ind w:left="640" w:hangingChars="200" w:hanging="640"/>
        <w:rPr>
          <w:rFonts w:ascii="仿宋_GB2312" w:eastAsia="仿宋_GB2312"/>
          <w:sz w:val="32"/>
          <w:szCs w:val="32"/>
        </w:rPr>
      </w:pPr>
      <w:r>
        <w:rPr>
          <w:rFonts w:ascii="仿宋_GB2312" w:eastAsia="仿宋_GB2312"/>
          <w:sz w:val="32"/>
          <w:szCs w:val="32"/>
        </w:rPr>
        <w:t>标准的，由认定部门收回证书，停止其享受优惠待遇。</w:t>
      </w:r>
    </w:p>
    <w:p w:rsidR="00000000" w:rsidRDefault="00E164E7">
      <w:pPr>
        <w:pStyle w:val="HTML"/>
        <w:spacing w:line="590" w:lineRule="exact"/>
        <w:ind w:firstLineChars="200" w:firstLine="640"/>
        <w:rPr>
          <w:rFonts w:ascii="仿宋_GB2312" w:eastAsia="仿宋_GB2312"/>
          <w:sz w:val="32"/>
          <w:szCs w:val="32"/>
        </w:rPr>
      </w:pPr>
      <w:r>
        <w:rPr>
          <w:sz w:val="32"/>
          <w:szCs w:val="32"/>
        </w:rPr>
        <w:t>第二十条</w:t>
      </w:r>
      <w:r>
        <w:rPr>
          <w:sz w:val="32"/>
          <w:szCs w:val="32"/>
        </w:rPr>
        <w:t xml:space="preserve">  </w:t>
      </w:r>
      <w:r>
        <w:rPr>
          <w:rFonts w:ascii="仿宋_GB2312" w:eastAsia="仿宋_GB2312"/>
          <w:sz w:val="32"/>
          <w:szCs w:val="32"/>
        </w:rPr>
        <w:t>高新技术企业应当按照有关规定，参加社会保险。</w:t>
      </w:r>
      <w:r>
        <w:rPr>
          <w:rFonts w:ascii="仿宋_GB2312" w:eastAsia="仿宋_GB2312"/>
          <w:sz w:val="32"/>
          <w:szCs w:val="32"/>
        </w:rPr>
        <w:br/>
      </w:r>
      <w:r>
        <w:rPr>
          <w:rFonts w:ascii="仿宋_GB2312" w:eastAsia="仿宋_GB2312"/>
          <w:sz w:val="32"/>
          <w:szCs w:val="32"/>
        </w:rPr>
        <w:t xml:space="preserve">                  </w:t>
      </w:r>
    </w:p>
    <w:p w:rsidR="00000000" w:rsidRDefault="00E164E7">
      <w:pPr>
        <w:pStyle w:val="HTML"/>
        <w:spacing w:line="590" w:lineRule="exact"/>
        <w:jc w:val="center"/>
        <w:rPr>
          <w:sz w:val="32"/>
          <w:szCs w:val="32"/>
        </w:rPr>
      </w:pPr>
      <w:r>
        <w:rPr>
          <w:sz w:val="32"/>
          <w:szCs w:val="32"/>
        </w:rPr>
        <w:t>第四章</w:t>
      </w:r>
      <w:r>
        <w:rPr>
          <w:sz w:val="32"/>
          <w:szCs w:val="32"/>
        </w:rPr>
        <w:t xml:space="preserve">  </w:t>
      </w:r>
      <w:r>
        <w:rPr>
          <w:sz w:val="32"/>
          <w:szCs w:val="32"/>
        </w:rPr>
        <w:t>规划与建设</w:t>
      </w:r>
    </w:p>
    <w:p w:rsidR="00000000" w:rsidRDefault="00E164E7">
      <w:pPr>
        <w:pStyle w:val="HTML"/>
        <w:spacing w:line="590" w:lineRule="exact"/>
        <w:ind w:firstLineChars="150" w:firstLine="480"/>
        <w:rPr>
          <w:sz w:val="32"/>
          <w:szCs w:val="32"/>
        </w:rPr>
      </w:pPr>
      <w:r>
        <w:rPr>
          <w:sz w:val="32"/>
          <w:szCs w:val="32"/>
        </w:rPr>
        <w:t xml:space="preserve"> </w:t>
      </w:r>
    </w:p>
    <w:p w:rsidR="00000000" w:rsidRDefault="00E164E7">
      <w:pPr>
        <w:pStyle w:val="HTML"/>
        <w:spacing w:line="590" w:lineRule="exact"/>
        <w:ind w:firstLineChars="200" w:firstLine="640"/>
        <w:rPr>
          <w:rFonts w:ascii="仿宋_GB2312" w:eastAsia="仿宋_GB2312"/>
          <w:sz w:val="32"/>
          <w:szCs w:val="32"/>
        </w:rPr>
      </w:pPr>
      <w:r>
        <w:rPr>
          <w:sz w:val="32"/>
          <w:szCs w:val="32"/>
        </w:rPr>
        <w:t>第二十一条</w:t>
      </w:r>
      <w:r>
        <w:rPr>
          <w:rFonts w:ascii="仿宋_GB2312" w:eastAsia="仿宋_GB2312"/>
          <w:sz w:val="32"/>
          <w:szCs w:val="32"/>
        </w:rPr>
        <w:t xml:space="preserve">  </w:t>
      </w:r>
      <w:r>
        <w:rPr>
          <w:rFonts w:ascii="仿宋_GB2312" w:eastAsia="仿宋_GB2312"/>
          <w:sz w:val="32"/>
          <w:szCs w:val="32"/>
        </w:rPr>
        <w:t>管委会应当依据城市总体规划和土地利用总体规划编制开发区的建设规划和年度计划，经批准后组织实施。</w:t>
      </w:r>
    </w:p>
    <w:p w:rsidR="00000000" w:rsidRDefault="00E164E7">
      <w:pPr>
        <w:pStyle w:val="HTML"/>
        <w:spacing w:line="590" w:lineRule="exact"/>
        <w:ind w:firstLineChars="200" w:firstLine="640"/>
        <w:rPr>
          <w:rFonts w:ascii="仿宋_GB2312" w:eastAsia="仿宋_GB2312"/>
          <w:sz w:val="32"/>
          <w:szCs w:val="32"/>
        </w:rPr>
      </w:pPr>
      <w:r>
        <w:rPr>
          <w:sz w:val="32"/>
          <w:szCs w:val="32"/>
        </w:rPr>
        <w:lastRenderedPageBreak/>
        <w:t>第二十二条</w:t>
      </w:r>
      <w:r>
        <w:rPr>
          <w:sz w:val="32"/>
          <w:szCs w:val="32"/>
        </w:rPr>
        <w:t xml:space="preserve">  </w:t>
      </w:r>
      <w:r>
        <w:rPr>
          <w:rFonts w:ascii="仿宋_GB2312" w:eastAsia="仿宋_GB2312"/>
          <w:sz w:val="32"/>
          <w:szCs w:val="32"/>
        </w:rPr>
        <w:t>开发区内市政公用基础设施建设，优先列入哈尔滨市固定资产投资年度计划。</w:t>
      </w:r>
      <w:r>
        <w:rPr>
          <w:rFonts w:ascii="仿宋_GB2312" w:eastAsia="仿宋_GB2312"/>
          <w:sz w:val="32"/>
          <w:szCs w:val="32"/>
        </w:rPr>
        <w:br/>
      </w:r>
      <w:r>
        <w:rPr>
          <w:rFonts w:ascii="仿宋_GB2312" w:eastAsia="仿宋_GB2312"/>
          <w:sz w:val="32"/>
          <w:szCs w:val="32"/>
        </w:rPr>
        <w:t xml:space="preserve">    </w:t>
      </w:r>
      <w:r>
        <w:rPr>
          <w:sz w:val="32"/>
          <w:szCs w:val="32"/>
        </w:rPr>
        <w:t>第二十三条</w:t>
      </w:r>
      <w:r>
        <w:rPr>
          <w:rFonts w:ascii="仿宋_GB2312" w:eastAsia="仿宋_GB2312"/>
          <w:sz w:val="32"/>
          <w:szCs w:val="32"/>
        </w:rPr>
        <w:t xml:space="preserve">  </w:t>
      </w:r>
      <w:r>
        <w:rPr>
          <w:rFonts w:ascii="仿宋_GB2312" w:eastAsia="仿宋_GB2312"/>
          <w:sz w:val="32"/>
          <w:szCs w:val="32"/>
        </w:rPr>
        <w:t>开发区内国有土地使用权实行出让、转让制度。开发区内公司、企业、其他经济组织或者个人，依法取得土地使用权后，其土</w:t>
      </w:r>
      <w:r>
        <w:rPr>
          <w:rFonts w:ascii="仿宋_GB2312" w:eastAsia="仿宋_GB2312"/>
          <w:sz w:val="32"/>
          <w:szCs w:val="32"/>
        </w:rPr>
        <w:t>地使用权在使用年限内可以转让、出租、抵押或者用于其他经济活动。</w:t>
      </w:r>
      <w:r>
        <w:rPr>
          <w:rFonts w:ascii="仿宋_GB2312" w:eastAsia="仿宋_GB2312"/>
          <w:sz w:val="32"/>
          <w:szCs w:val="32"/>
        </w:rPr>
        <w:br/>
      </w:r>
      <w:r>
        <w:rPr>
          <w:rFonts w:ascii="仿宋_GB2312" w:eastAsia="仿宋_GB2312"/>
          <w:sz w:val="32"/>
          <w:szCs w:val="32"/>
        </w:rPr>
        <w:t xml:space="preserve">    </w:t>
      </w:r>
      <w:r>
        <w:rPr>
          <w:rFonts w:ascii="仿宋_GB2312" w:eastAsia="仿宋_GB2312"/>
          <w:sz w:val="32"/>
          <w:szCs w:val="32"/>
        </w:rPr>
        <w:t>获自开发区土地的各项收入，除国家另有规定的外，应当专项管理，作为开发区基础设施建设资金。</w:t>
      </w:r>
      <w:r>
        <w:rPr>
          <w:rFonts w:ascii="仿宋_GB2312" w:eastAsia="仿宋_GB2312"/>
          <w:sz w:val="32"/>
          <w:szCs w:val="32"/>
        </w:rPr>
        <w:br/>
      </w:r>
      <w:r>
        <w:rPr>
          <w:rFonts w:ascii="仿宋_GB2312" w:eastAsia="仿宋_GB2312"/>
          <w:sz w:val="32"/>
          <w:szCs w:val="32"/>
        </w:rPr>
        <w:t xml:space="preserve">    </w:t>
      </w:r>
      <w:r>
        <w:rPr>
          <w:sz w:val="32"/>
          <w:szCs w:val="32"/>
        </w:rPr>
        <w:t>第二十四条</w:t>
      </w:r>
      <w:r>
        <w:rPr>
          <w:sz w:val="32"/>
          <w:szCs w:val="32"/>
        </w:rPr>
        <w:t xml:space="preserve"> </w:t>
      </w:r>
      <w:r>
        <w:rPr>
          <w:rFonts w:ascii="仿宋_GB2312" w:eastAsia="仿宋_GB2312"/>
          <w:sz w:val="32"/>
          <w:szCs w:val="32"/>
        </w:rPr>
        <w:t xml:space="preserve"> </w:t>
      </w:r>
      <w:r>
        <w:rPr>
          <w:rFonts w:ascii="仿宋_GB2312" w:eastAsia="仿宋_GB2312"/>
          <w:sz w:val="32"/>
          <w:szCs w:val="32"/>
        </w:rPr>
        <w:t>依法取得国有土地使用权的公司、企业、其他经济组织或者个人，必须在有关规定或者合同规定期限内开工建设，逾期未开工或者未使用土地的，加收土地闲置费；闲置两年以上的，依法吊销土地使用证，收回土地使用权。</w:t>
      </w:r>
    </w:p>
    <w:p w:rsidR="00000000" w:rsidRDefault="00E164E7">
      <w:pPr>
        <w:pStyle w:val="HTML"/>
        <w:spacing w:line="590" w:lineRule="exact"/>
        <w:ind w:firstLineChars="900" w:firstLine="2880"/>
        <w:rPr>
          <w:sz w:val="32"/>
          <w:szCs w:val="32"/>
        </w:rPr>
      </w:pPr>
      <w:r>
        <w:rPr>
          <w:sz w:val="32"/>
          <w:szCs w:val="32"/>
        </w:rPr>
        <w:t xml:space="preserve"> </w:t>
      </w:r>
    </w:p>
    <w:p w:rsidR="00000000" w:rsidRDefault="00E164E7">
      <w:pPr>
        <w:pStyle w:val="HTML"/>
        <w:spacing w:line="590" w:lineRule="exact"/>
        <w:jc w:val="center"/>
        <w:rPr>
          <w:sz w:val="32"/>
          <w:szCs w:val="32"/>
        </w:rPr>
      </w:pPr>
      <w:r>
        <w:rPr>
          <w:sz w:val="32"/>
          <w:szCs w:val="32"/>
        </w:rPr>
        <w:t>第五章</w:t>
      </w:r>
      <w:r>
        <w:rPr>
          <w:sz w:val="32"/>
          <w:szCs w:val="32"/>
        </w:rPr>
        <w:t xml:space="preserve">  </w:t>
      </w:r>
      <w:r>
        <w:rPr>
          <w:sz w:val="32"/>
          <w:szCs w:val="32"/>
        </w:rPr>
        <w:t>优惠待遇</w:t>
      </w:r>
    </w:p>
    <w:p w:rsidR="00000000" w:rsidRDefault="00E164E7">
      <w:pPr>
        <w:pStyle w:val="HTML"/>
        <w:spacing w:line="590" w:lineRule="exact"/>
        <w:ind w:leftChars="1" w:left="642" w:hangingChars="200" w:hanging="640"/>
        <w:rPr>
          <w:rFonts w:ascii="仿宋_GB2312" w:eastAsia="仿宋_GB2312"/>
          <w:sz w:val="32"/>
          <w:szCs w:val="32"/>
        </w:rPr>
      </w:pPr>
      <w:r>
        <w:rPr>
          <w:rFonts w:ascii="仿宋_GB2312" w:eastAsia="仿宋_GB2312"/>
          <w:sz w:val="32"/>
          <w:szCs w:val="32"/>
        </w:rPr>
        <w:t xml:space="preserve">  </w:t>
      </w:r>
    </w:p>
    <w:p w:rsidR="00000000" w:rsidRDefault="00E164E7">
      <w:pPr>
        <w:pStyle w:val="HTML"/>
        <w:spacing w:line="590" w:lineRule="exact"/>
        <w:ind w:leftChars="305" w:left="640"/>
        <w:rPr>
          <w:rFonts w:ascii="仿宋_GB2312" w:eastAsia="仿宋_GB2312"/>
          <w:sz w:val="32"/>
          <w:szCs w:val="32"/>
        </w:rPr>
      </w:pPr>
      <w:r>
        <w:rPr>
          <w:sz w:val="32"/>
          <w:szCs w:val="32"/>
        </w:rPr>
        <w:t>第二十五条</w:t>
      </w:r>
      <w:r>
        <w:rPr>
          <w:rFonts w:ascii="仿宋_GB2312" w:eastAsia="仿宋_GB2312"/>
          <w:sz w:val="32"/>
          <w:szCs w:val="32"/>
        </w:rPr>
        <w:t xml:space="preserve">  </w:t>
      </w:r>
      <w:r>
        <w:rPr>
          <w:rFonts w:ascii="仿宋_GB2312" w:eastAsia="仿宋_GB2312"/>
          <w:sz w:val="32"/>
          <w:szCs w:val="32"/>
        </w:rPr>
        <w:t>高新技术企业进出口货物时，经海关批准，</w:t>
      </w:r>
    </w:p>
    <w:p w:rsidR="00000000" w:rsidRDefault="00E164E7">
      <w:pPr>
        <w:pStyle w:val="HTML"/>
        <w:spacing w:line="590" w:lineRule="exact"/>
        <w:ind w:leftChars="1" w:left="642" w:hangingChars="200" w:hanging="640"/>
        <w:rPr>
          <w:rFonts w:ascii="仿宋_GB2312" w:eastAsia="仿宋_GB2312"/>
          <w:sz w:val="32"/>
          <w:szCs w:val="32"/>
        </w:rPr>
      </w:pPr>
      <w:r>
        <w:rPr>
          <w:rFonts w:ascii="仿宋_GB2312" w:eastAsia="仿宋_GB2312"/>
          <w:sz w:val="32"/>
          <w:szCs w:val="32"/>
        </w:rPr>
        <w:t>可以在开发区内设立保税仓库、保税工厂；按照加工</w:t>
      </w:r>
      <w:r>
        <w:rPr>
          <w:rFonts w:ascii="仿宋_GB2312" w:eastAsia="仿宋_GB2312"/>
          <w:sz w:val="32"/>
          <w:szCs w:val="32"/>
        </w:rPr>
        <w:t>贸易的有</w:t>
      </w:r>
    </w:p>
    <w:p w:rsidR="00000000" w:rsidRDefault="00E164E7">
      <w:pPr>
        <w:pStyle w:val="HTML"/>
        <w:spacing w:line="590" w:lineRule="exact"/>
        <w:ind w:leftChars="1" w:left="642" w:hangingChars="200" w:hanging="640"/>
        <w:rPr>
          <w:rFonts w:ascii="仿宋_GB2312" w:eastAsia="仿宋_GB2312"/>
          <w:sz w:val="32"/>
          <w:szCs w:val="32"/>
        </w:rPr>
      </w:pPr>
      <w:r>
        <w:rPr>
          <w:rFonts w:ascii="仿宋_GB2312" w:eastAsia="仿宋_GB2312"/>
          <w:sz w:val="32"/>
          <w:szCs w:val="32"/>
        </w:rPr>
        <w:t>关规定，以实际加工出口数量，免交进口关税和进口环节增值</w:t>
      </w:r>
    </w:p>
    <w:p w:rsidR="00000000" w:rsidRDefault="00E164E7">
      <w:pPr>
        <w:pStyle w:val="HTML"/>
        <w:spacing w:line="590" w:lineRule="exact"/>
        <w:ind w:left="640" w:hangingChars="200" w:hanging="640"/>
        <w:rPr>
          <w:rFonts w:ascii="仿宋_GB2312" w:eastAsia="仿宋_GB2312"/>
          <w:sz w:val="32"/>
          <w:szCs w:val="32"/>
        </w:rPr>
      </w:pPr>
      <w:r>
        <w:rPr>
          <w:rFonts w:ascii="仿宋_GB2312" w:eastAsia="仿宋_GB2312"/>
          <w:sz w:val="32"/>
          <w:szCs w:val="32"/>
        </w:rPr>
        <w:t>税。</w:t>
      </w:r>
      <w:r>
        <w:rPr>
          <w:rFonts w:ascii="仿宋_GB2312" w:eastAsia="仿宋_GB2312"/>
          <w:sz w:val="32"/>
          <w:szCs w:val="32"/>
        </w:rPr>
        <w:br/>
      </w:r>
      <w:r>
        <w:rPr>
          <w:sz w:val="32"/>
          <w:szCs w:val="32"/>
        </w:rPr>
        <w:t>第二十六条</w:t>
      </w:r>
      <w:r>
        <w:rPr>
          <w:sz w:val="32"/>
          <w:szCs w:val="32"/>
        </w:rPr>
        <w:t xml:space="preserve">  </w:t>
      </w:r>
      <w:r>
        <w:rPr>
          <w:rFonts w:ascii="仿宋_GB2312" w:eastAsia="仿宋_GB2312"/>
          <w:sz w:val="32"/>
          <w:szCs w:val="32"/>
        </w:rPr>
        <w:t>在高新技术企业工作的外地专业技术人员，</w:t>
      </w:r>
    </w:p>
    <w:p w:rsidR="00000000" w:rsidRDefault="00E164E7">
      <w:pPr>
        <w:pStyle w:val="HTML"/>
        <w:spacing w:line="590" w:lineRule="exact"/>
        <w:ind w:left="640" w:hangingChars="200" w:hanging="640"/>
        <w:rPr>
          <w:rFonts w:ascii="仿宋_GB2312" w:eastAsia="仿宋_GB2312"/>
          <w:sz w:val="32"/>
          <w:szCs w:val="32"/>
        </w:rPr>
      </w:pPr>
      <w:r>
        <w:rPr>
          <w:rFonts w:ascii="仿宋_GB2312" w:eastAsia="仿宋_GB2312"/>
          <w:sz w:val="32"/>
          <w:szCs w:val="32"/>
        </w:rPr>
        <w:t>有关部门应当优先安排在本市落户。</w:t>
      </w:r>
      <w:r>
        <w:rPr>
          <w:rFonts w:ascii="仿宋_GB2312" w:eastAsia="仿宋_GB2312"/>
          <w:sz w:val="32"/>
          <w:szCs w:val="32"/>
        </w:rPr>
        <w:br/>
      </w:r>
      <w:r>
        <w:rPr>
          <w:sz w:val="32"/>
          <w:szCs w:val="32"/>
        </w:rPr>
        <w:t>第二十七条</w:t>
      </w:r>
      <w:r>
        <w:rPr>
          <w:rFonts w:ascii="仿宋_GB2312" w:eastAsia="仿宋_GB2312"/>
          <w:sz w:val="32"/>
          <w:szCs w:val="32"/>
        </w:rPr>
        <w:t xml:space="preserve">  </w:t>
      </w:r>
      <w:r>
        <w:rPr>
          <w:rFonts w:ascii="仿宋_GB2312" w:eastAsia="仿宋_GB2312"/>
          <w:sz w:val="32"/>
          <w:szCs w:val="32"/>
        </w:rPr>
        <w:t>高新技术企业执行国家有关高新技术产业开</w:t>
      </w:r>
    </w:p>
    <w:p w:rsidR="00000000" w:rsidRDefault="00E164E7">
      <w:pPr>
        <w:pStyle w:val="HTML"/>
        <w:spacing w:line="590" w:lineRule="exact"/>
        <w:ind w:left="640" w:hangingChars="200" w:hanging="640"/>
        <w:rPr>
          <w:rFonts w:ascii="仿宋_GB2312" w:eastAsia="仿宋_GB2312"/>
          <w:sz w:val="32"/>
          <w:szCs w:val="32"/>
        </w:rPr>
      </w:pPr>
      <w:r>
        <w:rPr>
          <w:rFonts w:ascii="仿宋_GB2312" w:eastAsia="仿宋_GB2312"/>
          <w:sz w:val="32"/>
          <w:szCs w:val="32"/>
        </w:rPr>
        <w:lastRenderedPageBreak/>
        <w:t>发区税收政策的规定。</w:t>
      </w:r>
    </w:p>
    <w:p w:rsidR="00000000" w:rsidRDefault="00E164E7">
      <w:pPr>
        <w:pStyle w:val="HTML"/>
        <w:spacing w:line="590" w:lineRule="exact"/>
        <w:ind w:firstLineChars="200" w:firstLine="640"/>
        <w:rPr>
          <w:rFonts w:ascii="仿宋_GB2312" w:eastAsia="仿宋_GB2312"/>
          <w:sz w:val="32"/>
          <w:szCs w:val="32"/>
        </w:rPr>
      </w:pPr>
      <w:r>
        <w:rPr>
          <w:sz w:val="32"/>
          <w:szCs w:val="32"/>
        </w:rPr>
        <w:t>第二十八条</w:t>
      </w:r>
      <w:r>
        <w:rPr>
          <w:sz w:val="32"/>
          <w:szCs w:val="32"/>
        </w:rPr>
        <w:t xml:space="preserve">  </w:t>
      </w:r>
      <w:r>
        <w:rPr>
          <w:rFonts w:ascii="仿宋_GB2312" w:eastAsia="仿宋_GB2312"/>
          <w:sz w:val="32"/>
          <w:szCs w:val="32"/>
        </w:rPr>
        <w:t>高新技术企业同时享受国家和省、市规定的其他优惠待遇。</w:t>
      </w:r>
    </w:p>
    <w:p w:rsidR="00000000" w:rsidRDefault="00E164E7">
      <w:pPr>
        <w:pStyle w:val="HTML"/>
        <w:spacing w:line="590" w:lineRule="exact"/>
        <w:jc w:val="center"/>
        <w:rPr>
          <w:sz w:val="32"/>
          <w:szCs w:val="32"/>
        </w:rPr>
      </w:pPr>
      <w:r>
        <w:rPr>
          <w:sz w:val="32"/>
          <w:szCs w:val="32"/>
        </w:rPr>
        <w:t>第六章</w:t>
      </w:r>
      <w:r>
        <w:rPr>
          <w:sz w:val="32"/>
          <w:szCs w:val="32"/>
        </w:rPr>
        <w:t xml:space="preserve">  </w:t>
      </w:r>
      <w:r>
        <w:rPr>
          <w:sz w:val="32"/>
          <w:szCs w:val="32"/>
        </w:rPr>
        <w:t>附则</w:t>
      </w:r>
    </w:p>
    <w:p w:rsidR="00000000" w:rsidRDefault="00E164E7">
      <w:pPr>
        <w:pStyle w:val="HTML"/>
        <w:spacing w:line="590" w:lineRule="exact"/>
        <w:ind w:left="640" w:hangingChars="200" w:hanging="640"/>
        <w:rPr>
          <w:rFonts w:ascii="仿宋_GB2312" w:eastAsia="仿宋_GB2312"/>
          <w:sz w:val="32"/>
          <w:szCs w:val="32"/>
        </w:rPr>
      </w:pPr>
      <w:r>
        <w:rPr>
          <w:rFonts w:ascii="仿宋_GB2312" w:eastAsia="仿宋_GB2312"/>
          <w:sz w:val="32"/>
          <w:szCs w:val="32"/>
        </w:rPr>
        <w:t xml:space="preserve">  </w:t>
      </w:r>
    </w:p>
    <w:p w:rsidR="00000000" w:rsidRDefault="00E164E7">
      <w:pPr>
        <w:pStyle w:val="HTML"/>
        <w:spacing w:line="590" w:lineRule="exact"/>
        <w:ind w:leftChars="304" w:left="638"/>
        <w:rPr>
          <w:rFonts w:ascii="仿宋_GB2312" w:eastAsia="仿宋_GB2312"/>
          <w:sz w:val="32"/>
          <w:szCs w:val="32"/>
        </w:rPr>
      </w:pPr>
      <w:r>
        <w:rPr>
          <w:sz w:val="32"/>
          <w:szCs w:val="32"/>
        </w:rPr>
        <w:t>第二十九条</w:t>
      </w:r>
      <w:r>
        <w:rPr>
          <w:rFonts w:ascii="仿宋_GB2312" w:eastAsia="仿宋_GB2312"/>
          <w:sz w:val="32"/>
          <w:szCs w:val="32"/>
        </w:rPr>
        <w:t xml:space="preserve">  </w:t>
      </w:r>
      <w:r>
        <w:rPr>
          <w:rFonts w:ascii="仿宋_GB2312" w:eastAsia="仿宋_GB2312"/>
          <w:sz w:val="32"/>
          <w:szCs w:val="32"/>
        </w:rPr>
        <w:t>本条例由哈尔滨市人大常委会负责解释。</w:t>
      </w:r>
      <w:r>
        <w:rPr>
          <w:rFonts w:ascii="仿宋_GB2312" w:eastAsia="仿宋_GB2312"/>
          <w:sz w:val="32"/>
          <w:szCs w:val="32"/>
        </w:rPr>
        <w:br/>
      </w:r>
      <w:r>
        <w:rPr>
          <w:sz w:val="32"/>
          <w:szCs w:val="32"/>
        </w:rPr>
        <w:t>第三十条</w:t>
      </w:r>
      <w:r>
        <w:rPr>
          <w:rFonts w:ascii="仿宋_GB2312" w:eastAsia="仿宋_GB2312"/>
          <w:sz w:val="32"/>
          <w:szCs w:val="32"/>
        </w:rPr>
        <w:t xml:space="preserve">    </w:t>
      </w:r>
      <w:r>
        <w:rPr>
          <w:rFonts w:ascii="仿宋_GB2312" w:eastAsia="仿宋_GB2312"/>
          <w:sz w:val="32"/>
          <w:szCs w:val="32"/>
        </w:rPr>
        <w:t>本条例自公布之日起施行。</w:t>
      </w:r>
    </w:p>
    <w:p w:rsidR="00000000" w:rsidRDefault="00E164E7">
      <w:pPr>
        <w:spacing w:line="590" w:lineRule="exact"/>
        <w:rPr>
          <w:rFonts w:ascii="宋体" w:hAnsi="宋体" w:hint="eastAsia"/>
          <w:sz w:val="32"/>
          <w:szCs w:val="32"/>
        </w:rPr>
      </w:pPr>
      <w:r>
        <w:rPr>
          <w:rFonts w:ascii="宋体" w:hAnsi="宋体" w:hint="eastAsia"/>
          <w:sz w:val="32"/>
          <w:szCs w:val="32"/>
        </w:rPr>
        <w:t xml:space="preserve"> </w:t>
      </w:r>
    </w:p>
    <w:p w:rsidR="00000000" w:rsidRDefault="00E164E7">
      <w:pPr>
        <w:spacing w:line="590" w:lineRule="exact"/>
        <w:rPr>
          <w:rFonts w:ascii="宋体" w:hAnsi="宋体" w:hint="eastAsia"/>
          <w:sz w:val="32"/>
          <w:szCs w:val="32"/>
        </w:rPr>
      </w:pPr>
    </w:p>
    <w:p w:rsidR="00000000" w:rsidRDefault="00E164E7">
      <w:pPr>
        <w:spacing w:line="590" w:lineRule="exact"/>
        <w:rPr>
          <w:rFonts w:ascii="宋体" w:hAnsi="宋体" w:hint="eastAsia"/>
          <w:sz w:val="32"/>
          <w:szCs w:val="32"/>
        </w:rPr>
      </w:pPr>
    </w:p>
    <w:p w:rsidR="00000000" w:rsidRDefault="00E164E7">
      <w:pPr>
        <w:spacing w:line="590" w:lineRule="exact"/>
        <w:rPr>
          <w:rFonts w:ascii="宋体" w:hAnsi="宋体" w:hint="eastAsia"/>
          <w:sz w:val="32"/>
          <w:szCs w:val="32"/>
        </w:rPr>
      </w:pPr>
    </w:p>
    <w:p w:rsidR="00000000" w:rsidRDefault="00E164E7">
      <w:pPr>
        <w:spacing w:line="590" w:lineRule="exact"/>
        <w:rPr>
          <w:rFonts w:ascii="宋体" w:hAnsi="宋体" w:hint="eastAsia"/>
          <w:sz w:val="32"/>
          <w:szCs w:val="32"/>
        </w:rPr>
      </w:pPr>
    </w:p>
    <w:p w:rsidR="00000000" w:rsidRDefault="00E164E7">
      <w:pPr>
        <w:spacing w:line="590" w:lineRule="exact"/>
        <w:rPr>
          <w:rFonts w:ascii="宋体" w:hAnsi="宋体" w:hint="eastAsia"/>
          <w:sz w:val="32"/>
          <w:szCs w:val="32"/>
        </w:rPr>
      </w:pPr>
    </w:p>
    <w:p w:rsidR="00000000" w:rsidRDefault="00E164E7">
      <w:pPr>
        <w:spacing w:line="590" w:lineRule="exact"/>
        <w:rPr>
          <w:rFonts w:ascii="宋体" w:hAnsi="宋体" w:hint="eastAsia"/>
          <w:sz w:val="32"/>
          <w:szCs w:val="32"/>
        </w:rPr>
      </w:pPr>
    </w:p>
    <w:p w:rsidR="00000000" w:rsidRDefault="00E164E7">
      <w:pPr>
        <w:spacing w:line="590" w:lineRule="exact"/>
        <w:rPr>
          <w:rFonts w:ascii="宋体" w:hAnsi="宋体" w:hint="eastAsia"/>
          <w:sz w:val="32"/>
          <w:szCs w:val="32"/>
        </w:rPr>
      </w:pPr>
    </w:p>
    <w:p w:rsidR="00000000" w:rsidRDefault="00E164E7">
      <w:pPr>
        <w:spacing w:line="590" w:lineRule="exact"/>
        <w:rPr>
          <w:rFonts w:ascii="宋体" w:hAnsi="宋体" w:hint="eastAsia"/>
          <w:sz w:val="32"/>
          <w:szCs w:val="32"/>
        </w:rPr>
      </w:pPr>
    </w:p>
    <w:p w:rsidR="00000000" w:rsidRDefault="00E164E7">
      <w:pPr>
        <w:spacing w:line="590" w:lineRule="exact"/>
        <w:rPr>
          <w:rFonts w:ascii="宋体" w:hAnsi="宋体" w:hint="eastAsia"/>
          <w:sz w:val="32"/>
          <w:szCs w:val="32"/>
        </w:rPr>
      </w:pPr>
    </w:p>
    <w:p w:rsidR="00000000" w:rsidRDefault="00E164E7">
      <w:pPr>
        <w:spacing w:line="590" w:lineRule="exact"/>
        <w:rPr>
          <w:rFonts w:ascii="宋体" w:hAnsi="宋体" w:hint="eastAsia"/>
          <w:sz w:val="32"/>
          <w:szCs w:val="32"/>
        </w:rPr>
      </w:pPr>
    </w:p>
    <w:p w:rsidR="00000000" w:rsidRDefault="00E164E7">
      <w:pPr>
        <w:spacing w:line="590" w:lineRule="exact"/>
        <w:rPr>
          <w:rFonts w:ascii="宋体" w:hAnsi="宋体" w:hint="eastAsia"/>
          <w:sz w:val="32"/>
          <w:szCs w:val="32"/>
        </w:rPr>
      </w:pPr>
    </w:p>
    <w:p w:rsidR="00000000" w:rsidRDefault="00E164E7">
      <w:pPr>
        <w:spacing w:line="590" w:lineRule="exact"/>
        <w:rPr>
          <w:rFonts w:ascii="宋体" w:hAnsi="宋体" w:hint="eastAsia"/>
          <w:sz w:val="32"/>
          <w:szCs w:val="32"/>
        </w:rPr>
      </w:pPr>
    </w:p>
    <w:p w:rsidR="00000000" w:rsidRDefault="00E164E7">
      <w:pPr>
        <w:spacing w:line="590" w:lineRule="exact"/>
        <w:rPr>
          <w:rFonts w:ascii="宋体" w:hAnsi="宋体" w:hint="eastAsia"/>
          <w:sz w:val="32"/>
          <w:szCs w:val="32"/>
        </w:rPr>
      </w:pPr>
    </w:p>
    <w:p w:rsidR="00E164E7" w:rsidRDefault="00E164E7">
      <w:pPr>
        <w:rPr>
          <w:rFonts w:hint="eastAsia"/>
        </w:rPr>
      </w:pPr>
    </w:p>
    <w:sectPr w:rsidR="00E164E7">
      <w:headerReference w:type="default" r:id="rId7"/>
      <w:footerReference w:type="even" r:id="rId8"/>
      <w:footerReference w:type="default" r:id="rId9"/>
      <w:pgSz w:w="11906" w:h="16838"/>
      <w:pgMar w:top="1928" w:right="1531" w:bottom="1814" w:left="1531" w:header="851"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64E7" w:rsidRDefault="00E164E7">
      <w:r>
        <w:separator/>
      </w:r>
    </w:p>
  </w:endnote>
  <w:endnote w:type="continuationSeparator" w:id="1">
    <w:p w:rsidR="00E164E7" w:rsidRDefault="00E164E7">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Arial Unicode MS"/>
    <w:charset w:val="86"/>
    <w:family w:val="modern"/>
    <w:pitch w:val="default"/>
    <w:sig w:usb0="00000000" w:usb1="080E0000" w:usb2="0000000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164E7">
    <w:pPr>
      <w:pStyle w:val="a4"/>
      <w:framePr w:wrap="around" w:vAnchor="text" w:hAnchor="margin" w:xAlign="outside" w:y="1"/>
      <w:rPr>
        <w:rStyle w:val="a5"/>
      </w:rPr>
    </w:pPr>
    <w:r>
      <w:fldChar w:fldCharType="begin"/>
    </w:r>
    <w:r>
      <w:rPr>
        <w:rStyle w:val="a5"/>
      </w:rPr>
      <w:instrText xml:space="preserve">PAGE  </w:instrText>
    </w:r>
    <w:r>
      <w:fldChar w:fldCharType="end"/>
    </w:r>
  </w:p>
  <w:p w:rsidR="00000000" w:rsidRDefault="00E164E7">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164E7">
    <w:pPr>
      <w:pStyle w:val="a4"/>
      <w:framePr w:wrap="around" w:vAnchor="text" w:hAnchor="margin" w:xAlign="outside" w:y="1"/>
      <w:rPr>
        <w:rStyle w:val="a5"/>
        <w:rFonts w:ascii="Times New Roman" w:hAnsi="Times New Roman" w:hint="eastAsia"/>
        <w:sz w:val="32"/>
        <w:szCs w:val="32"/>
      </w:rPr>
    </w:pPr>
    <w:r>
      <w:rPr>
        <w:rStyle w:val="a5"/>
        <w:rFonts w:ascii="Times New Roman" w:hAnsi="Times New Roman" w:hint="eastAsia"/>
        <w:sz w:val="32"/>
        <w:szCs w:val="32"/>
      </w:rPr>
      <w:t>—</w:t>
    </w:r>
    <w:r>
      <w:rPr>
        <w:rStyle w:val="a5"/>
        <w:rFonts w:ascii="Times New Roman" w:hAnsi="Times New Roman" w:hint="eastAsia"/>
        <w:sz w:val="32"/>
        <w:szCs w:val="32"/>
      </w:rPr>
      <w:t xml:space="preserve"> </w:t>
    </w:r>
    <w:r>
      <w:rPr>
        <w:rFonts w:ascii="Times New Roman" w:hAnsi="Times New Roman"/>
        <w:sz w:val="32"/>
        <w:szCs w:val="32"/>
      </w:rPr>
      <w:fldChar w:fldCharType="begin"/>
    </w:r>
    <w:r>
      <w:rPr>
        <w:rStyle w:val="a5"/>
        <w:rFonts w:ascii="Times New Roman" w:hAnsi="Times New Roman"/>
        <w:sz w:val="32"/>
        <w:szCs w:val="32"/>
      </w:rPr>
      <w:instrText xml:space="preserve">PAGE  </w:instrText>
    </w:r>
    <w:r>
      <w:rPr>
        <w:rFonts w:ascii="Times New Roman" w:hAnsi="Times New Roman"/>
        <w:sz w:val="32"/>
        <w:szCs w:val="32"/>
      </w:rPr>
      <w:fldChar w:fldCharType="separate"/>
    </w:r>
    <w:r w:rsidR="00A96980">
      <w:rPr>
        <w:rStyle w:val="a5"/>
        <w:rFonts w:ascii="Times New Roman" w:hAnsi="Times New Roman"/>
        <w:noProof/>
        <w:sz w:val="32"/>
        <w:szCs w:val="32"/>
      </w:rPr>
      <w:t>1</w:t>
    </w:r>
    <w:r>
      <w:rPr>
        <w:rFonts w:ascii="Times New Roman" w:hAnsi="Times New Roman"/>
        <w:sz w:val="32"/>
        <w:szCs w:val="32"/>
      </w:rPr>
      <w:fldChar w:fldCharType="end"/>
    </w:r>
    <w:r>
      <w:rPr>
        <w:rStyle w:val="a5"/>
        <w:rFonts w:ascii="Times New Roman" w:hAnsi="Times New Roman" w:hint="eastAsia"/>
        <w:sz w:val="32"/>
        <w:szCs w:val="32"/>
      </w:rPr>
      <w:t xml:space="preserve"> </w:t>
    </w:r>
    <w:r>
      <w:rPr>
        <w:rStyle w:val="a5"/>
        <w:rFonts w:ascii="Times New Roman" w:hAnsi="Times New Roman" w:hint="eastAsia"/>
        <w:sz w:val="32"/>
        <w:szCs w:val="32"/>
      </w:rPr>
      <w:t>—</w:t>
    </w:r>
  </w:p>
  <w:p w:rsidR="00000000" w:rsidRDefault="00E164E7">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64E7" w:rsidRDefault="00E164E7">
      <w:r>
        <w:separator/>
      </w:r>
    </w:p>
  </w:footnote>
  <w:footnote w:type="continuationSeparator" w:id="1">
    <w:p w:rsidR="00E164E7" w:rsidRDefault="00E164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164E7">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A20152"/>
    <w:multiLevelType w:val="multilevel"/>
    <w:tmpl w:val="63A20152"/>
    <w:lvl w:ilvl="0">
      <w:start w:val="1"/>
      <w:numFmt w:val="japaneseCounting"/>
      <w:lvlText w:val="(%1)"/>
      <w:lvlJc w:val="left"/>
      <w:pPr>
        <w:tabs>
          <w:tab w:val="num" w:pos="1455"/>
        </w:tabs>
        <w:ind w:left="1455" w:hanging="720"/>
      </w:pPr>
      <w:rPr>
        <w:rFonts w:ascii="宋体" w:eastAsia="宋体" w:hAnsi="宋体" w:hint="eastAsia"/>
      </w:rPr>
    </w:lvl>
    <w:lvl w:ilvl="1">
      <w:start w:val="1"/>
      <w:numFmt w:val="lowerLetter"/>
      <w:lvlText w:val="%2)"/>
      <w:lvlJc w:val="left"/>
      <w:pPr>
        <w:tabs>
          <w:tab w:val="num" w:pos="1575"/>
        </w:tabs>
        <w:ind w:left="1575" w:hanging="420"/>
      </w:pPr>
      <w:rPr>
        <w:rFonts w:ascii="Times New Roman" w:hAnsi="Times New Roman" w:cs="Times New Roman" w:hint="default"/>
      </w:rPr>
    </w:lvl>
    <w:lvl w:ilvl="2">
      <w:start w:val="1"/>
      <w:numFmt w:val="lowerRoman"/>
      <w:lvlText w:val="%3."/>
      <w:lvlJc w:val="right"/>
      <w:pPr>
        <w:tabs>
          <w:tab w:val="num" w:pos="1995"/>
        </w:tabs>
        <w:ind w:left="1995" w:hanging="420"/>
      </w:pPr>
      <w:rPr>
        <w:rFonts w:ascii="Times New Roman" w:hAnsi="Times New Roman" w:cs="Times New Roman" w:hint="default"/>
      </w:rPr>
    </w:lvl>
    <w:lvl w:ilvl="3">
      <w:start w:val="1"/>
      <w:numFmt w:val="decimal"/>
      <w:lvlText w:val="%4."/>
      <w:lvlJc w:val="left"/>
      <w:pPr>
        <w:tabs>
          <w:tab w:val="num" w:pos="2415"/>
        </w:tabs>
        <w:ind w:left="2415" w:hanging="420"/>
      </w:pPr>
      <w:rPr>
        <w:rFonts w:ascii="Times New Roman" w:hAnsi="Times New Roman" w:cs="Times New Roman" w:hint="default"/>
      </w:rPr>
    </w:lvl>
    <w:lvl w:ilvl="4">
      <w:start w:val="1"/>
      <w:numFmt w:val="lowerLetter"/>
      <w:lvlText w:val="%5)"/>
      <w:lvlJc w:val="left"/>
      <w:pPr>
        <w:tabs>
          <w:tab w:val="num" w:pos="2835"/>
        </w:tabs>
        <w:ind w:left="2835" w:hanging="420"/>
      </w:pPr>
      <w:rPr>
        <w:rFonts w:ascii="Times New Roman" w:hAnsi="Times New Roman" w:cs="Times New Roman" w:hint="default"/>
      </w:rPr>
    </w:lvl>
    <w:lvl w:ilvl="5">
      <w:start w:val="1"/>
      <w:numFmt w:val="lowerRoman"/>
      <w:lvlText w:val="%6."/>
      <w:lvlJc w:val="right"/>
      <w:pPr>
        <w:tabs>
          <w:tab w:val="num" w:pos="3255"/>
        </w:tabs>
        <w:ind w:left="3255" w:hanging="420"/>
      </w:pPr>
      <w:rPr>
        <w:rFonts w:ascii="Times New Roman" w:hAnsi="Times New Roman" w:cs="Times New Roman" w:hint="default"/>
      </w:rPr>
    </w:lvl>
    <w:lvl w:ilvl="6">
      <w:start w:val="1"/>
      <w:numFmt w:val="decimal"/>
      <w:lvlText w:val="%7."/>
      <w:lvlJc w:val="left"/>
      <w:pPr>
        <w:tabs>
          <w:tab w:val="num" w:pos="3675"/>
        </w:tabs>
        <w:ind w:left="3675" w:hanging="420"/>
      </w:pPr>
      <w:rPr>
        <w:rFonts w:ascii="Times New Roman" w:hAnsi="Times New Roman" w:cs="Times New Roman" w:hint="default"/>
      </w:rPr>
    </w:lvl>
    <w:lvl w:ilvl="7">
      <w:start w:val="1"/>
      <w:numFmt w:val="lowerLetter"/>
      <w:lvlText w:val="%8)"/>
      <w:lvlJc w:val="left"/>
      <w:pPr>
        <w:tabs>
          <w:tab w:val="num" w:pos="4095"/>
        </w:tabs>
        <w:ind w:left="4095" w:hanging="420"/>
      </w:pPr>
      <w:rPr>
        <w:rFonts w:ascii="Times New Roman" w:hAnsi="Times New Roman" w:cs="Times New Roman" w:hint="default"/>
      </w:rPr>
    </w:lvl>
    <w:lvl w:ilvl="8">
      <w:start w:val="1"/>
      <w:numFmt w:val="lowerRoman"/>
      <w:lvlText w:val="%9."/>
      <w:lvlJc w:val="right"/>
      <w:pPr>
        <w:tabs>
          <w:tab w:val="num" w:pos="4515"/>
        </w:tabs>
        <w:ind w:left="4515" w:hanging="420"/>
      </w:pPr>
      <w:rPr>
        <w:rFonts w:ascii="Times New Roman" w:hAnsi="Times New Roman" w:cs="Times New Roman" w:hint="default"/>
      </w:rPr>
    </w:lvl>
  </w:abstractNum>
  <w:num w:numId="1">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13281"/>
    <w:rsid w:val="00013281"/>
    <w:rsid w:val="00073C0A"/>
    <w:rsid w:val="002E403A"/>
    <w:rsid w:val="00591672"/>
    <w:rsid w:val="00732A11"/>
    <w:rsid w:val="0076207C"/>
    <w:rsid w:val="007854A7"/>
    <w:rsid w:val="007A1B55"/>
    <w:rsid w:val="00A96980"/>
    <w:rsid w:val="00B27A37"/>
    <w:rsid w:val="00BB04F8"/>
    <w:rsid w:val="00BF7E26"/>
    <w:rsid w:val="00C60DA4"/>
    <w:rsid w:val="00C756BA"/>
    <w:rsid w:val="00CD0615"/>
    <w:rsid w:val="00E164E7"/>
    <w:rsid w:val="00E1778C"/>
    <w:rsid w:val="00E34B51"/>
    <w:rsid w:val="00E6067D"/>
    <w:rsid w:val="00EF1ED7"/>
    <w:rsid w:val="530F40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unhideWhenUsed="0"/>
    <w:lsdException w:name="Normal Table"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semiHidden/>
    <w:rPr>
      <w:sz w:val="18"/>
      <w:szCs w:val="18"/>
    </w:rPr>
  </w:style>
  <w:style w:type="character" w:customStyle="1" w:styleId="CharChar3">
    <w:name w:val=" Char Char3"/>
    <w:basedOn w:val="a0"/>
    <w:semiHidden/>
    <w:rPr>
      <w:rFonts w:ascii="黑体" w:eastAsia="黑体" w:hAnsi="Courier New" w:cs="宋体"/>
      <w:lang w:val="en-US" w:eastAsia="zh-CN" w:bidi="ar-SA"/>
    </w:rPr>
  </w:style>
  <w:style w:type="character" w:customStyle="1" w:styleId="Char0">
    <w:name w:val="页脚 Char"/>
    <w:basedOn w:val="a0"/>
    <w:link w:val="a4"/>
    <w:uiPriority w:val="99"/>
    <w:semiHidden/>
    <w:rPr>
      <w:sz w:val="18"/>
      <w:szCs w:val="18"/>
    </w:rPr>
  </w:style>
  <w:style w:type="character" w:styleId="a5">
    <w:name w:val="page number"/>
    <w:basedOn w:val="a0"/>
    <w:semiHidden/>
  </w:style>
  <w:style w:type="character" w:customStyle="1" w:styleId="HTMLChar">
    <w:name w:val="HTML 预设格式 Char"/>
    <w:basedOn w:val="a0"/>
    <w:link w:val="HTML"/>
    <w:semiHidden/>
    <w:rPr>
      <w:rFonts w:ascii="黑体" w:eastAsia="黑体" w:hAnsi="Courier New"/>
    </w:rPr>
  </w:style>
  <w:style w:type="paragraph" w:styleId="a3">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0"/>
    <w:unhideWhenUsed/>
    <w:pPr>
      <w:tabs>
        <w:tab w:val="center" w:pos="4153"/>
        <w:tab w:val="right" w:pos="8306"/>
      </w:tabs>
      <w:snapToGrid w:val="0"/>
      <w:jc w:val="left"/>
    </w:pPr>
    <w:rPr>
      <w:sz w:val="18"/>
      <w:szCs w:val="18"/>
    </w:rPr>
  </w:style>
  <w:style w:type="paragraph" w:styleId="HTML">
    <w:name w:val="HTML Preformatted"/>
    <w:basedOn w:val="a"/>
    <w:link w:val="HTMLChar"/>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hint="eastAsia"/>
      <w:kern w:val="0"/>
      <w:sz w:val="20"/>
      <w:szCs w:val="20"/>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454</Words>
  <Characters>2588</Characters>
  <Application>Microsoft Office Word</Application>
  <DocSecurity>0</DocSecurity>
  <PresentationFormat/>
  <Lines>21</Lines>
  <Paragraphs>6</Paragraphs>
  <Slides>0</Slides>
  <Notes>0</Notes>
  <HiddenSlides>0</HiddenSlides>
  <MMClips>0</MMClips>
  <ScaleCrop>false</ScaleCrop>
  <Company/>
  <LinksUpToDate>false</LinksUpToDate>
  <CharactersWithSpaces>3036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zym</cp:lastModifiedBy>
  <cp:revision>2</cp:revision>
  <dcterms:created xsi:type="dcterms:W3CDTF">2017-03-23T07:49:00Z</dcterms:created>
  <dcterms:modified xsi:type="dcterms:W3CDTF">2017-03-23T07:49:00Z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