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F92" w:rsidRDefault="00E55F92">
      <w:pPr>
        <w:pStyle w:val="a5"/>
        <w:spacing w:before="0" w:beforeAutospacing="0" w:after="0" w:afterAutospacing="0" w:line="640" w:lineRule="exact"/>
        <w:ind w:rightChars="-27" w:right="-57"/>
        <w:jc w:val="center"/>
        <w:rPr>
          <w:rStyle w:val="a6"/>
          <w:rFonts w:ascii="方正小标宋简体" w:eastAsia="方正小标宋简体" w:cs="宋体"/>
          <w:b w:val="0"/>
          <w:sz w:val="44"/>
          <w:szCs w:val="44"/>
        </w:rPr>
      </w:pPr>
    </w:p>
    <w:p w:rsidR="003402F1" w:rsidRDefault="00D82318">
      <w:pPr>
        <w:pStyle w:val="a5"/>
        <w:spacing w:before="0" w:beforeAutospacing="0" w:after="0" w:afterAutospacing="0" w:line="640" w:lineRule="exact"/>
        <w:ind w:rightChars="-27" w:right="-57"/>
        <w:jc w:val="center"/>
        <w:rPr>
          <w:rStyle w:val="a6"/>
          <w:rFonts w:ascii="方正小标宋简体" w:eastAsia="方正小标宋简体" w:cs="宋体" w:hint="eastAsia"/>
          <w:b w:val="0"/>
          <w:sz w:val="44"/>
          <w:szCs w:val="44"/>
        </w:rPr>
      </w:pPr>
      <w:r>
        <w:rPr>
          <w:rStyle w:val="a6"/>
          <w:rFonts w:ascii="方正小标宋简体" w:eastAsia="方正小标宋简体" w:cs="宋体" w:hint="eastAsia"/>
          <w:b w:val="0"/>
          <w:sz w:val="44"/>
          <w:szCs w:val="44"/>
        </w:rPr>
        <w:t>黑龙江省人民代表大会常务委员会关于修改《黑龙江省公共场所和特种行业治安</w:t>
      </w:r>
    </w:p>
    <w:p w:rsidR="00E55F92" w:rsidRDefault="00D82318" w:rsidP="003402F1">
      <w:pPr>
        <w:pStyle w:val="a5"/>
        <w:spacing w:before="0" w:beforeAutospacing="0" w:after="0" w:afterAutospacing="0" w:line="640" w:lineRule="exact"/>
        <w:ind w:rightChars="-27" w:right="-57"/>
        <w:jc w:val="center"/>
        <w:rPr>
          <w:rStyle w:val="a6"/>
          <w:rFonts w:ascii="方正小标宋简体" w:eastAsia="方正小标宋简体" w:cs="宋体"/>
          <w:b w:val="0"/>
          <w:sz w:val="44"/>
          <w:szCs w:val="44"/>
        </w:rPr>
      </w:pPr>
      <w:r>
        <w:rPr>
          <w:rStyle w:val="a6"/>
          <w:rFonts w:ascii="方正小标宋简体" w:eastAsia="方正小标宋简体" w:cs="宋体" w:hint="eastAsia"/>
          <w:b w:val="0"/>
          <w:sz w:val="44"/>
          <w:szCs w:val="44"/>
        </w:rPr>
        <w:t>管理条例》的决定</w:t>
      </w:r>
    </w:p>
    <w:p w:rsidR="00E55F92" w:rsidRDefault="00E55F92">
      <w:pPr>
        <w:pStyle w:val="a5"/>
        <w:spacing w:before="0" w:beforeAutospacing="0" w:after="0" w:afterAutospacing="0" w:line="520" w:lineRule="exact"/>
        <w:rPr>
          <w:sz w:val="32"/>
          <w:szCs w:val="32"/>
        </w:rPr>
      </w:pPr>
    </w:p>
    <w:p w:rsidR="00E55F92" w:rsidRDefault="00D82318">
      <w:pPr>
        <w:spacing w:line="600" w:lineRule="exact"/>
        <w:ind w:firstLine="705"/>
        <w:rPr>
          <w:rFonts w:ascii="仿宋_GB2312" w:eastAsia="仿宋_GB2312" w:hAnsi="仿宋"/>
          <w:sz w:val="32"/>
          <w:szCs w:val="32"/>
        </w:rPr>
      </w:pPr>
      <w:r>
        <w:rPr>
          <w:rFonts w:ascii="仿宋_GB2312" w:eastAsia="仿宋_GB2312" w:hAnsi="仿宋" w:hint="eastAsia"/>
          <w:sz w:val="32"/>
          <w:szCs w:val="32"/>
        </w:rPr>
        <w:t>（2022年</w:t>
      </w:r>
      <w:r w:rsidR="00EF0E85">
        <w:rPr>
          <w:rFonts w:ascii="仿宋_GB2312" w:eastAsia="仿宋_GB2312" w:hAnsi="仿宋" w:hint="eastAsia"/>
          <w:sz w:val="32"/>
          <w:szCs w:val="32"/>
        </w:rPr>
        <w:t>5</w:t>
      </w:r>
      <w:r>
        <w:rPr>
          <w:rFonts w:ascii="仿宋_GB2312" w:eastAsia="仿宋_GB2312" w:hAnsi="仿宋" w:hint="eastAsia"/>
          <w:sz w:val="32"/>
          <w:szCs w:val="32"/>
        </w:rPr>
        <w:t>月</w:t>
      </w:r>
      <w:r w:rsidR="00EF0E85">
        <w:rPr>
          <w:rFonts w:ascii="仿宋_GB2312" w:eastAsia="仿宋_GB2312" w:hAnsi="仿宋" w:hint="eastAsia"/>
          <w:sz w:val="32"/>
          <w:szCs w:val="32"/>
        </w:rPr>
        <w:t>13</w:t>
      </w:r>
      <w:r>
        <w:rPr>
          <w:rFonts w:ascii="仿宋_GB2312" w:eastAsia="仿宋_GB2312" w:hAnsi="仿宋" w:hint="eastAsia"/>
          <w:sz w:val="32"/>
          <w:szCs w:val="32"/>
        </w:rPr>
        <w:t>日黑龙江省第十三届人民代表大会</w:t>
      </w:r>
    </w:p>
    <w:p w:rsidR="00E55F92" w:rsidRDefault="00D82318">
      <w:pPr>
        <w:spacing w:line="560" w:lineRule="exact"/>
        <w:ind w:firstLineChars="200" w:firstLine="640"/>
        <w:jc w:val="left"/>
        <w:rPr>
          <w:rFonts w:ascii="仿宋_GB2312" w:eastAsia="仿宋_GB2312" w:hAnsi="仿宋"/>
          <w:sz w:val="32"/>
          <w:szCs w:val="32"/>
        </w:rPr>
      </w:pPr>
      <w:r>
        <w:rPr>
          <w:rFonts w:ascii="仿宋_GB2312" w:eastAsia="仿宋_GB2312" w:hAnsi="仿宋" w:hint="eastAsia"/>
          <w:sz w:val="32"/>
          <w:szCs w:val="32"/>
        </w:rPr>
        <w:t xml:space="preserve">        常务委员会第三十三次会议通过）</w:t>
      </w:r>
    </w:p>
    <w:p w:rsidR="00E55F92" w:rsidRDefault="00E55F92">
      <w:pPr>
        <w:spacing w:line="560" w:lineRule="exact"/>
        <w:ind w:firstLineChars="200" w:firstLine="640"/>
        <w:jc w:val="left"/>
        <w:rPr>
          <w:rFonts w:ascii="仿宋_GB2312" w:eastAsia="仿宋_GB2312" w:hAnsi="仿宋"/>
          <w:sz w:val="32"/>
          <w:szCs w:val="32"/>
        </w:rPr>
      </w:pPr>
    </w:p>
    <w:p w:rsidR="00E55F92" w:rsidRPr="00B66937" w:rsidRDefault="00D82318" w:rsidP="00B66937">
      <w:pPr>
        <w:spacing w:line="600" w:lineRule="exact"/>
        <w:ind w:firstLineChars="200" w:firstLine="720"/>
        <w:rPr>
          <w:rFonts w:ascii="仿宋_GB2312" w:eastAsia="仿宋_GB2312" w:hAnsi="仿宋"/>
          <w:sz w:val="36"/>
          <w:szCs w:val="36"/>
        </w:rPr>
      </w:pPr>
      <w:r w:rsidRPr="00B66937">
        <w:rPr>
          <w:rFonts w:ascii="仿宋_GB2312" w:eastAsia="仿宋_GB2312" w:hAnsi="仿宋" w:hint="eastAsia"/>
          <w:sz w:val="36"/>
          <w:szCs w:val="36"/>
        </w:rPr>
        <w:t>黑龙江省第十三届人民代表大会常务委员会第三十三次会议决定对《</w:t>
      </w:r>
      <w:r w:rsidRPr="00B66937">
        <w:rPr>
          <w:rFonts w:ascii="仿宋_GB2312" w:eastAsia="仿宋_GB2312" w:hAnsi="仿宋" w:hint="eastAsia"/>
          <w:bCs/>
          <w:sz w:val="36"/>
          <w:szCs w:val="36"/>
        </w:rPr>
        <w:t>黑龙江省公共场所和特种行业治安管理条例</w:t>
      </w:r>
      <w:r w:rsidRPr="00B66937">
        <w:rPr>
          <w:rFonts w:ascii="仿宋_GB2312" w:eastAsia="仿宋_GB2312" w:hAnsi="仿宋" w:hint="eastAsia"/>
          <w:sz w:val="36"/>
          <w:szCs w:val="36"/>
        </w:rPr>
        <w:t>》作如下修改：</w:t>
      </w:r>
    </w:p>
    <w:p w:rsidR="00B15203" w:rsidRPr="00ED2B98" w:rsidRDefault="00D82318" w:rsidP="002D4AC5">
      <w:pPr>
        <w:spacing w:line="600" w:lineRule="exact"/>
        <w:ind w:firstLineChars="200" w:firstLine="720"/>
        <w:rPr>
          <w:rFonts w:ascii="仿宋_GB2312" w:eastAsia="仿宋_GB2312" w:hAnsi="仿宋" w:cs="仿宋"/>
          <w:sz w:val="36"/>
          <w:szCs w:val="36"/>
        </w:rPr>
      </w:pPr>
      <w:r w:rsidRPr="00B66937">
        <w:rPr>
          <w:rFonts w:ascii="仿宋_GB2312" w:eastAsia="仿宋_GB2312" w:hAnsi="仿宋" w:cs="仿宋" w:hint="eastAsia"/>
          <w:sz w:val="36"/>
          <w:szCs w:val="36"/>
        </w:rPr>
        <w:t>一、</w:t>
      </w:r>
      <w:r w:rsidR="00B15203">
        <w:rPr>
          <w:rFonts w:ascii="仿宋_GB2312" w:eastAsia="仿宋_GB2312" w:hint="eastAsia"/>
          <w:bCs/>
          <w:sz w:val="36"/>
          <w:szCs w:val="36"/>
        </w:rPr>
        <w:t>在第三条第二项中的“</w:t>
      </w:r>
      <w:r w:rsidR="002D4AC5">
        <w:rPr>
          <w:rFonts w:ascii="仿宋_GB2312" w:eastAsia="仿宋_GB2312" w:hint="eastAsia"/>
          <w:bCs/>
          <w:sz w:val="36"/>
          <w:szCs w:val="36"/>
        </w:rPr>
        <w:t>体育健身场所”后增加“，以及剧本杀、密室逃脱等场景类、体验式娱乐服务场所</w:t>
      </w:r>
      <w:r w:rsidR="00B15203">
        <w:rPr>
          <w:rFonts w:ascii="仿宋_GB2312" w:eastAsia="仿宋_GB2312" w:hint="eastAsia"/>
          <w:bCs/>
          <w:sz w:val="36"/>
          <w:szCs w:val="36"/>
        </w:rPr>
        <w:t>”。</w:t>
      </w:r>
      <w:r w:rsidR="00C57D92">
        <w:rPr>
          <w:rFonts w:ascii="仿宋_GB2312" w:eastAsia="仿宋_GB2312" w:hint="eastAsia"/>
          <w:bCs/>
          <w:sz w:val="36"/>
          <w:szCs w:val="36"/>
        </w:rPr>
        <w:t>在</w:t>
      </w:r>
      <w:r w:rsidR="00C57D92" w:rsidRPr="00410F45">
        <w:rPr>
          <w:rFonts w:ascii="仿宋_GB2312" w:eastAsia="仿宋_GB2312" w:hint="eastAsia"/>
          <w:bCs/>
          <w:sz w:val="36"/>
          <w:szCs w:val="36"/>
        </w:rPr>
        <w:t>第三条第三项</w:t>
      </w:r>
      <w:r w:rsidR="00C57D92">
        <w:rPr>
          <w:rFonts w:ascii="仿宋_GB2312" w:eastAsia="仿宋_GB2312" w:hint="eastAsia"/>
          <w:bCs/>
          <w:sz w:val="36"/>
          <w:szCs w:val="36"/>
        </w:rPr>
        <w:t>中的“风景游览场所”后增加“</w:t>
      </w:r>
      <w:r w:rsidR="00C57D92" w:rsidRPr="00410F45">
        <w:rPr>
          <w:rFonts w:ascii="仿宋_GB2312" w:eastAsia="仿宋_GB2312" w:hint="eastAsia"/>
          <w:bCs/>
          <w:sz w:val="36"/>
          <w:szCs w:val="36"/>
        </w:rPr>
        <w:t>，以及博物馆、</w:t>
      </w:r>
      <w:r w:rsidR="00D02DA0">
        <w:rPr>
          <w:rFonts w:ascii="仿宋_GB2312" w:eastAsia="仿宋_GB2312" w:hint="eastAsia"/>
          <w:bCs/>
          <w:sz w:val="36"/>
          <w:szCs w:val="36"/>
        </w:rPr>
        <w:t>图书</w:t>
      </w:r>
      <w:r w:rsidR="00C57D92" w:rsidRPr="00410F45">
        <w:rPr>
          <w:rFonts w:ascii="仿宋_GB2312" w:eastAsia="仿宋_GB2312" w:hint="eastAsia"/>
          <w:bCs/>
          <w:sz w:val="36"/>
          <w:szCs w:val="36"/>
        </w:rPr>
        <w:t>馆等文化教育场所</w:t>
      </w:r>
      <w:r w:rsidR="00C57D92">
        <w:rPr>
          <w:rFonts w:ascii="仿宋_GB2312" w:eastAsia="仿宋_GB2312" w:hint="eastAsia"/>
          <w:bCs/>
          <w:sz w:val="36"/>
          <w:szCs w:val="36"/>
        </w:rPr>
        <w:t>”。</w:t>
      </w:r>
      <w:r w:rsidR="00C57D92" w:rsidRPr="00410F45">
        <w:rPr>
          <w:rFonts w:ascii="仿宋_GB2312" w:eastAsia="仿宋_GB2312" w:hint="eastAsia"/>
          <w:bCs/>
          <w:sz w:val="36"/>
          <w:szCs w:val="36"/>
        </w:rPr>
        <w:t>将第三条第七项</w:t>
      </w:r>
      <w:r w:rsidR="00C57D92">
        <w:rPr>
          <w:rFonts w:ascii="仿宋_GB2312" w:eastAsia="仿宋_GB2312" w:hint="eastAsia"/>
          <w:bCs/>
          <w:sz w:val="36"/>
          <w:szCs w:val="36"/>
        </w:rPr>
        <w:t>中的“省人民政府根据实际情况”修改为“</w:t>
      </w:r>
      <w:r w:rsidR="00C57D92" w:rsidRPr="00410F45">
        <w:rPr>
          <w:rFonts w:ascii="仿宋_GB2312" w:eastAsia="仿宋_GB2312" w:hint="eastAsia"/>
          <w:bCs/>
          <w:sz w:val="36"/>
          <w:szCs w:val="36"/>
        </w:rPr>
        <w:t>法律、法规、规章</w:t>
      </w:r>
      <w:r w:rsidR="00C57D92">
        <w:rPr>
          <w:rFonts w:ascii="仿宋_GB2312" w:eastAsia="仿宋_GB2312" w:hint="eastAsia"/>
          <w:bCs/>
          <w:sz w:val="36"/>
          <w:szCs w:val="36"/>
        </w:rPr>
        <w:t>”。</w:t>
      </w:r>
    </w:p>
    <w:p w:rsidR="000B702C" w:rsidRPr="00B66937" w:rsidRDefault="000B702C" w:rsidP="004B1CDD">
      <w:pPr>
        <w:pStyle w:val="Heading3"/>
        <w:spacing w:line="600" w:lineRule="exact"/>
        <w:rPr>
          <w:rFonts w:ascii="仿宋_GB2312" w:eastAsia="仿宋_GB2312"/>
          <w:b w:val="0"/>
          <w:bCs/>
          <w:sz w:val="36"/>
          <w:szCs w:val="36"/>
        </w:rPr>
      </w:pPr>
      <w:r w:rsidRPr="00B66937">
        <w:rPr>
          <w:rFonts w:ascii="仿宋_GB2312" w:eastAsia="仿宋_GB2312" w:hint="eastAsia"/>
          <w:sz w:val="36"/>
          <w:szCs w:val="36"/>
        </w:rPr>
        <w:t xml:space="preserve">    </w:t>
      </w:r>
      <w:r w:rsidRPr="00B66937">
        <w:rPr>
          <w:rFonts w:ascii="仿宋_GB2312" w:eastAsia="仿宋_GB2312" w:hint="eastAsia"/>
          <w:b w:val="0"/>
          <w:bCs/>
          <w:sz w:val="36"/>
          <w:szCs w:val="36"/>
        </w:rPr>
        <w:t>二、</w:t>
      </w:r>
      <w:r w:rsidR="00F83956">
        <w:rPr>
          <w:rFonts w:ascii="仿宋_GB2312" w:eastAsia="仿宋_GB2312" w:hint="eastAsia"/>
          <w:b w:val="0"/>
          <w:bCs/>
          <w:sz w:val="36"/>
          <w:szCs w:val="36"/>
        </w:rPr>
        <w:t>在</w:t>
      </w:r>
      <w:r w:rsidR="0048548C" w:rsidRPr="00B66937">
        <w:rPr>
          <w:rFonts w:ascii="仿宋_GB2312" w:eastAsia="仿宋_GB2312" w:hint="eastAsia"/>
          <w:b w:val="0"/>
          <w:bCs/>
          <w:sz w:val="36"/>
          <w:szCs w:val="36"/>
        </w:rPr>
        <w:t>第四条、第二十三条、第三十八条、第三十九条、第五十二条中的“移动电话”</w:t>
      </w:r>
      <w:r w:rsidR="00F83956">
        <w:rPr>
          <w:rFonts w:ascii="仿宋_GB2312" w:eastAsia="仿宋_GB2312" w:hint="eastAsia"/>
          <w:b w:val="0"/>
          <w:bCs/>
          <w:sz w:val="36"/>
          <w:szCs w:val="36"/>
        </w:rPr>
        <w:t>后增加“</w:t>
      </w:r>
      <w:r w:rsidR="0048548C" w:rsidRPr="00B66937">
        <w:rPr>
          <w:rFonts w:ascii="仿宋_GB2312" w:eastAsia="仿宋_GB2312" w:hint="eastAsia"/>
          <w:b w:val="0"/>
          <w:bCs/>
          <w:sz w:val="36"/>
          <w:szCs w:val="36"/>
        </w:rPr>
        <w:t>、电脑”。</w:t>
      </w:r>
    </w:p>
    <w:p w:rsidR="000B702C" w:rsidRPr="00B66937" w:rsidRDefault="00875F87" w:rsidP="00B66937">
      <w:pPr>
        <w:spacing w:line="600" w:lineRule="exact"/>
        <w:ind w:firstLineChars="200" w:firstLine="720"/>
        <w:rPr>
          <w:rFonts w:ascii="仿宋_GB2312" w:eastAsia="仿宋_GB2312" w:hAnsi="仿宋" w:cs="仿宋"/>
          <w:sz w:val="36"/>
          <w:szCs w:val="36"/>
        </w:rPr>
      </w:pPr>
      <w:r w:rsidRPr="00B66937">
        <w:rPr>
          <w:rFonts w:ascii="仿宋_GB2312" w:eastAsia="仿宋_GB2312" w:hAnsi="仿宋" w:cs="仿宋" w:hint="eastAsia"/>
          <w:sz w:val="36"/>
          <w:szCs w:val="36"/>
        </w:rPr>
        <w:t>三、</w:t>
      </w:r>
      <w:r w:rsidR="00D82318" w:rsidRPr="00B66937">
        <w:rPr>
          <w:rFonts w:ascii="仿宋_GB2312" w:eastAsia="仿宋_GB2312" w:hAnsi="仿宋" w:cs="仿宋" w:hint="eastAsia"/>
          <w:sz w:val="36"/>
          <w:szCs w:val="36"/>
        </w:rPr>
        <w:t>删去第八条。</w:t>
      </w:r>
    </w:p>
    <w:p w:rsidR="00E55F92" w:rsidRPr="00B66937" w:rsidRDefault="00875F87" w:rsidP="00B66937">
      <w:pPr>
        <w:spacing w:line="600" w:lineRule="exact"/>
        <w:ind w:firstLineChars="200" w:firstLine="720"/>
        <w:rPr>
          <w:rFonts w:ascii="仿宋_GB2312" w:eastAsia="仿宋_GB2312" w:hAnsi="仿宋" w:cs="仿宋"/>
          <w:sz w:val="36"/>
          <w:szCs w:val="36"/>
        </w:rPr>
      </w:pPr>
      <w:r w:rsidRPr="00B66937">
        <w:rPr>
          <w:rFonts w:ascii="仿宋_GB2312" w:eastAsia="仿宋_GB2312" w:hAnsi="仿宋" w:cs="仿宋" w:hint="eastAsia"/>
          <w:sz w:val="36"/>
          <w:szCs w:val="36"/>
        </w:rPr>
        <w:t>四</w:t>
      </w:r>
      <w:r w:rsidR="00D82318" w:rsidRPr="00B66937">
        <w:rPr>
          <w:rFonts w:ascii="仿宋_GB2312" w:eastAsia="仿宋_GB2312" w:hAnsi="仿宋" w:cs="仿宋" w:hint="eastAsia"/>
          <w:sz w:val="36"/>
          <w:szCs w:val="36"/>
        </w:rPr>
        <w:t>、删去第九条、第十条、第四十条第一项中的“、典当业”。</w:t>
      </w:r>
    </w:p>
    <w:p w:rsidR="00E55F92" w:rsidRPr="00B66937" w:rsidRDefault="00875F87" w:rsidP="00B66937">
      <w:pPr>
        <w:spacing w:line="600" w:lineRule="exact"/>
        <w:ind w:firstLineChars="200" w:firstLine="720"/>
        <w:rPr>
          <w:rFonts w:ascii="仿宋_GB2312" w:eastAsia="仿宋_GB2312" w:hAnsi="仿宋" w:cs="仿宋"/>
          <w:sz w:val="36"/>
          <w:szCs w:val="36"/>
        </w:rPr>
      </w:pPr>
      <w:r w:rsidRPr="00B66937">
        <w:rPr>
          <w:rFonts w:ascii="仿宋_GB2312" w:eastAsia="仿宋_GB2312" w:hAnsi="仿宋" w:cs="仿宋" w:hint="eastAsia"/>
          <w:sz w:val="36"/>
          <w:szCs w:val="36"/>
        </w:rPr>
        <w:lastRenderedPageBreak/>
        <w:t>五</w:t>
      </w:r>
      <w:r w:rsidR="00D82318" w:rsidRPr="00B66937">
        <w:rPr>
          <w:rFonts w:ascii="仿宋_GB2312" w:eastAsia="仿宋_GB2312" w:hAnsi="仿宋" w:cs="仿宋" w:hint="eastAsia"/>
          <w:sz w:val="36"/>
          <w:szCs w:val="36"/>
        </w:rPr>
        <w:t>、删去第十二条。</w:t>
      </w:r>
    </w:p>
    <w:p w:rsidR="00E55F92" w:rsidRPr="00B66937" w:rsidRDefault="00875F87" w:rsidP="00B66937">
      <w:pPr>
        <w:spacing w:line="600" w:lineRule="exact"/>
        <w:ind w:firstLineChars="200" w:firstLine="720"/>
        <w:rPr>
          <w:rFonts w:ascii="仿宋_GB2312" w:eastAsia="仿宋_GB2312" w:hAnsi="仿宋" w:cs="仿宋"/>
          <w:sz w:val="36"/>
          <w:szCs w:val="36"/>
        </w:rPr>
      </w:pPr>
      <w:r w:rsidRPr="00B66937">
        <w:rPr>
          <w:rFonts w:ascii="仿宋_GB2312" w:eastAsia="仿宋_GB2312" w:hAnsi="仿宋" w:cs="仿宋" w:hint="eastAsia"/>
          <w:sz w:val="36"/>
          <w:szCs w:val="36"/>
        </w:rPr>
        <w:t>六</w:t>
      </w:r>
      <w:r w:rsidR="00D82318" w:rsidRPr="00B66937">
        <w:rPr>
          <w:rFonts w:ascii="仿宋_GB2312" w:eastAsia="仿宋_GB2312" w:hAnsi="仿宋" w:cs="仿宋" w:hint="eastAsia"/>
          <w:sz w:val="36"/>
          <w:szCs w:val="36"/>
        </w:rPr>
        <w:t>、将第十五条改为第十三条，修改为：“娱乐场所应当从保安服务公司聘用保安员，其他公共场所和特种行业在符合国家有关规定的情况下，可以自主聘用保安员。”</w:t>
      </w:r>
    </w:p>
    <w:p w:rsidR="00E55F92" w:rsidRPr="00B66937" w:rsidRDefault="00875F87" w:rsidP="00B66937">
      <w:pPr>
        <w:spacing w:line="600" w:lineRule="exact"/>
        <w:ind w:firstLineChars="200" w:firstLine="720"/>
        <w:rPr>
          <w:rFonts w:ascii="仿宋_GB2312" w:eastAsia="仿宋_GB2312" w:hAnsi="仿宋" w:cs="仿宋"/>
          <w:sz w:val="36"/>
          <w:szCs w:val="36"/>
        </w:rPr>
      </w:pPr>
      <w:r w:rsidRPr="00B66937">
        <w:rPr>
          <w:rFonts w:ascii="仿宋_GB2312" w:eastAsia="仿宋_GB2312" w:hAnsi="仿宋" w:cs="仿宋" w:hint="eastAsia"/>
          <w:sz w:val="36"/>
          <w:szCs w:val="36"/>
        </w:rPr>
        <w:t>七</w:t>
      </w:r>
      <w:r w:rsidR="00D82318" w:rsidRPr="00B66937">
        <w:rPr>
          <w:rFonts w:ascii="仿宋_GB2312" w:eastAsia="仿宋_GB2312" w:hAnsi="仿宋" w:cs="仿宋" w:hint="eastAsia"/>
          <w:sz w:val="36"/>
          <w:szCs w:val="36"/>
        </w:rPr>
        <w:t>、将第二十二条改为第二十条，</w:t>
      </w:r>
      <w:r w:rsidR="006B3CD8">
        <w:rPr>
          <w:rFonts w:ascii="仿宋_GB2312" w:eastAsia="仿宋_GB2312" w:hAnsi="仿宋" w:cs="仿宋" w:hint="eastAsia"/>
          <w:sz w:val="36"/>
          <w:szCs w:val="36"/>
        </w:rPr>
        <w:t>删去</w:t>
      </w:r>
      <w:r w:rsidR="00D82318" w:rsidRPr="00B66937">
        <w:rPr>
          <w:rFonts w:ascii="仿宋_GB2312" w:eastAsia="仿宋_GB2312" w:hAnsi="仿宋" w:cs="仿宋" w:hint="eastAsia"/>
          <w:sz w:val="36"/>
          <w:szCs w:val="36"/>
        </w:rPr>
        <w:t>第一项。</w:t>
      </w:r>
      <w:r w:rsidR="006B3CD8">
        <w:rPr>
          <w:rFonts w:ascii="仿宋_GB2312" w:eastAsia="仿宋_GB2312" w:hint="eastAsia"/>
          <w:bCs/>
          <w:sz w:val="36"/>
          <w:szCs w:val="36"/>
        </w:rPr>
        <w:t>将第二十五条改为第二十三条，删去</w:t>
      </w:r>
      <w:r w:rsidR="002C3D78" w:rsidRPr="00410F45">
        <w:rPr>
          <w:rFonts w:ascii="仿宋_GB2312" w:eastAsia="仿宋_GB2312" w:hint="eastAsia"/>
          <w:bCs/>
          <w:sz w:val="36"/>
          <w:szCs w:val="36"/>
        </w:rPr>
        <w:t>第一项。</w:t>
      </w:r>
    </w:p>
    <w:p w:rsidR="00E55F92" w:rsidRPr="00B66937" w:rsidRDefault="00875F87" w:rsidP="00B66937">
      <w:pPr>
        <w:spacing w:line="600" w:lineRule="exact"/>
        <w:ind w:firstLineChars="200" w:firstLine="720"/>
        <w:rPr>
          <w:rFonts w:ascii="仿宋_GB2312" w:eastAsia="仿宋_GB2312" w:hAnsi="仿宋" w:cs="仿宋"/>
          <w:sz w:val="36"/>
          <w:szCs w:val="36"/>
        </w:rPr>
      </w:pPr>
      <w:r w:rsidRPr="00B66937">
        <w:rPr>
          <w:rFonts w:ascii="仿宋_GB2312" w:eastAsia="仿宋_GB2312" w:hAnsi="仿宋" w:cs="仿宋" w:hint="eastAsia"/>
          <w:sz w:val="36"/>
          <w:szCs w:val="36"/>
        </w:rPr>
        <w:t>八</w:t>
      </w:r>
      <w:r w:rsidR="00D82318" w:rsidRPr="00B66937">
        <w:rPr>
          <w:rFonts w:ascii="仿宋_GB2312" w:eastAsia="仿宋_GB2312" w:hAnsi="仿宋" w:cs="仿宋" w:hint="eastAsia"/>
          <w:sz w:val="36"/>
          <w:szCs w:val="36"/>
        </w:rPr>
        <w:t>、将第二十三条第一项、第三十九条第五项中的“核准登记”修改为“登记”。</w:t>
      </w:r>
    </w:p>
    <w:p w:rsidR="00E55F92" w:rsidRPr="00B66937" w:rsidRDefault="00875F87" w:rsidP="00B66937">
      <w:pPr>
        <w:spacing w:line="600" w:lineRule="exact"/>
        <w:ind w:firstLineChars="200" w:firstLine="720"/>
        <w:rPr>
          <w:rFonts w:ascii="仿宋_GB2312" w:eastAsia="仿宋_GB2312" w:hAnsi="仿宋" w:cs="仿宋"/>
          <w:sz w:val="36"/>
          <w:szCs w:val="36"/>
        </w:rPr>
      </w:pPr>
      <w:r w:rsidRPr="00B66937">
        <w:rPr>
          <w:rFonts w:ascii="仿宋_GB2312" w:eastAsia="仿宋_GB2312" w:hAnsi="仿宋" w:cs="仿宋" w:hint="eastAsia"/>
          <w:sz w:val="36"/>
          <w:szCs w:val="36"/>
        </w:rPr>
        <w:t>九</w:t>
      </w:r>
      <w:r w:rsidR="00D82318" w:rsidRPr="00B66937">
        <w:rPr>
          <w:rFonts w:ascii="仿宋_GB2312" w:eastAsia="仿宋_GB2312" w:hAnsi="仿宋" w:cs="仿宋" w:hint="eastAsia"/>
          <w:sz w:val="36"/>
          <w:szCs w:val="36"/>
        </w:rPr>
        <w:t>、将第三十二条改为第三十条，修改为：“人民警察不得参与、变相参与娱乐场所、特种行业经营活动，不得为公共场所、特种行业违法犯罪活动提供庇护。”</w:t>
      </w:r>
    </w:p>
    <w:p w:rsidR="00E55F92" w:rsidRPr="00B66937" w:rsidRDefault="00875F87" w:rsidP="00B66937">
      <w:pPr>
        <w:spacing w:line="600" w:lineRule="exact"/>
        <w:ind w:firstLineChars="200" w:firstLine="720"/>
        <w:rPr>
          <w:rFonts w:ascii="仿宋_GB2312" w:eastAsia="仿宋_GB2312" w:hAnsi="仿宋" w:cs="仿宋"/>
          <w:sz w:val="36"/>
          <w:szCs w:val="36"/>
        </w:rPr>
      </w:pPr>
      <w:r w:rsidRPr="00B66937">
        <w:rPr>
          <w:rFonts w:ascii="仿宋_GB2312" w:eastAsia="仿宋_GB2312" w:hAnsi="仿宋" w:cs="仿宋" w:hint="eastAsia"/>
          <w:sz w:val="36"/>
          <w:szCs w:val="36"/>
        </w:rPr>
        <w:t>十</w:t>
      </w:r>
      <w:r w:rsidR="00D82318" w:rsidRPr="00B66937">
        <w:rPr>
          <w:rFonts w:ascii="仿宋_GB2312" w:eastAsia="仿宋_GB2312" w:hAnsi="仿宋" w:cs="仿宋" w:hint="eastAsia"/>
          <w:sz w:val="36"/>
          <w:szCs w:val="36"/>
        </w:rPr>
        <w:t>、删去第三十四条第二项。</w:t>
      </w:r>
    </w:p>
    <w:p w:rsidR="00E55F92" w:rsidRPr="00B66937" w:rsidRDefault="00D82318" w:rsidP="004B1CDD">
      <w:pPr>
        <w:pStyle w:val="Heading3"/>
        <w:spacing w:line="600" w:lineRule="exact"/>
        <w:rPr>
          <w:rFonts w:ascii="仿宋_GB2312" w:eastAsia="仿宋_GB2312" w:hAnsi="仿宋" w:cs="仿宋"/>
          <w:b w:val="0"/>
          <w:sz w:val="36"/>
          <w:szCs w:val="36"/>
        </w:rPr>
      </w:pPr>
      <w:r w:rsidRPr="00B66937">
        <w:rPr>
          <w:rFonts w:ascii="仿宋_GB2312" w:eastAsia="仿宋_GB2312" w:hAnsi="仿宋" w:cs="仿宋" w:hint="eastAsia"/>
          <w:sz w:val="36"/>
          <w:szCs w:val="36"/>
        </w:rPr>
        <w:t xml:space="preserve">   </w:t>
      </w:r>
      <w:r w:rsidRPr="00B66937">
        <w:rPr>
          <w:rFonts w:ascii="仿宋_GB2312" w:eastAsia="仿宋_GB2312" w:hAnsi="仿宋" w:cs="仿宋" w:hint="eastAsia"/>
          <w:b w:val="0"/>
          <w:sz w:val="36"/>
          <w:szCs w:val="36"/>
        </w:rPr>
        <w:t xml:space="preserve"> </w:t>
      </w:r>
      <w:r w:rsidR="00875F87" w:rsidRPr="00B66937">
        <w:rPr>
          <w:rFonts w:ascii="仿宋_GB2312" w:eastAsia="仿宋_GB2312" w:hAnsi="仿宋" w:cs="仿宋" w:hint="eastAsia"/>
          <w:b w:val="0"/>
          <w:sz w:val="36"/>
          <w:szCs w:val="36"/>
        </w:rPr>
        <w:t>十一</w:t>
      </w:r>
      <w:r w:rsidRPr="00B66937">
        <w:rPr>
          <w:rFonts w:ascii="仿宋_GB2312" w:eastAsia="仿宋_GB2312" w:hAnsi="仿宋" w:cs="仿宋" w:hint="eastAsia"/>
          <w:b w:val="0"/>
          <w:sz w:val="36"/>
          <w:szCs w:val="36"/>
        </w:rPr>
        <w:t>、将第三十五条改为第三十三条，其中的‘依据’修改为‘依照’。将第四十七条改为第四十三条，其中的‘按照’修改为‘依照’。</w:t>
      </w:r>
    </w:p>
    <w:p w:rsidR="00E55F92" w:rsidRPr="00B66937" w:rsidRDefault="00D82318" w:rsidP="00B66937">
      <w:pPr>
        <w:spacing w:line="600" w:lineRule="exact"/>
        <w:ind w:firstLineChars="200" w:firstLine="720"/>
        <w:rPr>
          <w:rFonts w:ascii="仿宋_GB2312" w:eastAsia="仿宋_GB2312" w:hAnsi="仿宋" w:cs="仿宋"/>
          <w:sz w:val="36"/>
          <w:szCs w:val="36"/>
        </w:rPr>
      </w:pPr>
      <w:r w:rsidRPr="00B66937">
        <w:rPr>
          <w:rFonts w:ascii="仿宋_GB2312" w:eastAsia="仿宋_GB2312" w:hAnsi="仿宋" w:cs="仿宋" w:hint="eastAsia"/>
          <w:sz w:val="36"/>
          <w:szCs w:val="36"/>
        </w:rPr>
        <w:t>十</w:t>
      </w:r>
      <w:r w:rsidR="00875F87" w:rsidRPr="00B66937">
        <w:rPr>
          <w:rFonts w:ascii="仿宋_GB2312" w:eastAsia="仿宋_GB2312" w:hAnsi="仿宋" w:cs="仿宋" w:hint="eastAsia"/>
          <w:sz w:val="36"/>
          <w:szCs w:val="36"/>
        </w:rPr>
        <w:t>二</w:t>
      </w:r>
      <w:r w:rsidRPr="00B66937">
        <w:rPr>
          <w:rFonts w:ascii="仿宋_GB2312" w:eastAsia="仿宋_GB2312" w:hAnsi="仿宋" w:cs="仿宋" w:hint="eastAsia"/>
          <w:sz w:val="36"/>
          <w:szCs w:val="36"/>
        </w:rPr>
        <w:t>、删去第三十六条、第四十五条第一款中的“由公安机关”。</w:t>
      </w:r>
    </w:p>
    <w:p w:rsidR="00E55F92" w:rsidRPr="00B66937" w:rsidRDefault="00D82318" w:rsidP="00B66937">
      <w:pPr>
        <w:pStyle w:val="Heading3"/>
        <w:spacing w:line="600" w:lineRule="exact"/>
        <w:ind w:firstLineChars="200" w:firstLine="720"/>
        <w:rPr>
          <w:rFonts w:ascii="仿宋_GB2312" w:eastAsia="仿宋_GB2312" w:hAnsi="仿宋" w:cs="仿宋"/>
          <w:b w:val="0"/>
          <w:sz w:val="36"/>
          <w:szCs w:val="36"/>
        </w:rPr>
      </w:pPr>
      <w:r w:rsidRPr="00B66937">
        <w:rPr>
          <w:rFonts w:ascii="仿宋_GB2312" w:eastAsia="仿宋_GB2312" w:hAnsi="仿宋" w:cs="仿宋" w:hint="eastAsia"/>
          <w:b w:val="0"/>
          <w:sz w:val="36"/>
          <w:szCs w:val="36"/>
        </w:rPr>
        <w:t>十</w:t>
      </w:r>
      <w:r w:rsidR="00875F87" w:rsidRPr="00B66937">
        <w:rPr>
          <w:rFonts w:ascii="仿宋_GB2312" w:eastAsia="仿宋_GB2312" w:hAnsi="仿宋" w:cs="仿宋" w:hint="eastAsia"/>
          <w:b w:val="0"/>
          <w:sz w:val="36"/>
          <w:szCs w:val="36"/>
        </w:rPr>
        <w:t>三</w:t>
      </w:r>
      <w:r w:rsidRPr="00B66937">
        <w:rPr>
          <w:rFonts w:ascii="仿宋_GB2312" w:eastAsia="仿宋_GB2312" w:hAnsi="仿宋" w:cs="仿宋" w:hint="eastAsia"/>
          <w:b w:val="0"/>
          <w:sz w:val="36"/>
          <w:szCs w:val="36"/>
        </w:rPr>
        <w:t>、将第三十六条改为第三十四条，</w:t>
      </w:r>
      <w:r w:rsidR="00D02DA0">
        <w:rPr>
          <w:rFonts w:ascii="仿宋_GB2312" w:eastAsia="仿宋_GB2312" w:hAnsi="仿宋" w:cs="仿宋" w:hint="eastAsia"/>
          <w:b w:val="0"/>
          <w:sz w:val="36"/>
          <w:szCs w:val="36"/>
        </w:rPr>
        <w:t>在</w:t>
      </w:r>
      <w:r w:rsidRPr="00B66937">
        <w:rPr>
          <w:rFonts w:ascii="仿宋_GB2312" w:eastAsia="仿宋_GB2312" w:hAnsi="仿宋" w:cs="仿宋" w:hint="eastAsia"/>
          <w:b w:val="0"/>
          <w:sz w:val="36"/>
          <w:szCs w:val="36"/>
        </w:rPr>
        <w:t>其中的“责令停业整顿”</w:t>
      </w:r>
      <w:r w:rsidR="00D02DA0">
        <w:rPr>
          <w:rFonts w:ascii="仿宋_GB2312" w:eastAsia="仿宋_GB2312" w:hAnsi="仿宋" w:cs="仿宋" w:hint="eastAsia"/>
          <w:b w:val="0"/>
          <w:sz w:val="36"/>
          <w:szCs w:val="36"/>
        </w:rPr>
        <w:t>后增加</w:t>
      </w:r>
      <w:r w:rsidRPr="00B66937">
        <w:rPr>
          <w:rFonts w:ascii="仿宋_GB2312" w:eastAsia="仿宋_GB2312" w:hAnsi="仿宋" w:cs="仿宋" w:hint="eastAsia"/>
          <w:b w:val="0"/>
          <w:sz w:val="36"/>
          <w:szCs w:val="36"/>
        </w:rPr>
        <w:t>“一个月至三个月”。</w:t>
      </w:r>
    </w:p>
    <w:p w:rsidR="00E55F92" w:rsidRPr="00B66937" w:rsidRDefault="00D82318" w:rsidP="00B66937">
      <w:pPr>
        <w:spacing w:line="600" w:lineRule="exact"/>
        <w:ind w:firstLineChars="200" w:firstLine="720"/>
        <w:rPr>
          <w:rFonts w:ascii="仿宋_GB2312" w:eastAsia="仿宋_GB2312" w:hAnsi="仿宋" w:cs="仿宋"/>
          <w:sz w:val="36"/>
          <w:szCs w:val="36"/>
        </w:rPr>
      </w:pPr>
      <w:r w:rsidRPr="00B66937">
        <w:rPr>
          <w:rFonts w:ascii="仿宋_GB2312" w:eastAsia="仿宋_GB2312" w:hAnsi="仿宋" w:cs="仿宋" w:hint="eastAsia"/>
          <w:sz w:val="36"/>
          <w:szCs w:val="36"/>
        </w:rPr>
        <w:t>十</w:t>
      </w:r>
      <w:r w:rsidR="00875F87" w:rsidRPr="00B66937">
        <w:rPr>
          <w:rFonts w:ascii="仿宋_GB2312" w:eastAsia="仿宋_GB2312" w:hAnsi="仿宋" w:cs="仿宋" w:hint="eastAsia"/>
          <w:sz w:val="36"/>
          <w:szCs w:val="36"/>
        </w:rPr>
        <w:t>四</w:t>
      </w:r>
      <w:r w:rsidRPr="00B66937">
        <w:rPr>
          <w:rFonts w:ascii="仿宋_GB2312" w:eastAsia="仿宋_GB2312" w:hAnsi="仿宋" w:cs="仿宋" w:hint="eastAsia"/>
          <w:sz w:val="36"/>
          <w:szCs w:val="36"/>
        </w:rPr>
        <w:t>、将第三十七条改为第三十五条，其中的“除娱乐场所以外”修改为“除娱乐场所、互联网上网服</w:t>
      </w:r>
      <w:r w:rsidRPr="00B66937">
        <w:rPr>
          <w:rFonts w:ascii="仿宋_GB2312" w:eastAsia="仿宋_GB2312" w:hAnsi="仿宋" w:cs="仿宋" w:hint="eastAsia"/>
          <w:sz w:val="36"/>
          <w:szCs w:val="36"/>
        </w:rPr>
        <w:lastRenderedPageBreak/>
        <w:t>务营业场所外”，并删去“由公安机关”。</w:t>
      </w:r>
    </w:p>
    <w:p w:rsidR="00E55F92" w:rsidRPr="00B66937" w:rsidRDefault="00D82318" w:rsidP="00B66937">
      <w:pPr>
        <w:spacing w:line="600" w:lineRule="exact"/>
        <w:ind w:firstLineChars="200" w:firstLine="720"/>
        <w:rPr>
          <w:rFonts w:ascii="仿宋_GB2312" w:eastAsia="仿宋_GB2312" w:hAnsi="仿宋" w:cs="仿宋"/>
          <w:sz w:val="36"/>
          <w:szCs w:val="36"/>
        </w:rPr>
      </w:pPr>
      <w:r w:rsidRPr="00B66937">
        <w:rPr>
          <w:rFonts w:ascii="仿宋_GB2312" w:eastAsia="仿宋_GB2312" w:hAnsi="仿宋" w:cs="仿宋" w:hint="eastAsia"/>
          <w:sz w:val="36"/>
          <w:szCs w:val="36"/>
        </w:rPr>
        <w:t>十</w:t>
      </w:r>
      <w:r w:rsidR="00875F87" w:rsidRPr="00B66937">
        <w:rPr>
          <w:rFonts w:ascii="仿宋_GB2312" w:eastAsia="仿宋_GB2312" w:hAnsi="仿宋" w:cs="仿宋" w:hint="eastAsia"/>
          <w:sz w:val="36"/>
          <w:szCs w:val="36"/>
        </w:rPr>
        <w:t>五</w:t>
      </w:r>
      <w:r w:rsidRPr="00B66937">
        <w:rPr>
          <w:rFonts w:ascii="仿宋_GB2312" w:eastAsia="仿宋_GB2312" w:hAnsi="仿宋" w:cs="仿宋" w:hint="eastAsia"/>
          <w:sz w:val="36"/>
          <w:szCs w:val="36"/>
        </w:rPr>
        <w:t>、删去第四十一条。</w:t>
      </w:r>
    </w:p>
    <w:p w:rsidR="00E55F92" w:rsidRPr="00B66937" w:rsidRDefault="00D82318" w:rsidP="00B66937">
      <w:pPr>
        <w:spacing w:line="600" w:lineRule="exact"/>
        <w:ind w:firstLineChars="200" w:firstLine="720"/>
        <w:rPr>
          <w:rFonts w:ascii="仿宋_GB2312" w:eastAsia="仿宋_GB2312" w:hAnsi="仿宋" w:cs="仿宋"/>
          <w:sz w:val="36"/>
          <w:szCs w:val="36"/>
        </w:rPr>
      </w:pPr>
      <w:r w:rsidRPr="00B66937">
        <w:rPr>
          <w:rFonts w:ascii="仿宋_GB2312" w:eastAsia="仿宋_GB2312" w:hAnsi="仿宋" w:cs="仿宋" w:hint="eastAsia"/>
          <w:sz w:val="36"/>
          <w:szCs w:val="36"/>
        </w:rPr>
        <w:t>十</w:t>
      </w:r>
      <w:r w:rsidR="00875F87" w:rsidRPr="00B66937">
        <w:rPr>
          <w:rFonts w:ascii="仿宋_GB2312" w:eastAsia="仿宋_GB2312" w:hAnsi="仿宋" w:cs="仿宋" w:hint="eastAsia"/>
          <w:sz w:val="36"/>
          <w:szCs w:val="36"/>
        </w:rPr>
        <w:t>六</w:t>
      </w:r>
      <w:r w:rsidRPr="00B66937">
        <w:rPr>
          <w:rFonts w:ascii="仿宋_GB2312" w:eastAsia="仿宋_GB2312" w:hAnsi="仿宋" w:cs="仿宋" w:hint="eastAsia"/>
          <w:sz w:val="36"/>
          <w:szCs w:val="36"/>
        </w:rPr>
        <w:t>、将第四十三条、第四十四条合并为第四十条，修改为：“未取得《特种行业许可证》擅自开办特种行业，或者已取得《特种行业许可证》的经营者，违反国家有关管理规定且情节严重的，依照《中华人民共和国治安管理处罚法》的有关规定处罚。”</w:t>
      </w:r>
    </w:p>
    <w:p w:rsidR="00E55F92" w:rsidRPr="00B66937" w:rsidRDefault="00D82318" w:rsidP="00B66937">
      <w:pPr>
        <w:spacing w:line="600" w:lineRule="exact"/>
        <w:ind w:firstLineChars="200" w:firstLine="720"/>
        <w:rPr>
          <w:rFonts w:ascii="仿宋_GB2312" w:eastAsia="仿宋_GB2312" w:hAnsi="仿宋" w:cs="仿宋"/>
          <w:sz w:val="36"/>
          <w:szCs w:val="36"/>
        </w:rPr>
      </w:pPr>
      <w:r w:rsidRPr="00B66937">
        <w:rPr>
          <w:rFonts w:ascii="仿宋_GB2312" w:eastAsia="仿宋_GB2312" w:hAnsi="仿宋" w:cs="仿宋" w:hint="eastAsia"/>
          <w:sz w:val="36"/>
          <w:szCs w:val="36"/>
        </w:rPr>
        <w:t>十</w:t>
      </w:r>
      <w:r w:rsidR="00875F87" w:rsidRPr="00B66937">
        <w:rPr>
          <w:rFonts w:ascii="仿宋_GB2312" w:eastAsia="仿宋_GB2312" w:hAnsi="仿宋" w:cs="仿宋" w:hint="eastAsia"/>
          <w:sz w:val="36"/>
          <w:szCs w:val="36"/>
        </w:rPr>
        <w:t>七</w:t>
      </w:r>
      <w:r w:rsidRPr="00B66937">
        <w:rPr>
          <w:rFonts w:ascii="仿宋_GB2312" w:eastAsia="仿宋_GB2312" w:hAnsi="仿宋" w:cs="仿宋" w:hint="eastAsia"/>
          <w:sz w:val="36"/>
          <w:szCs w:val="36"/>
        </w:rPr>
        <w:t>、将第四十五条改为第四十一条，第二款修改为：“其他公共场所和特种行业为第十六条第一项所列违法犯罪活动提供条件的，依照《中华人民共和国治安管理处罚法》等有关法律、法规的规定处罚；有关法律、法规未作出规定的，责令改正，处以五百元以上一千元以下罚款。”</w:t>
      </w:r>
    </w:p>
    <w:p w:rsidR="00E55F92" w:rsidRPr="00B66937" w:rsidRDefault="00D82318" w:rsidP="00B66937">
      <w:pPr>
        <w:spacing w:line="600" w:lineRule="exact"/>
        <w:ind w:firstLineChars="200" w:firstLine="720"/>
        <w:rPr>
          <w:rFonts w:ascii="仿宋_GB2312" w:eastAsia="仿宋_GB2312" w:hAnsi="仿宋" w:cs="仿宋"/>
          <w:sz w:val="36"/>
          <w:szCs w:val="36"/>
        </w:rPr>
      </w:pPr>
      <w:r w:rsidRPr="00B66937">
        <w:rPr>
          <w:rFonts w:ascii="仿宋_GB2312" w:eastAsia="仿宋_GB2312" w:hAnsi="仿宋" w:cs="仿宋" w:hint="eastAsia"/>
          <w:sz w:val="36"/>
          <w:szCs w:val="36"/>
        </w:rPr>
        <w:t>十</w:t>
      </w:r>
      <w:r w:rsidR="00875F87" w:rsidRPr="00B66937">
        <w:rPr>
          <w:rFonts w:ascii="仿宋_GB2312" w:eastAsia="仿宋_GB2312" w:hAnsi="仿宋" w:cs="仿宋" w:hint="eastAsia"/>
          <w:sz w:val="36"/>
          <w:szCs w:val="36"/>
        </w:rPr>
        <w:t>八</w:t>
      </w:r>
      <w:r w:rsidRPr="00B66937">
        <w:rPr>
          <w:rFonts w:ascii="仿宋_GB2312" w:eastAsia="仿宋_GB2312" w:hAnsi="仿宋" w:cs="仿宋" w:hint="eastAsia"/>
          <w:sz w:val="36"/>
          <w:szCs w:val="36"/>
        </w:rPr>
        <w:t>、删去第四十八条。</w:t>
      </w:r>
    </w:p>
    <w:p w:rsidR="00E55F92" w:rsidRPr="00B66937" w:rsidRDefault="00D82318" w:rsidP="00B66937">
      <w:pPr>
        <w:spacing w:line="600" w:lineRule="exact"/>
        <w:ind w:firstLineChars="200" w:firstLine="720"/>
        <w:rPr>
          <w:rFonts w:ascii="仿宋_GB2312" w:eastAsia="仿宋_GB2312" w:hAnsi="仿宋" w:cs="仿宋"/>
          <w:sz w:val="36"/>
          <w:szCs w:val="36"/>
        </w:rPr>
      </w:pPr>
      <w:r w:rsidRPr="00B66937">
        <w:rPr>
          <w:rFonts w:ascii="仿宋_GB2312" w:eastAsia="仿宋_GB2312" w:hAnsi="仿宋" w:cs="仿宋" w:hint="eastAsia"/>
          <w:sz w:val="36"/>
          <w:szCs w:val="36"/>
        </w:rPr>
        <w:t>十</w:t>
      </w:r>
      <w:r w:rsidR="00875F87" w:rsidRPr="00B66937">
        <w:rPr>
          <w:rFonts w:ascii="仿宋_GB2312" w:eastAsia="仿宋_GB2312" w:hAnsi="仿宋" w:cs="仿宋" w:hint="eastAsia"/>
          <w:sz w:val="36"/>
          <w:szCs w:val="36"/>
        </w:rPr>
        <w:t>九</w:t>
      </w:r>
      <w:r w:rsidRPr="00B66937">
        <w:rPr>
          <w:rFonts w:ascii="仿宋_GB2312" w:eastAsia="仿宋_GB2312" w:hAnsi="仿宋" w:cs="仿宋" w:hint="eastAsia"/>
          <w:sz w:val="36"/>
          <w:szCs w:val="36"/>
        </w:rPr>
        <w:t>、将第五十条改为第四十五条，其中的“行政处分”修改为“依法给予处分”。</w:t>
      </w:r>
    </w:p>
    <w:p w:rsidR="00E55F92" w:rsidRPr="00B66937" w:rsidRDefault="00875F87" w:rsidP="00B66937">
      <w:pPr>
        <w:spacing w:line="600" w:lineRule="exact"/>
        <w:ind w:firstLineChars="200" w:firstLine="720"/>
        <w:rPr>
          <w:rFonts w:ascii="仿宋_GB2312" w:eastAsia="仿宋_GB2312" w:hAnsi="仿宋" w:cs="仿宋"/>
          <w:sz w:val="36"/>
          <w:szCs w:val="36"/>
        </w:rPr>
      </w:pPr>
      <w:r w:rsidRPr="00B66937">
        <w:rPr>
          <w:rFonts w:ascii="仿宋_GB2312" w:eastAsia="仿宋_GB2312" w:hAnsi="仿宋" w:cs="仿宋" w:hint="eastAsia"/>
          <w:sz w:val="36"/>
          <w:szCs w:val="36"/>
        </w:rPr>
        <w:t>二十</w:t>
      </w:r>
      <w:r w:rsidR="00D82318" w:rsidRPr="00B66937">
        <w:rPr>
          <w:rFonts w:ascii="仿宋_GB2312" w:eastAsia="仿宋_GB2312" w:hAnsi="仿宋" w:cs="仿宋" w:hint="eastAsia"/>
          <w:sz w:val="36"/>
          <w:szCs w:val="36"/>
        </w:rPr>
        <w:t>、对条文中引用</w:t>
      </w:r>
      <w:bookmarkStart w:id="0" w:name="_GoBack"/>
      <w:bookmarkEnd w:id="0"/>
      <w:r w:rsidR="00D82318" w:rsidRPr="00B66937">
        <w:rPr>
          <w:rFonts w:ascii="仿宋_GB2312" w:eastAsia="仿宋_GB2312" w:hAnsi="仿宋" w:cs="仿宋" w:hint="eastAsia"/>
          <w:sz w:val="36"/>
          <w:szCs w:val="36"/>
        </w:rPr>
        <w:t>条款的顺序号作如下修改：</w:t>
      </w:r>
    </w:p>
    <w:p w:rsidR="00E55F92" w:rsidRPr="00B66937" w:rsidRDefault="00D82318" w:rsidP="00B66937">
      <w:pPr>
        <w:spacing w:line="600" w:lineRule="exact"/>
        <w:ind w:firstLineChars="200" w:firstLine="720"/>
        <w:rPr>
          <w:rFonts w:ascii="仿宋_GB2312" w:eastAsia="仿宋_GB2312" w:hAnsi="仿宋" w:cs="仿宋"/>
          <w:sz w:val="36"/>
          <w:szCs w:val="36"/>
        </w:rPr>
      </w:pPr>
      <w:r w:rsidRPr="00B66937">
        <w:rPr>
          <w:rFonts w:ascii="仿宋_GB2312" w:eastAsia="仿宋_GB2312" w:hAnsi="仿宋" w:cs="仿宋" w:hint="eastAsia"/>
          <w:sz w:val="36"/>
          <w:szCs w:val="36"/>
        </w:rPr>
        <w:t>第三十四条第一项中的“第十九条”修改为“第十五条第二款”；第三十九条第四项中的“第二十二条”修改为“第二十条”，第六项中的“第二十四条”修改为“第二十二条”，第八项中的“第十八条”修改为“第十六条”；第四十条第二项中的“第十三条”修改为“第十一条”；第四十二条中的“第十八条”修改为“第十</w:t>
      </w:r>
      <w:r w:rsidRPr="00B66937">
        <w:rPr>
          <w:rFonts w:ascii="仿宋_GB2312" w:eastAsia="仿宋_GB2312" w:hAnsi="仿宋" w:cs="仿宋" w:hint="eastAsia"/>
          <w:sz w:val="36"/>
          <w:szCs w:val="36"/>
        </w:rPr>
        <w:lastRenderedPageBreak/>
        <w:t>六条”；第四十五条第一款中的“第十八条”修改为“第十六条”；第五十条中的“第二十九条至第三十二条”修改为“第二十七条至第三十条”。</w:t>
      </w:r>
    </w:p>
    <w:p w:rsidR="00E55F92" w:rsidRPr="00B66937" w:rsidRDefault="00D82318" w:rsidP="00B66937">
      <w:pPr>
        <w:spacing w:line="600" w:lineRule="exact"/>
        <w:ind w:firstLineChars="200" w:firstLine="720"/>
        <w:jc w:val="left"/>
        <w:rPr>
          <w:rFonts w:ascii="仿宋_GB2312" w:eastAsia="仿宋_GB2312" w:hAnsi="仿宋_GB2312" w:cs="仿宋_GB2312"/>
          <w:sz w:val="36"/>
          <w:szCs w:val="36"/>
        </w:rPr>
      </w:pPr>
      <w:r w:rsidRPr="00B66937">
        <w:rPr>
          <w:rFonts w:ascii="仿宋_GB2312" w:eastAsia="仿宋_GB2312" w:hAnsi="仿宋_GB2312" w:cs="仿宋_GB2312" w:hint="eastAsia"/>
          <w:sz w:val="36"/>
          <w:szCs w:val="36"/>
        </w:rPr>
        <w:t>本决定自公布之日起施行。</w:t>
      </w:r>
    </w:p>
    <w:p w:rsidR="00E55F92" w:rsidRPr="00B66937" w:rsidRDefault="00D82318" w:rsidP="00B66937">
      <w:pPr>
        <w:spacing w:line="600" w:lineRule="exact"/>
        <w:ind w:firstLineChars="150" w:firstLine="540"/>
        <w:jc w:val="left"/>
        <w:rPr>
          <w:rFonts w:ascii="仿宋_GB2312" w:eastAsia="仿宋_GB2312" w:hAnsi="仿宋" w:cs="仿宋"/>
          <w:sz w:val="36"/>
          <w:szCs w:val="36"/>
        </w:rPr>
      </w:pPr>
      <w:r w:rsidRPr="00B66937">
        <w:rPr>
          <w:rFonts w:ascii="仿宋_GB2312" w:eastAsia="仿宋_GB2312" w:hAnsi="仿宋" w:cs="仿宋" w:hint="eastAsia"/>
          <w:sz w:val="36"/>
          <w:szCs w:val="36"/>
        </w:rPr>
        <w:t>《黑龙江省公共场所和特种行业治安管理条例》根据本决定作相应修改，重新公布。</w:t>
      </w:r>
    </w:p>
    <w:p w:rsidR="00E55F92" w:rsidRPr="00B66937" w:rsidRDefault="00E55F92" w:rsidP="00B66937">
      <w:pPr>
        <w:spacing w:line="600" w:lineRule="exact"/>
        <w:ind w:firstLineChars="200" w:firstLine="720"/>
        <w:jc w:val="left"/>
        <w:rPr>
          <w:rFonts w:ascii="仿宋_GB2312" w:eastAsia="仿宋_GB2312" w:hAnsi="仿宋" w:cs="仿宋"/>
          <w:sz w:val="36"/>
          <w:szCs w:val="36"/>
        </w:rPr>
      </w:pPr>
    </w:p>
    <w:sectPr w:rsidR="00E55F92" w:rsidRPr="00B66937" w:rsidSect="00E55F92">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4A37" w:rsidRDefault="00074A37" w:rsidP="00E55F92">
      <w:r>
        <w:separator/>
      </w:r>
    </w:p>
  </w:endnote>
  <w:endnote w:type="continuationSeparator" w:id="1">
    <w:p w:rsidR="00074A37" w:rsidRDefault="00074A37" w:rsidP="00E55F9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5F92" w:rsidRDefault="00823186">
    <w:pPr>
      <w:pStyle w:val="a3"/>
    </w:pPr>
    <w:r>
      <w:pict>
        <v:shapetype id="_x0000_t202" coordsize="21600,21600" o:spt="202" path="m,l,21600r21600,l21600,xe">
          <v:stroke joinstyle="miter"/>
          <v:path gradientshapeok="t" o:connecttype="rect"/>
        </v:shapetype>
        <v:shape id="文本框 1025" o:spid="_x0000_s1026" type="#_x0000_t202" style="position:absolute;margin-left:0;margin-top:0;width:2in;height:2in;z-index:251659264;mso-wrap-style:none;mso-position-horizontal:center;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EqXIvPLAQAAnAMAAA4AAAAAAAAAAQAgAAAAHgEAAGRycy9lMm9E&#10;b2MueG1sUEsFBgAAAAAGAAYAWQEAAFsFAAAAAA==&#10;" filled="f" stroked="f">
          <v:textbox style="mso-fit-shape-to-text:t" inset="0,0,0,0">
            <w:txbxContent>
              <w:p w:rsidR="00E55F92" w:rsidRDefault="00823186">
                <w:pPr>
                  <w:snapToGrid w:val="0"/>
                  <w:rPr>
                    <w:sz w:val="28"/>
                    <w:szCs w:val="28"/>
                  </w:rPr>
                </w:pPr>
                <w:r>
                  <w:rPr>
                    <w:rFonts w:hint="eastAsia"/>
                    <w:sz w:val="28"/>
                    <w:szCs w:val="28"/>
                  </w:rPr>
                  <w:fldChar w:fldCharType="begin"/>
                </w:r>
                <w:r w:rsidR="00D82318">
                  <w:rPr>
                    <w:rFonts w:hint="eastAsia"/>
                    <w:sz w:val="28"/>
                    <w:szCs w:val="28"/>
                  </w:rPr>
                  <w:instrText xml:space="preserve"> PAGE  \* MERGEFORMAT </w:instrText>
                </w:r>
                <w:r>
                  <w:rPr>
                    <w:rFonts w:hint="eastAsia"/>
                    <w:sz w:val="28"/>
                    <w:szCs w:val="28"/>
                  </w:rPr>
                  <w:fldChar w:fldCharType="separate"/>
                </w:r>
                <w:r w:rsidR="003402F1">
                  <w:rPr>
                    <w:noProof/>
                    <w:sz w:val="28"/>
                    <w:szCs w:val="28"/>
                  </w:rPr>
                  <w:t>- 4 -</w:t>
                </w:r>
                <w:r>
                  <w:rPr>
                    <w:rFonts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4A37" w:rsidRDefault="00074A37" w:rsidP="00E55F92">
      <w:r>
        <w:separator/>
      </w:r>
    </w:p>
  </w:footnote>
  <w:footnote w:type="continuationSeparator" w:id="1">
    <w:p w:rsidR="00074A37" w:rsidRDefault="00074A37" w:rsidP="00E55F9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attachedTemplate r:id="rId1"/>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7650"/>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nderlineTabInNumList/>
  </w:compat>
  <w:rsids>
    <w:rsidRoot w:val="0DD728EF"/>
    <w:rsid w:val="0000584F"/>
    <w:rsid w:val="000473CF"/>
    <w:rsid w:val="00074A37"/>
    <w:rsid w:val="000B702C"/>
    <w:rsid w:val="000D5566"/>
    <w:rsid w:val="00160CBA"/>
    <w:rsid w:val="00215ECA"/>
    <w:rsid w:val="00222EE1"/>
    <w:rsid w:val="00247CF5"/>
    <w:rsid w:val="00280489"/>
    <w:rsid w:val="002B5E64"/>
    <w:rsid w:val="002C3D78"/>
    <w:rsid w:val="002D4AC5"/>
    <w:rsid w:val="002E580D"/>
    <w:rsid w:val="003402F1"/>
    <w:rsid w:val="003D0012"/>
    <w:rsid w:val="004530F2"/>
    <w:rsid w:val="004574A9"/>
    <w:rsid w:val="0048548C"/>
    <w:rsid w:val="00486C82"/>
    <w:rsid w:val="004B1CDD"/>
    <w:rsid w:val="005032EB"/>
    <w:rsid w:val="00534CA7"/>
    <w:rsid w:val="00545B85"/>
    <w:rsid w:val="00587A61"/>
    <w:rsid w:val="005C16CD"/>
    <w:rsid w:val="005C6D55"/>
    <w:rsid w:val="005D671E"/>
    <w:rsid w:val="005E27D7"/>
    <w:rsid w:val="006B3CD8"/>
    <w:rsid w:val="006D2E57"/>
    <w:rsid w:val="0072771A"/>
    <w:rsid w:val="007635EB"/>
    <w:rsid w:val="007C410B"/>
    <w:rsid w:val="00823186"/>
    <w:rsid w:val="00823C10"/>
    <w:rsid w:val="0083213F"/>
    <w:rsid w:val="008374EF"/>
    <w:rsid w:val="008668CD"/>
    <w:rsid w:val="00875F87"/>
    <w:rsid w:val="008B0ABC"/>
    <w:rsid w:val="008F51D0"/>
    <w:rsid w:val="00941E7B"/>
    <w:rsid w:val="00944B8F"/>
    <w:rsid w:val="009617EE"/>
    <w:rsid w:val="00963400"/>
    <w:rsid w:val="00972DEE"/>
    <w:rsid w:val="009A617F"/>
    <w:rsid w:val="009D51BF"/>
    <w:rsid w:val="00A25EA3"/>
    <w:rsid w:val="00AD3221"/>
    <w:rsid w:val="00B104DD"/>
    <w:rsid w:val="00B117C3"/>
    <w:rsid w:val="00B13C9A"/>
    <w:rsid w:val="00B15203"/>
    <w:rsid w:val="00B66937"/>
    <w:rsid w:val="00B902E9"/>
    <w:rsid w:val="00BC4E7C"/>
    <w:rsid w:val="00C45F35"/>
    <w:rsid w:val="00C57D92"/>
    <w:rsid w:val="00D02DA0"/>
    <w:rsid w:val="00D51DBA"/>
    <w:rsid w:val="00D62B83"/>
    <w:rsid w:val="00D82318"/>
    <w:rsid w:val="00D96CD7"/>
    <w:rsid w:val="00DB3A8A"/>
    <w:rsid w:val="00DC6B27"/>
    <w:rsid w:val="00E33DEC"/>
    <w:rsid w:val="00E55F92"/>
    <w:rsid w:val="00E77999"/>
    <w:rsid w:val="00ED2B98"/>
    <w:rsid w:val="00EF0E85"/>
    <w:rsid w:val="00F60204"/>
    <w:rsid w:val="00F61C0F"/>
    <w:rsid w:val="00F83956"/>
    <w:rsid w:val="00FA3B70"/>
    <w:rsid w:val="00FC76E8"/>
    <w:rsid w:val="010D427B"/>
    <w:rsid w:val="035668E6"/>
    <w:rsid w:val="040F5B1B"/>
    <w:rsid w:val="04A37004"/>
    <w:rsid w:val="04E23A15"/>
    <w:rsid w:val="05306BCA"/>
    <w:rsid w:val="06F42DA2"/>
    <w:rsid w:val="087A5499"/>
    <w:rsid w:val="0C7F5A83"/>
    <w:rsid w:val="0DD728EF"/>
    <w:rsid w:val="13830E9D"/>
    <w:rsid w:val="17CF1DA2"/>
    <w:rsid w:val="17E31403"/>
    <w:rsid w:val="18412C9E"/>
    <w:rsid w:val="1955387C"/>
    <w:rsid w:val="1B346557"/>
    <w:rsid w:val="1B806521"/>
    <w:rsid w:val="1CA437E9"/>
    <w:rsid w:val="1F23503F"/>
    <w:rsid w:val="1F9D0D73"/>
    <w:rsid w:val="21487B9B"/>
    <w:rsid w:val="22563C67"/>
    <w:rsid w:val="22F920E9"/>
    <w:rsid w:val="27AF1795"/>
    <w:rsid w:val="27CB13B6"/>
    <w:rsid w:val="29B73813"/>
    <w:rsid w:val="2B0129A0"/>
    <w:rsid w:val="2B351AC1"/>
    <w:rsid w:val="2C0E0A55"/>
    <w:rsid w:val="2C550797"/>
    <w:rsid w:val="2D5F4E1E"/>
    <w:rsid w:val="2F28120F"/>
    <w:rsid w:val="31836B40"/>
    <w:rsid w:val="33601811"/>
    <w:rsid w:val="33ED60D7"/>
    <w:rsid w:val="34B20936"/>
    <w:rsid w:val="3A243F12"/>
    <w:rsid w:val="3D1A6AFC"/>
    <w:rsid w:val="3D976D7B"/>
    <w:rsid w:val="3E0C1AE7"/>
    <w:rsid w:val="41CA2DEB"/>
    <w:rsid w:val="41CF1C36"/>
    <w:rsid w:val="45280170"/>
    <w:rsid w:val="48087325"/>
    <w:rsid w:val="48F27036"/>
    <w:rsid w:val="4A0076B4"/>
    <w:rsid w:val="4B495F46"/>
    <w:rsid w:val="4D553E22"/>
    <w:rsid w:val="4F4839E4"/>
    <w:rsid w:val="510D2F78"/>
    <w:rsid w:val="5213108E"/>
    <w:rsid w:val="578835FC"/>
    <w:rsid w:val="585517AE"/>
    <w:rsid w:val="5B60161C"/>
    <w:rsid w:val="5DA34519"/>
    <w:rsid w:val="60B516AF"/>
    <w:rsid w:val="62B34F56"/>
    <w:rsid w:val="636524FC"/>
    <w:rsid w:val="643028DD"/>
    <w:rsid w:val="66150ADA"/>
    <w:rsid w:val="66674067"/>
    <w:rsid w:val="67053AE0"/>
    <w:rsid w:val="69C71331"/>
    <w:rsid w:val="6B50547C"/>
    <w:rsid w:val="6D535020"/>
    <w:rsid w:val="6EA6211A"/>
    <w:rsid w:val="70413C84"/>
    <w:rsid w:val="705C0B21"/>
    <w:rsid w:val="710A7239"/>
    <w:rsid w:val="74B17878"/>
    <w:rsid w:val="75AF4F01"/>
    <w:rsid w:val="77190663"/>
    <w:rsid w:val="771F7C4E"/>
    <w:rsid w:val="7A0B37C1"/>
    <w:rsid w:val="7B4473F0"/>
    <w:rsid w:val="7BA75A85"/>
    <w:rsid w:val="7EC152AB"/>
    <w:rsid w:val="7FF549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76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semiHidden="0" w:unhideWhenUsed="0" w:qFormat="1"/>
    <w:lsdException w:name="Emphasis" w:locked="1" w:semiHidden="0" w:uiPriority="0" w:unhideWhenUsed="0" w:qFormat="1"/>
    <w:lsdException w:name="Normal (Web)" w:semiHidden="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Heading3"/>
    <w:qFormat/>
    <w:rsid w:val="00E55F92"/>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3">
    <w:name w:val="Heading3"/>
    <w:basedOn w:val="a"/>
    <w:next w:val="a"/>
    <w:qFormat/>
    <w:rsid w:val="00E55F92"/>
    <w:pPr>
      <w:keepNext/>
      <w:keepLines/>
      <w:spacing w:line="560" w:lineRule="exact"/>
      <w:textAlignment w:val="baseline"/>
    </w:pPr>
    <w:rPr>
      <w:b/>
    </w:rPr>
  </w:style>
  <w:style w:type="paragraph" w:styleId="a3">
    <w:name w:val="footer"/>
    <w:basedOn w:val="a"/>
    <w:uiPriority w:val="99"/>
    <w:unhideWhenUsed/>
    <w:qFormat/>
    <w:rsid w:val="00E55F92"/>
    <w:pPr>
      <w:tabs>
        <w:tab w:val="center" w:pos="4153"/>
        <w:tab w:val="right" w:pos="8306"/>
      </w:tabs>
      <w:snapToGrid w:val="0"/>
      <w:jc w:val="left"/>
    </w:pPr>
    <w:rPr>
      <w:sz w:val="18"/>
    </w:rPr>
  </w:style>
  <w:style w:type="paragraph" w:styleId="a4">
    <w:name w:val="header"/>
    <w:basedOn w:val="a"/>
    <w:uiPriority w:val="99"/>
    <w:unhideWhenUsed/>
    <w:qFormat/>
    <w:rsid w:val="00E55F92"/>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uiPriority w:val="99"/>
    <w:qFormat/>
    <w:rsid w:val="00E55F92"/>
    <w:pPr>
      <w:widowControl/>
      <w:spacing w:before="100" w:beforeAutospacing="1" w:after="100" w:afterAutospacing="1"/>
      <w:jc w:val="left"/>
    </w:pPr>
    <w:rPr>
      <w:rFonts w:ascii="宋体" w:hAnsi="宋体" w:cs="宋体"/>
      <w:kern w:val="0"/>
      <w:sz w:val="24"/>
    </w:rPr>
  </w:style>
  <w:style w:type="character" w:styleId="a6">
    <w:name w:val="Strong"/>
    <w:basedOn w:val="a0"/>
    <w:uiPriority w:val="99"/>
    <w:qFormat/>
    <w:rsid w:val="00E55F92"/>
    <w:rPr>
      <w:rFonts w:cs="Times New Roman"/>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TotalTime>78</TotalTime>
  <Pages>4</Pages>
  <Words>210</Words>
  <Characters>1201</Characters>
  <Application>Microsoft Office Word</Application>
  <DocSecurity>0</DocSecurity>
  <Lines>10</Lines>
  <Paragraphs>2</Paragraphs>
  <ScaleCrop>false</ScaleCrop>
  <Company>微软中国</Company>
  <LinksUpToDate>false</LinksUpToDate>
  <CharactersWithSpaces>1409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黑龙江省人民代表大会常务委员会</dc:title>
  <dc:creator>晓宁</dc:creator>
  <cp:lastModifiedBy>lenovo</cp:lastModifiedBy>
  <cp:revision>47</cp:revision>
  <cp:lastPrinted>2022-05-11T15:35:00Z</cp:lastPrinted>
  <dcterms:created xsi:type="dcterms:W3CDTF">2020-04-03T06:11:00Z</dcterms:created>
  <dcterms:modified xsi:type="dcterms:W3CDTF">2022-05-13T03:43:00Z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2052-11.1.0.11339</vt:lpwstr>
  </property>
  <property fmtid="{D5CDD505-2E9C-101B-9397-08002B2CF9AE}" pid="3" name="ICV">
    <vt:lpwstr>B766FAD065A0473A876B9FB15889A84C</vt:lpwstr>
  </property>
</Properties>
</file>