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2768A6">
        <w:rPr>
          <w:rFonts w:ascii="Arial" w:hAnsi="Arial" w:cs="Arial"/>
          <w:color w:val="FFFF00"/>
          <w:w w:val="104"/>
          <w:sz w:val="28"/>
          <w:szCs w:val="32"/>
          <w:highlight w:val="black"/>
        </w:rPr>
      </w:r>
      <w:r w:rsidR="002768A6">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DE2A30">
        <w:rPr>
          <w:rFonts w:ascii="Arial" w:hAnsi="Arial" w:cs="Arial"/>
          <w:noProof/>
          <w:w w:val="104"/>
          <w:sz w:val="28"/>
          <w:szCs w:val="32"/>
        </w:rPr>
        <w:t>Human Computer Interaction</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EF146B">
        <w:rPr>
          <w:rFonts w:ascii="Arial" w:hAnsi="Arial" w:cs="Arial"/>
          <w:noProof/>
          <w:w w:val="104"/>
          <w:sz w:val="28"/>
          <w:szCs w:val="32"/>
        </w:rPr>
        <w:t>Spring</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EF146B">
        <w:rPr>
          <w:rFonts w:ascii="Arial" w:hAnsi="Arial" w:cs="Arial"/>
          <w:noProof/>
          <w:w w:val="104"/>
          <w:sz w:val="28"/>
          <w:szCs w:val="32"/>
        </w:rPr>
        <w:t>4</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DE2A30">
        <w:rPr>
          <w:rFonts w:ascii="Arial" w:hAnsi="Arial" w:cs="Arial"/>
          <w:noProof/>
          <w:sz w:val="20"/>
          <w:szCs w:val="20"/>
        </w:rPr>
        <w:t>COMP685</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91D08">
        <w:rPr>
          <w:rFonts w:ascii="Arial" w:hAnsi="Arial" w:cs="Arial"/>
          <w:noProof/>
          <w:sz w:val="20"/>
          <w:szCs w:val="20"/>
        </w:rPr>
        <w:t>0</w:t>
      </w:r>
      <w:r w:rsidR="00DE2A30">
        <w:rPr>
          <w:rFonts w:ascii="Arial" w:hAnsi="Arial" w:cs="Arial"/>
          <w:noProof/>
          <w:sz w:val="20"/>
          <w:szCs w:val="20"/>
        </w:rPr>
        <w:t>7</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07B23">
        <w:rPr>
          <w:rFonts w:ascii="Arial" w:hAnsi="Arial" w:cs="Arial"/>
          <w:noProof/>
          <w:sz w:val="20"/>
          <w:szCs w:val="20"/>
        </w:rPr>
        <w:t>W</w:t>
      </w:r>
      <w:r w:rsidR="00EF146B">
        <w:rPr>
          <w:rFonts w:ascii="Arial" w:hAnsi="Arial" w:cs="Arial"/>
          <w:noProof/>
          <w:sz w:val="20"/>
          <w:szCs w:val="20"/>
        </w:rPr>
        <w:t>ENTW</w:t>
      </w:r>
      <w:r w:rsidR="00DE2A30">
        <w:rPr>
          <w:rFonts w:ascii="Arial" w:hAnsi="Arial" w:cs="Arial"/>
          <w:noProof/>
          <w:sz w:val="20"/>
          <w:szCs w:val="20"/>
        </w:rPr>
        <w:t>308</w:t>
      </w:r>
      <w:r w:rsidR="00EF146B">
        <w:rPr>
          <w:rFonts w:ascii="Arial" w:hAnsi="Arial" w:cs="Arial"/>
          <w:noProof/>
          <w:sz w:val="20"/>
          <w:szCs w:val="20"/>
        </w:rPr>
        <w:t xml:space="preserve"> (0</w:t>
      </w:r>
      <w:r w:rsidR="00DE2A30">
        <w:rPr>
          <w:rFonts w:ascii="Arial" w:hAnsi="Arial" w:cs="Arial"/>
          <w:noProof/>
          <w:sz w:val="20"/>
          <w:szCs w:val="20"/>
        </w:rPr>
        <w:t>7</w:t>
      </w:r>
      <w:r w:rsidR="00EF146B">
        <w:rPr>
          <w:rFonts w:ascii="Arial" w:hAnsi="Arial" w:cs="Arial"/>
          <w:noProof/>
          <w:sz w:val="20"/>
          <w:szCs w:val="20"/>
        </w:rPr>
        <w:t xml:space="preserve">), </w:t>
      </w:r>
      <w:r w:rsidR="00DE2A30">
        <w:rPr>
          <w:rFonts w:ascii="Arial" w:hAnsi="Arial" w:cs="Arial"/>
          <w:noProof/>
          <w:sz w:val="20"/>
          <w:szCs w:val="20"/>
        </w:rPr>
        <w:t>WATSN 002 (08)</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2814D5">
        <w:rPr>
          <w:rFonts w:ascii="Arial" w:hAnsi="Arial" w:cs="Arial"/>
          <w:noProof/>
          <w:sz w:val="20"/>
          <w:szCs w:val="20"/>
        </w:rPr>
        <w:t>1</w:t>
      </w:r>
      <w:r w:rsidR="00EF146B">
        <w:rPr>
          <w:rFonts w:ascii="Arial" w:hAnsi="Arial" w:cs="Arial"/>
          <w:noProof/>
          <w:sz w:val="20"/>
          <w:szCs w:val="20"/>
        </w:rPr>
        <w:t>-3pm</w:t>
      </w:r>
      <w:r w:rsidR="002814D5">
        <w:rPr>
          <w:rFonts w:ascii="Arial" w:hAnsi="Arial" w:cs="Arial"/>
          <w:noProof/>
          <w:sz w:val="20"/>
          <w:szCs w:val="20"/>
        </w:rPr>
        <w:t xml:space="preserve"> MW</w:t>
      </w:r>
      <w:r w:rsidR="00870BE2">
        <w:rPr>
          <w:rFonts w:ascii="Arial" w:hAnsi="Arial" w:cs="Arial"/>
          <w:noProof/>
          <w:sz w:val="20"/>
          <w:szCs w:val="20"/>
        </w:rPr>
        <w:t xml:space="preserve">, </w:t>
      </w:r>
      <w:r w:rsidR="00EF146B">
        <w:rPr>
          <w:rFonts w:ascii="Arial" w:hAnsi="Arial" w:cs="Arial"/>
          <w:noProof/>
          <w:sz w:val="20"/>
          <w:szCs w:val="20"/>
        </w:rPr>
        <w:t>11am-1</w:t>
      </w:r>
      <w:r w:rsidR="00870BE2">
        <w:rPr>
          <w:rFonts w:ascii="Arial" w:hAnsi="Arial" w:cs="Arial"/>
          <w:noProof/>
          <w:sz w:val="20"/>
          <w:szCs w:val="20"/>
        </w:rPr>
        <w:t>pm</w:t>
      </w:r>
      <w:r w:rsidR="00391D08">
        <w:rPr>
          <w:rFonts w:ascii="Arial" w:hAnsi="Arial" w:cs="Arial"/>
          <w:noProof/>
          <w:sz w:val="20"/>
          <w:szCs w:val="20"/>
        </w:rPr>
        <w:t xml:space="preserve"> R</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EF146B">
        <w:rPr>
          <w:rFonts w:ascii="Arial" w:hAnsi="Arial" w:cs="Arial"/>
          <w:noProof/>
          <w:sz w:val="20"/>
          <w:szCs w:val="20"/>
        </w:rPr>
        <w:t>1</w:t>
      </w:r>
      <w:r w:rsidR="00DE2A30">
        <w:rPr>
          <w:rFonts w:ascii="Arial" w:hAnsi="Arial" w:cs="Arial"/>
          <w:noProof/>
          <w:sz w:val="20"/>
          <w:szCs w:val="20"/>
        </w:rPr>
        <w:t>2p</w:t>
      </w:r>
      <w:r w:rsidR="00EF146B">
        <w:rPr>
          <w:rFonts w:ascii="Arial" w:hAnsi="Arial" w:cs="Arial"/>
          <w:noProof/>
          <w:sz w:val="20"/>
          <w:szCs w:val="20"/>
        </w:rPr>
        <w:t>m MWF (0</w:t>
      </w:r>
      <w:r w:rsidR="00DE2A30">
        <w:rPr>
          <w:rFonts w:ascii="Arial" w:hAnsi="Arial" w:cs="Arial"/>
          <w:noProof/>
          <w:sz w:val="20"/>
          <w:szCs w:val="20"/>
        </w:rPr>
        <w:t>7</w:t>
      </w:r>
      <w:r w:rsidR="00EF146B">
        <w:rPr>
          <w:rFonts w:ascii="Arial" w:hAnsi="Arial" w:cs="Arial"/>
          <w:noProof/>
          <w:sz w:val="20"/>
          <w:szCs w:val="20"/>
        </w:rPr>
        <w:t xml:space="preserve">), </w:t>
      </w:r>
      <w:r w:rsidR="00DE2A30">
        <w:rPr>
          <w:rFonts w:ascii="Arial" w:hAnsi="Arial" w:cs="Arial"/>
          <w:noProof/>
          <w:sz w:val="20"/>
          <w:szCs w:val="20"/>
        </w:rPr>
        <w:t>1p</w:t>
      </w:r>
      <w:r w:rsidR="00EF146B">
        <w:rPr>
          <w:rFonts w:ascii="Arial" w:hAnsi="Arial" w:cs="Arial"/>
          <w:noProof/>
          <w:sz w:val="20"/>
          <w:szCs w:val="20"/>
        </w:rPr>
        <w:t>m</w:t>
      </w:r>
      <w:r w:rsidR="00DE2A30">
        <w:rPr>
          <w:rFonts w:ascii="Arial" w:hAnsi="Arial" w:cs="Arial"/>
          <w:noProof/>
          <w:sz w:val="20"/>
          <w:szCs w:val="20"/>
        </w:rPr>
        <w:t xml:space="preserve"> T</w:t>
      </w:r>
      <w:r w:rsidR="00EF146B">
        <w:rPr>
          <w:rFonts w:ascii="Arial" w:hAnsi="Arial" w:cs="Arial"/>
          <w:noProof/>
          <w:sz w:val="20"/>
          <w:szCs w:val="20"/>
        </w:rPr>
        <w:t xml:space="preserve"> (0</w:t>
      </w:r>
      <w:r w:rsidR="00DE2A30">
        <w:rPr>
          <w:rFonts w:ascii="Arial" w:hAnsi="Arial" w:cs="Arial"/>
          <w:noProof/>
          <w:sz w:val="20"/>
          <w:szCs w:val="20"/>
        </w:rPr>
        <w:t>8</w:t>
      </w:r>
      <w:r w:rsidR="00EF146B">
        <w:rPr>
          <w:rFonts w:ascii="Arial" w:hAnsi="Arial" w:cs="Arial"/>
          <w:noProof/>
          <w:sz w:val="20"/>
          <w:szCs w:val="20"/>
        </w:rPr>
        <w:t>)</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 xml:space="preserve">Dobbs </w:t>
      </w:r>
      <w:r w:rsidR="00EF146B">
        <w:rPr>
          <w:rFonts w:ascii="Arial" w:hAnsi="Arial" w:cs="Arial"/>
          <w:noProof/>
          <w:sz w:val="20"/>
          <w:szCs w:val="20"/>
        </w:rPr>
        <w:t>006</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DE2A30">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DE2A30">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F167D3" w:rsidRDefault="00DE2A30"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r w:rsidRPr="00DE2A30">
        <w:rPr>
          <w:rFonts w:ascii="Arial" w:hAnsi="Arial" w:cs="Arial"/>
          <w:sz w:val="20"/>
          <w:szCs w:val="20"/>
        </w:rPr>
        <w:lastRenderedPageBreak/>
        <w:t>This course examines current topics (determined by the instructor) in computer science. Students will make presentations on assigned readings and write a term</w:t>
      </w:r>
      <w:bookmarkStart w:id="16" w:name="_GoBack"/>
      <w:bookmarkEnd w:id="16"/>
      <w:r w:rsidRPr="00DE2A30">
        <w:rPr>
          <w:rFonts w:ascii="Arial" w:hAnsi="Arial" w:cs="Arial"/>
          <w:sz w:val="20"/>
          <w:szCs w:val="20"/>
        </w:rPr>
        <w:t xml:space="preserve"> paper. Prerequisite: Senior Status. </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DE2A30" w:rsidP="00DE2A30">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Jeff</w:t>
      </w:r>
      <w:r w:rsidRPr="00DE2A30">
        <w:rPr>
          <w:rFonts w:ascii="Arial" w:hAnsi="Arial" w:cs="Arial"/>
          <w:sz w:val="20"/>
          <w:szCs w:val="20"/>
        </w:rPr>
        <w:t xml:space="preserve"> Johnson, </w:t>
      </w:r>
      <w:r w:rsidRPr="00DE2A30">
        <w:rPr>
          <w:rFonts w:ascii="Arial" w:hAnsi="Arial" w:cs="Arial"/>
          <w:i/>
          <w:sz w:val="20"/>
          <w:szCs w:val="20"/>
        </w:rPr>
        <w:t>Designing with the Mind in Mind: Simple Guide to Understanding User Interface Design Rules</w:t>
      </w:r>
      <w:r>
        <w:rPr>
          <w:rFonts w:ascii="Arial" w:hAnsi="Arial" w:cs="Arial"/>
          <w:sz w:val="20"/>
          <w:szCs w:val="20"/>
        </w:rPr>
        <w:t>, Morgan Kauff</w:t>
      </w:r>
      <w:r w:rsidRPr="00DE2A30">
        <w:rPr>
          <w:rFonts w:ascii="Arial" w:hAnsi="Arial" w:cs="Arial"/>
          <w:sz w:val="20"/>
          <w:szCs w:val="20"/>
        </w:rPr>
        <w:t>man, 2010.</w:t>
      </w:r>
      <w:r>
        <w:rPr>
          <w:rFonts w:ascii="Arial" w:hAnsi="Arial" w:cs="Arial"/>
          <w:sz w:val="20"/>
          <w:szCs w:val="20"/>
        </w:rPr>
        <w:t xml:space="preserve"> </w:t>
      </w:r>
      <w:r w:rsidRPr="00DE2A30">
        <w:rPr>
          <w:rFonts w:ascii="Arial" w:hAnsi="Arial" w:cs="Arial"/>
          <w:sz w:val="20"/>
          <w:szCs w:val="20"/>
        </w:rPr>
        <w:t>ISBN 978-0123750303</w:t>
      </w:r>
      <w:r w:rsidR="00391D08" w:rsidRPr="00391D08">
        <w:rPr>
          <w:rFonts w:ascii="Arial" w:hAnsi="Arial" w:cs="Arial"/>
          <w:sz w:val="20"/>
          <w:szCs w:val="20"/>
        </w:rPr>
        <w:t>.</w:t>
      </w:r>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2768A6"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hyperlink r:id="rId10" w:history="1">
        <w:r w:rsidR="00EF146B">
          <w:rPr>
            <w:rStyle w:val="Hyperlink"/>
          </w:rPr>
          <w:t>http://opendatastructures.org/</w:t>
        </w:r>
      </w:hyperlink>
      <w:r w:rsidR="00EF146B">
        <w:tab/>
      </w:r>
      <w:r w:rsidR="00EF146B">
        <w:tab/>
      </w:r>
      <w:hyperlink r:id="rId11" w:history="1">
        <w:r w:rsidR="00EF146B">
          <w:rPr>
            <w:rStyle w:val="Hyperlink"/>
          </w:rPr>
          <w:t>http://www.saylor.org/courses/cs201/</w:t>
        </w:r>
      </w:hyperlink>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4F2BC4" w:rsidRDefault="004F2BC4" w:rsidP="004F2BC4">
      <w:pPr>
        <w:numPr>
          <w:ilvl w:val="0"/>
          <w:numId w:val="13"/>
        </w:numPr>
        <w:spacing w:after="0"/>
        <w:outlineLvl w:val="0"/>
        <w:rPr>
          <w:rFonts w:ascii="Arial" w:hAnsi="Arial" w:cs="Arial"/>
          <w:sz w:val="20"/>
          <w:szCs w:val="20"/>
        </w:rPr>
      </w:pPr>
      <w:r w:rsidRPr="004F2BC4">
        <w:rPr>
          <w:rFonts w:ascii="Arial" w:hAnsi="Arial" w:cs="Arial"/>
          <w:sz w:val="20"/>
          <w:szCs w:val="20"/>
        </w:rPr>
        <w:lastRenderedPageBreak/>
        <w:t>Understand limits to human capabilities.</w:t>
      </w:r>
    </w:p>
    <w:p w:rsidR="004F2BC4" w:rsidRPr="004F2BC4" w:rsidRDefault="004F2BC4" w:rsidP="004F2BC4">
      <w:pPr>
        <w:numPr>
          <w:ilvl w:val="0"/>
          <w:numId w:val="13"/>
        </w:numPr>
        <w:spacing w:after="0"/>
        <w:outlineLvl w:val="0"/>
        <w:rPr>
          <w:rFonts w:ascii="Arial" w:hAnsi="Arial" w:cs="Arial"/>
          <w:sz w:val="20"/>
          <w:szCs w:val="20"/>
        </w:rPr>
      </w:pPr>
      <w:r>
        <w:rPr>
          <w:rFonts w:ascii="Arial" w:hAnsi="Arial" w:cs="Arial"/>
          <w:sz w:val="20"/>
          <w:szCs w:val="20"/>
        </w:rPr>
        <w:t>Apply UX jargon to evaluate user interfaces.</w:t>
      </w:r>
    </w:p>
    <w:p w:rsidR="004F2BC4" w:rsidRPr="004F2BC4" w:rsidRDefault="004F2BC4" w:rsidP="004F2BC4">
      <w:pPr>
        <w:numPr>
          <w:ilvl w:val="0"/>
          <w:numId w:val="13"/>
        </w:numPr>
        <w:spacing w:after="0"/>
        <w:outlineLvl w:val="0"/>
        <w:rPr>
          <w:rFonts w:ascii="Arial" w:hAnsi="Arial" w:cs="Arial"/>
          <w:sz w:val="20"/>
          <w:szCs w:val="20"/>
        </w:rPr>
      </w:pPr>
      <w:r>
        <w:rPr>
          <w:rFonts w:ascii="Arial" w:hAnsi="Arial" w:cs="Arial"/>
          <w:sz w:val="20"/>
          <w:szCs w:val="20"/>
        </w:rPr>
        <w:t>Analyz</w:t>
      </w:r>
      <w:r w:rsidRPr="004F2BC4">
        <w:rPr>
          <w:rFonts w:ascii="Arial" w:hAnsi="Arial" w:cs="Arial"/>
          <w:sz w:val="20"/>
          <w:szCs w:val="20"/>
        </w:rPr>
        <w:t>e tasks.</w:t>
      </w:r>
    </w:p>
    <w:p w:rsidR="004F2BC4" w:rsidRPr="004F2BC4" w:rsidRDefault="004F2BC4" w:rsidP="004F2BC4">
      <w:pPr>
        <w:numPr>
          <w:ilvl w:val="0"/>
          <w:numId w:val="13"/>
        </w:numPr>
        <w:spacing w:after="0"/>
        <w:outlineLvl w:val="0"/>
        <w:rPr>
          <w:rFonts w:ascii="Arial" w:hAnsi="Arial" w:cs="Arial"/>
          <w:sz w:val="20"/>
          <w:szCs w:val="20"/>
        </w:rPr>
      </w:pPr>
      <w:r w:rsidRPr="004F2BC4">
        <w:rPr>
          <w:rFonts w:ascii="Arial" w:hAnsi="Arial" w:cs="Arial"/>
          <w:sz w:val="20"/>
          <w:szCs w:val="20"/>
        </w:rPr>
        <w:t>Design user interface prototypes.</w:t>
      </w:r>
    </w:p>
    <w:p w:rsidR="004F2BC4" w:rsidRPr="004F2BC4" w:rsidRDefault="004F2BC4" w:rsidP="004F2BC4">
      <w:pPr>
        <w:numPr>
          <w:ilvl w:val="0"/>
          <w:numId w:val="13"/>
        </w:numPr>
        <w:spacing w:after="0"/>
        <w:outlineLvl w:val="0"/>
        <w:rPr>
          <w:rFonts w:ascii="Arial" w:hAnsi="Arial" w:cs="Arial"/>
          <w:sz w:val="20"/>
          <w:szCs w:val="20"/>
        </w:rPr>
      </w:pPr>
      <w:r w:rsidRPr="004F2BC4">
        <w:rPr>
          <w:rFonts w:ascii="Arial" w:hAnsi="Arial" w:cs="Arial"/>
          <w:sz w:val="20"/>
          <w:szCs w:val="20"/>
        </w:rPr>
        <w:t>Evaluate prototypes.</w:t>
      </w:r>
    </w:p>
    <w:p w:rsidR="00EF146B" w:rsidRDefault="004F2BC4" w:rsidP="004F2BC4">
      <w:pPr>
        <w:numPr>
          <w:ilvl w:val="0"/>
          <w:numId w:val="13"/>
        </w:numPr>
        <w:spacing w:after="0"/>
        <w:outlineLvl w:val="0"/>
        <w:rPr>
          <w:rFonts w:ascii="Arial" w:hAnsi="Arial" w:cs="Arial"/>
          <w:sz w:val="20"/>
          <w:szCs w:val="20"/>
        </w:rPr>
      </w:pPr>
      <w:r w:rsidRPr="004F2BC4">
        <w:rPr>
          <w:rFonts w:ascii="Arial" w:hAnsi="Arial" w:cs="Arial"/>
          <w:sz w:val="20"/>
          <w:szCs w:val="20"/>
        </w:rPr>
        <w:t>Plan and demonstrate user testing.</w:t>
      </w:r>
    </w:p>
    <w:p w:rsidR="004F2BC4" w:rsidRDefault="004F2BC4" w:rsidP="004F2BC4">
      <w:pPr>
        <w:numPr>
          <w:ilvl w:val="0"/>
          <w:numId w:val="13"/>
        </w:numPr>
        <w:spacing w:after="0"/>
        <w:outlineLvl w:val="0"/>
        <w:rPr>
          <w:rFonts w:ascii="Arial" w:hAnsi="Arial" w:cs="Arial"/>
          <w:sz w:val="20"/>
          <w:szCs w:val="20"/>
        </w:rPr>
      </w:pPr>
      <w:r>
        <w:rPr>
          <w:rFonts w:ascii="Arial" w:hAnsi="Arial" w:cs="Arial"/>
          <w:sz w:val="20"/>
          <w:szCs w:val="20"/>
        </w:rPr>
        <w:t>Present research findings.</w:t>
      </w:r>
    </w:p>
    <w:p w:rsidR="00EF146B" w:rsidRDefault="00EF146B" w:rsidP="00EF146B">
      <w:pPr>
        <w:spacing w:after="0"/>
        <w:outlineLvl w:val="0"/>
        <w:rPr>
          <w:rFonts w:ascii="Arial" w:hAnsi="Arial" w:cs="Arial"/>
          <w:sz w:val="20"/>
          <w:szCs w:val="20"/>
        </w:rPr>
      </w:pPr>
    </w:p>
    <w:p w:rsidR="004F2BC4" w:rsidRDefault="004F2BC4" w:rsidP="00EF146B">
      <w:pPr>
        <w:spacing w:after="0"/>
        <w:outlineLvl w:val="0"/>
        <w:rPr>
          <w:rFonts w:ascii="Arial" w:hAnsi="Arial" w:cs="Arial"/>
          <w:sz w:val="20"/>
          <w:szCs w:val="20"/>
        </w:rPr>
      </w:pPr>
    </w:p>
    <w:p w:rsidR="004F2BC4" w:rsidRDefault="004F2BC4" w:rsidP="00EF146B">
      <w:pPr>
        <w:spacing w:after="0"/>
        <w:outlineLvl w:val="0"/>
        <w:rPr>
          <w:rFonts w:ascii="Arial" w:hAnsi="Arial" w:cs="Arial"/>
          <w:sz w:val="20"/>
          <w:szCs w:val="20"/>
        </w:rPr>
      </w:pPr>
    </w:p>
    <w:p w:rsidR="004F2BC4" w:rsidRDefault="004F2BC4" w:rsidP="00EF146B">
      <w:pPr>
        <w:spacing w:after="0"/>
        <w:outlineLvl w:val="0"/>
        <w:rPr>
          <w:rFonts w:ascii="Arial" w:hAnsi="Arial" w:cs="Arial"/>
          <w:sz w:val="20"/>
          <w:szCs w:val="20"/>
        </w:rPr>
      </w:pPr>
    </w:p>
    <w:p w:rsidR="00EF146B" w:rsidRDefault="00EF146B" w:rsidP="00EF146B">
      <w:pPr>
        <w:spacing w:after="0"/>
        <w:outlineLvl w:val="0"/>
        <w:rPr>
          <w:rFonts w:ascii="Arial" w:hAnsi="Arial" w:cs="Arial"/>
          <w:sz w:val="20"/>
          <w:szCs w:val="20"/>
        </w:rPr>
      </w:pPr>
    </w:p>
    <w:p w:rsidR="00EF146B" w:rsidRDefault="00EF146B" w:rsidP="00EF146B">
      <w:pPr>
        <w:spacing w:after="0"/>
        <w:outlineLvl w:val="0"/>
        <w:rPr>
          <w:rFonts w:ascii="Arial" w:hAnsi="Arial" w:cs="Arial"/>
          <w:sz w:val="20"/>
          <w:szCs w:val="20"/>
        </w:rPr>
      </w:pPr>
    </w:p>
    <w:p w:rsidR="00487073" w:rsidRDefault="00487073" w:rsidP="00487073">
      <w:pPr>
        <w:spacing w:after="0"/>
        <w:outlineLvl w:val="0"/>
        <w:rPr>
          <w:rFonts w:ascii="Arial" w:hAnsi="Arial" w:cs="Arial"/>
          <w:sz w:val="20"/>
          <w:szCs w:val="20"/>
        </w:rPr>
      </w:pP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2" o:title=""/>
          </v:shape>
          <o:OLEObject Type="Embed" ProgID="Excel.Sheet.12" ShapeID="_x0000_i1025" DrawAspect="Content" ObjectID="_1450682932" r:id="rId13"/>
        </w:object>
      </w:r>
    </w:p>
    <w:p w:rsidR="009E23BF" w:rsidRPr="002131CE" w:rsidRDefault="002131CE" w:rsidP="002131CE">
      <w:pPr>
        <w:spacing w:after="120" w:line="240" w:lineRule="auto"/>
        <w:outlineLvl w:val="0"/>
        <w:sectPr w:rsidR="009E23BF" w:rsidRPr="002131CE" w:rsidSect="0091698E">
          <w:type w:val="continuous"/>
          <w:pgSz w:w="12240" w:h="15840" w:code="1"/>
          <w:pgMar w:top="720" w:right="1008" w:bottom="864" w:left="1008" w:header="288" w:footer="288" w:gutter="0"/>
          <w:cols w:space="720"/>
          <w:formProt w:val="0"/>
          <w:docGrid w:linePitch="299"/>
        </w:sectPr>
      </w:pPr>
      <w:r>
        <w:t xml:space="preserve">We will use </w:t>
      </w:r>
      <w:proofErr w:type="spellStart"/>
      <w:r>
        <w:t>Git</w:t>
      </w:r>
      <w:proofErr w:type="spellEnd"/>
      <w:r>
        <w:t xml:space="preserve"> with </w:t>
      </w:r>
      <w:proofErr w:type="spellStart"/>
      <w:r>
        <w:t>Bitbucket</w:t>
      </w:r>
      <w:proofErr w:type="spellEnd"/>
      <w:r>
        <w:t xml:space="preserve">,  </w:t>
      </w:r>
      <w:proofErr w:type="spellStart"/>
      <w:r w:rsidR="006678A6">
        <w:t>Github</w:t>
      </w:r>
      <w:proofErr w:type="spellEnd"/>
      <w:r>
        <w:t xml:space="preserve"> or </w:t>
      </w:r>
      <w:proofErr w:type="spellStart"/>
      <w:r>
        <w:t>GitLab</w:t>
      </w:r>
      <w:proofErr w:type="spellEnd"/>
      <w:r>
        <w:t xml:space="preserve"> Cloud</w:t>
      </w:r>
      <w:r w:rsidR="006678A6">
        <w:t xml:space="preserve"> for obtaining and submitting assignments, tracking feedback and posting supplementary material.</w:t>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2768A6"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rsidR="001F1FB7" w:rsidRPr="001F1FB7" w:rsidRDefault="00275CE9"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ferences, funerals, illness,</w:t>
      </w:r>
      <w:r>
        <w:rPr>
          <w:rFonts w:ascii="Arial" w:hAnsi="Arial" w:cs="Arial"/>
          <w:sz w:val="20"/>
          <w:szCs w:val="20"/>
        </w:rPr>
        <w:t xml:space="preserve"> </w:t>
      </w:r>
      <w:r w:rsidR="00350E3B">
        <w:rPr>
          <w:rFonts w:ascii="Arial" w:hAnsi="Arial" w:cs="Arial"/>
          <w:sz w:val="20"/>
          <w:szCs w:val="20"/>
        </w:rPr>
        <w:t xml:space="preserve">job </w:t>
      </w:r>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 xml:space="preserve">Unexcused absences include: hangovers, all-nighters, sleeping through the alarm, </w:t>
      </w:r>
      <w:r w:rsidR="000E60D2">
        <w:rPr>
          <w:rFonts w:ascii="Arial" w:hAnsi="Arial" w:cs="Arial"/>
          <w:sz w:val="20"/>
          <w:szCs w:val="20"/>
        </w:rPr>
        <w:t xml:space="preserve">video game launches, </w:t>
      </w:r>
      <w:r w:rsidR="00A54AB5">
        <w:rPr>
          <w:rFonts w:ascii="Arial" w:hAnsi="Arial" w:cs="Arial"/>
          <w:sz w:val="20"/>
          <w:szCs w:val="20"/>
        </w:rPr>
        <w:t>etc</w:t>
      </w:r>
      <w:r>
        <w:rPr>
          <w:rFonts w:ascii="Arial" w:hAnsi="Arial" w:cs="Arial"/>
          <w:sz w:val="20"/>
        </w:rPr>
        <w:t>.</w:t>
      </w: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Pr>
          <w:rFonts w:ascii="Arial" w:hAnsi="Arial" w:cs="Arial"/>
          <w:sz w:val="20"/>
          <w:szCs w:val="20"/>
        </w:rPr>
        <w:t>Final</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learning nothing while paying for a college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487073" w:rsidRPr="002768A6" w:rsidRDefault="007C2B5C" w:rsidP="00487073">
      <w:pPr>
        <w:outlineLvl w:val="0"/>
        <w:rPr>
          <w:rFonts w:ascii="Arial" w:hAnsi="Arial" w:cs="Arial"/>
          <w:sz w:val="20"/>
          <w:szCs w:val="20"/>
          <w:highlight w:val="lightGray"/>
        </w:rPr>
      </w:pPr>
      <w:r w:rsidRPr="002768A6">
        <w:rPr>
          <w:rFonts w:ascii="Arial" w:hAnsi="Arial" w:cs="Arial"/>
          <w:sz w:val="20"/>
          <w:szCs w:val="20"/>
          <w:highlight w:val="lightGray"/>
        </w:rPr>
        <w:lastRenderedPageBreak/>
        <w:t xml:space="preserve">Each week </w:t>
      </w:r>
      <w:r w:rsidR="00FA5CA6" w:rsidRPr="002768A6">
        <w:rPr>
          <w:rFonts w:ascii="Arial" w:hAnsi="Arial" w:cs="Arial"/>
          <w:sz w:val="20"/>
          <w:szCs w:val="20"/>
          <w:highlight w:val="lightGray"/>
        </w:rPr>
        <w:t xml:space="preserve">(or two) </w:t>
      </w:r>
      <w:r w:rsidR="00F90E45" w:rsidRPr="002768A6">
        <w:rPr>
          <w:rFonts w:ascii="Arial" w:hAnsi="Arial" w:cs="Arial"/>
          <w:sz w:val="20"/>
          <w:szCs w:val="20"/>
          <w:highlight w:val="lightGray"/>
        </w:rPr>
        <w:t>loosely corresponds</w:t>
      </w:r>
      <w:r w:rsidR="00487073" w:rsidRPr="002768A6">
        <w:rPr>
          <w:rFonts w:ascii="Arial" w:hAnsi="Arial" w:cs="Arial"/>
          <w:sz w:val="20"/>
          <w:szCs w:val="20"/>
          <w:highlight w:val="lightGray"/>
        </w:rPr>
        <w:t xml:space="preserve"> to </w:t>
      </w:r>
      <w:r w:rsidRPr="002768A6">
        <w:rPr>
          <w:rFonts w:ascii="Arial" w:hAnsi="Arial" w:cs="Arial"/>
          <w:sz w:val="20"/>
          <w:szCs w:val="20"/>
          <w:highlight w:val="lightGray"/>
        </w:rPr>
        <w:t xml:space="preserve">a learning </w:t>
      </w:r>
      <w:r w:rsidR="00F90E45" w:rsidRPr="002768A6">
        <w:rPr>
          <w:rFonts w:ascii="Arial" w:hAnsi="Arial" w:cs="Arial"/>
          <w:sz w:val="20"/>
          <w:szCs w:val="20"/>
          <w:highlight w:val="lightGray"/>
        </w:rPr>
        <w:t>outcome</w:t>
      </w:r>
      <w:r w:rsidR="00487073" w:rsidRPr="002768A6">
        <w:rPr>
          <w:rFonts w:ascii="Arial" w:hAnsi="Arial" w:cs="Arial"/>
          <w:sz w:val="20"/>
          <w:szCs w:val="20"/>
          <w:highlight w:val="lightGray"/>
        </w:rPr>
        <w:t>.</w:t>
      </w:r>
      <w:r w:rsidRPr="002768A6">
        <w:rPr>
          <w:rFonts w:ascii="Arial" w:hAnsi="Arial" w:cs="Arial"/>
          <w:sz w:val="20"/>
          <w:szCs w:val="20"/>
          <w:highlight w:val="lightGray"/>
        </w:rPr>
        <w:t xml:space="preserve"> The learning </w:t>
      </w:r>
      <w:r w:rsidR="00F90E45" w:rsidRPr="002768A6">
        <w:rPr>
          <w:rFonts w:ascii="Arial" w:hAnsi="Arial" w:cs="Arial"/>
          <w:sz w:val="20"/>
          <w:szCs w:val="20"/>
          <w:highlight w:val="lightGray"/>
        </w:rPr>
        <w:t>outcomes</w:t>
      </w:r>
      <w:r w:rsidRPr="002768A6">
        <w:rPr>
          <w:rFonts w:ascii="Arial" w:hAnsi="Arial" w:cs="Arial"/>
          <w:sz w:val="20"/>
          <w:szCs w:val="20"/>
          <w:highlight w:val="lightGray"/>
        </w:rPr>
        <w:t xml:space="preserve"> appear in the order of coverage.</w:t>
      </w:r>
    </w:p>
    <w:sectPr w:rsidR="00487073" w:rsidRPr="002768A6"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8A6" w:rsidRDefault="002768A6" w:rsidP="00401A0B">
      <w:pPr>
        <w:spacing w:after="0" w:line="240" w:lineRule="auto"/>
      </w:pPr>
      <w:r>
        <w:separator/>
      </w:r>
    </w:p>
  </w:endnote>
  <w:endnote w:type="continuationSeparator" w:id="0">
    <w:p w:rsidR="002768A6" w:rsidRDefault="002768A6"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BF" w:rsidRPr="00D07EA4" w:rsidRDefault="00F22FBF"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2012</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4F2BC4">
      <w:rPr>
        <w:noProof/>
        <w:sz w:val="16"/>
        <w:szCs w:val="16"/>
      </w:rPr>
      <w:t>1</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4F2BC4">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8A6" w:rsidRDefault="002768A6" w:rsidP="00401A0B">
      <w:pPr>
        <w:spacing w:after="0" w:line="240" w:lineRule="auto"/>
      </w:pPr>
      <w:r>
        <w:separator/>
      </w:r>
    </w:p>
  </w:footnote>
  <w:footnote w:type="continuationSeparator" w:id="0">
    <w:p w:rsidR="002768A6" w:rsidRDefault="002768A6"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57693"/>
    <w:multiLevelType w:val="hybridMultilevel"/>
    <w:tmpl w:val="5D4C8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11"/>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2560A"/>
    <w:rsid w:val="00025C25"/>
    <w:rsid w:val="000E60D2"/>
    <w:rsid w:val="000E6C72"/>
    <w:rsid w:val="000F4D57"/>
    <w:rsid w:val="00115E21"/>
    <w:rsid w:val="00127C64"/>
    <w:rsid w:val="00137149"/>
    <w:rsid w:val="00144D6A"/>
    <w:rsid w:val="00160DED"/>
    <w:rsid w:val="001C2270"/>
    <w:rsid w:val="001D63ED"/>
    <w:rsid w:val="001D7DA5"/>
    <w:rsid w:val="001E4185"/>
    <w:rsid w:val="001F1FB7"/>
    <w:rsid w:val="001F5E0F"/>
    <w:rsid w:val="002131CE"/>
    <w:rsid w:val="0021346D"/>
    <w:rsid w:val="00220B21"/>
    <w:rsid w:val="00223230"/>
    <w:rsid w:val="00230DB6"/>
    <w:rsid w:val="00237B21"/>
    <w:rsid w:val="002565A6"/>
    <w:rsid w:val="00275CE9"/>
    <w:rsid w:val="002768A6"/>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D0057"/>
    <w:rsid w:val="00401A0B"/>
    <w:rsid w:val="0042014C"/>
    <w:rsid w:val="00431D2A"/>
    <w:rsid w:val="004320CF"/>
    <w:rsid w:val="00487073"/>
    <w:rsid w:val="004C62ED"/>
    <w:rsid w:val="004E13B0"/>
    <w:rsid w:val="004F2BC4"/>
    <w:rsid w:val="00501738"/>
    <w:rsid w:val="005263C9"/>
    <w:rsid w:val="0053213F"/>
    <w:rsid w:val="00534547"/>
    <w:rsid w:val="00534780"/>
    <w:rsid w:val="00565846"/>
    <w:rsid w:val="00583566"/>
    <w:rsid w:val="005870DA"/>
    <w:rsid w:val="005A2B64"/>
    <w:rsid w:val="005F6A1E"/>
    <w:rsid w:val="006572E0"/>
    <w:rsid w:val="006678A6"/>
    <w:rsid w:val="00694A1D"/>
    <w:rsid w:val="006A2DD6"/>
    <w:rsid w:val="006B2682"/>
    <w:rsid w:val="006D0349"/>
    <w:rsid w:val="006D2AFE"/>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F42EE"/>
    <w:rsid w:val="007F797E"/>
    <w:rsid w:val="00800779"/>
    <w:rsid w:val="00834514"/>
    <w:rsid w:val="00870BE2"/>
    <w:rsid w:val="00875066"/>
    <w:rsid w:val="00892204"/>
    <w:rsid w:val="008968AA"/>
    <w:rsid w:val="008B1BDC"/>
    <w:rsid w:val="008E7FE4"/>
    <w:rsid w:val="00907B23"/>
    <w:rsid w:val="0091698E"/>
    <w:rsid w:val="009305BC"/>
    <w:rsid w:val="00933EEA"/>
    <w:rsid w:val="009700AA"/>
    <w:rsid w:val="00974643"/>
    <w:rsid w:val="00992E16"/>
    <w:rsid w:val="009955DF"/>
    <w:rsid w:val="009C36B3"/>
    <w:rsid w:val="009C3B90"/>
    <w:rsid w:val="009E23BF"/>
    <w:rsid w:val="00A21BDE"/>
    <w:rsid w:val="00A54AB5"/>
    <w:rsid w:val="00A65EB2"/>
    <w:rsid w:val="00A73D6F"/>
    <w:rsid w:val="00AF6A7B"/>
    <w:rsid w:val="00B31F11"/>
    <w:rsid w:val="00B469D8"/>
    <w:rsid w:val="00B51971"/>
    <w:rsid w:val="00B71706"/>
    <w:rsid w:val="00B71B33"/>
    <w:rsid w:val="00B741B2"/>
    <w:rsid w:val="00B950E8"/>
    <w:rsid w:val="00BD6EA2"/>
    <w:rsid w:val="00BF10E1"/>
    <w:rsid w:val="00BF4D3C"/>
    <w:rsid w:val="00BF6FDE"/>
    <w:rsid w:val="00C13617"/>
    <w:rsid w:val="00C15289"/>
    <w:rsid w:val="00C4608B"/>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DE2A30"/>
    <w:rsid w:val="00E238CB"/>
    <w:rsid w:val="00E355CB"/>
    <w:rsid w:val="00E6237B"/>
    <w:rsid w:val="00E66D67"/>
    <w:rsid w:val="00E932F9"/>
    <w:rsid w:val="00ED0AA5"/>
    <w:rsid w:val="00ED5381"/>
    <w:rsid w:val="00ED559F"/>
    <w:rsid w:val="00EE2D75"/>
    <w:rsid w:val="00EF146B"/>
    <w:rsid w:val="00F0630B"/>
    <w:rsid w:val="00F167D3"/>
    <w:rsid w:val="00F22FBF"/>
    <w:rsid w:val="00F316F9"/>
    <w:rsid w:val="00F37D1F"/>
    <w:rsid w:val="00F4293D"/>
    <w:rsid w:val="00F466B0"/>
    <w:rsid w:val="00F90E45"/>
    <w:rsid w:val="00FA5C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8152">
      <w:bodyDiv w:val="1"/>
      <w:marLeft w:val="0"/>
      <w:marRight w:val="0"/>
      <w:marTop w:val="0"/>
      <w:marBottom w:val="0"/>
      <w:divBdr>
        <w:top w:val="none" w:sz="0" w:space="0" w:color="auto"/>
        <w:left w:val="none" w:sz="0" w:space="0" w:color="auto"/>
        <w:bottom w:val="none" w:sz="0" w:space="0" w:color="auto"/>
        <w:right w:val="none" w:sz="0" w:space="0" w:color="auto"/>
      </w:divBdr>
    </w:div>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wit.edu/disabilityservices" TargetMode="External"/><Relationship Id="rId2" Type="http://schemas.openxmlformats.org/officeDocument/2006/relationships/numbering" Target="numbering.xml"/><Relationship Id="rId16" Type="http://schemas.openxmlformats.org/officeDocument/2006/relationships/hyperlink" Target="mailto:counseling@wi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ylor.org/courses/cs201/" TargetMode="External"/><Relationship Id="rId5" Type="http://schemas.openxmlformats.org/officeDocument/2006/relationships/settings" Target="settings.xml"/><Relationship Id="rId15" Type="http://schemas.openxmlformats.org/officeDocument/2006/relationships/hyperlink" Target="http://www.wit.edu/tlc" TargetMode="External"/><Relationship Id="rId10" Type="http://schemas.openxmlformats.org/officeDocument/2006/relationships/hyperlink" Target="http://opendatastructures.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t.edu/catalog/2012-Catalog/academic-policies/Attend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46731-FB54-4906-BEC3-7A3C2E53F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20</TotalTime>
  <Pages>4</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8479</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3</cp:revision>
  <cp:lastPrinted>2012-10-06T09:06:00Z</cp:lastPrinted>
  <dcterms:created xsi:type="dcterms:W3CDTF">2014-01-08T15:22:00Z</dcterms:created>
  <dcterms:modified xsi:type="dcterms:W3CDTF">2014-01-08T15:42:00Z</dcterms:modified>
</cp:coreProperties>
</file>