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913A60" w:rsidP="00BE5B1F">
            <w:pPr>
              <w:tabs>
                <w:tab w:val="left" w:pos="2625"/>
              </w:tabs>
            </w:pPr>
            <w:r>
              <w:t>Earth observations – surface water extent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840715" w:rsidP="00840715">
            <w:r w:rsidRPr="00DE2725"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7B838EA3" wp14:editId="01040D9D">
                  <wp:simplePos x="0" y="0"/>
                  <wp:positionH relativeFrom="column">
                    <wp:posOffset>4885902</wp:posOffset>
                  </wp:positionH>
                  <wp:positionV relativeFrom="paragraph">
                    <wp:posOffset>46990</wp:posOffset>
                  </wp:positionV>
                  <wp:extent cx="797560" cy="781050"/>
                  <wp:effectExtent l="0" t="0" r="2540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3A60">
              <w:t>View the latest processed satellite images showing surface water extents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Comments</w:t>
            </w:r>
          </w:p>
        </w:tc>
        <w:tc>
          <w:tcPr>
            <w:tcW w:w="7291" w:type="dxa"/>
          </w:tcPr>
          <w:p w:rsidR="00840715" w:rsidRDefault="00840715" w:rsidP="00840715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840715" w:rsidRDefault="00840715" w:rsidP="00840715">
            <w:r>
              <w:t>Please be aware that the screenshots may deviate slightly from the application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version</w:t>
            </w:r>
          </w:p>
        </w:tc>
        <w:tc>
          <w:tcPr>
            <w:tcW w:w="7291" w:type="dxa"/>
          </w:tcPr>
          <w:p w:rsidR="00840715" w:rsidRDefault="00840715" w:rsidP="00840715">
            <w:r>
              <w:t>2018-02</w:t>
            </w:r>
          </w:p>
        </w:tc>
      </w:tr>
    </w:tbl>
    <w:p w:rsidR="00913A60" w:rsidRDefault="00D60D7E" w:rsidP="00913A60">
      <w:pPr>
        <w:rPr>
          <w:rStyle w:val="st"/>
        </w:rPr>
      </w:pPr>
      <w:r w:rsidRPr="007E51BB">
        <w:rPr>
          <w:noProof/>
        </w:rPr>
        <w:drawing>
          <wp:anchor distT="0" distB="0" distL="114300" distR="114300" simplePos="0" relativeHeight="251649024" behindDoc="1" locked="0" layoutInCell="1" allowOverlap="1" wp14:anchorId="5845D6EC" wp14:editId="0A52FC05">
            <wp:simplePos x="0" y="0"/>
            <wp:positionH relativeFrom="column">
              <wp:posOffset>4320567</wp:posOffset>
            </wp:positionH>
            <wp:positionV relativeFrom="paragraph">
              <wp:posOffset>-1733219</wp:posOffset>
            </wp:positionV>
            <wp:extent cx="2285365" cy="1323340"/>
            <wp:effectExtent l="0" t="0" r="0" b="0"/>
            <wp:wrapNone/>
            <wp:docPr id="4" name="Picture 4" descr="D:\projecten\1210326 MDBA ROWS (local, See N)\C. Report - advise\Workshops\2015-02 workshop 3 UAT, end user training\Screenshots\DELTARES_ENABLING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en\1210326 MDBA ROWS (local, See N)\C. Report - advise\Workshops\2015-02 workshop 3 UAT, end user training\Screenshots\DELTARES_ENABLING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913A60">
        <w:rPr>
          <w:kern w:val="22"/>
        </w:rPr>
        <w:t xml:space="preserve">Geoscience Australia </w:t>
      </w:r>
      <w:r w:rsidR="00913A60" w:rsidRPr="00913A60">
        <w:rPr>
          <w:rStyle w:val="st"/>
        </w:rPr>
        <w:t xml:space="preserve">has developed a product based on the Sentinel-2 data that determines the surface water extent. This is the Normalised Difference Water Index </w:t>
      </w:r>
      <w:r w:rsidR="00913A60">
        <w:rPr>
          <w:rStyle w:val="st"/>
        </w:rPr>
        <w:t>(ndwi)</w:t>
      </w:r>
      <w:r w:rsidR="00913A60" w:rsidRPr="00913A60">
        <w:rPr>
          <w:rStyle w:val="st"/>
        </w:rPr>
        <w:t xml:space="preserve">- a derived index that correlates well with the existence of water. </w:t>
      </w:r>
      <w:r w:rsidR="00913A60">
        <w:rPr>
          <w:kern w:val="22"/>
        </w:rPr>
        <w:t>Please note that t</w:t>
      </w:r>
      <w:r w:rsidR="00913A60">
        <w:rPr>
          <w:rStyle w:val="st"/>
        </w:rPr>
        <w:t xml:space="preserve">his data shows both normal water bodies like lakes and rivers, but also event based surface water like flood extents. </w:t>
      </w:r>
    </w:p>
    <w:p w:rsidR="00913A60" w:rsidRDefault="00913A60" w:rsidP="00913A60">
      <w:pPr>
        <w:rPr>
          <w:rStyle w:val="st"/>
        </w:rPr>
      </w:pPr>
      <w:r w:rsidRPr="00913A60">
        <w:rPr>
          <w:rStyle w:val="st"/>
        </w:rPr>
        <w:t>They provide this as a 90-day rolling archiv</w:t>
      </w:r>
      <w:bookmarkStart w:id="0" w:name="_GoBack"/>
      <w:bookmarkEnd w:id="0"/>
      <w:r w:rsidRPr="00913A60">
        <w:rPr>
          <w:rStyle w:val="st"/>
        </w:rPr>
        <w:t>e of daily Sentinel-2 Near Real Time data. The Near Real-Time capability provides analysis-ready data that is processed on receipt using the best-available ancillary information at the time to provide atmospheric corrections.</w:t>
      </w:r>
      <w:r>
        <w:rPr>
          <w:rStyle w:val="st"/>
        </w:rPr>
        <w:t xml:space="preserve"> The satellite covers only a strip of Australia at the time as it passes over on a daily basis. This is reflected in the data shown in Delft-FEWS, which shows the data as it was observed. </w:t>
      </w:r>
    </w:p>
    <w:p w:rsidR="00913A60" w:rsidRPr="0052758E" w:rsidRDefault="00913A60" w:rsidP="00913A60">
      <w:pPr>
        <w:spacing w:after="0"/>
        <w:rPr>
          <w:kern w:val="22"/>
        </w:rPr>
      </w:pPr>
      <w:r>
        <w:rPr>
          <w:kern w:val="22"/>
        </w:rPr>
        <w:t xml:space="preserve">You can view this data in the </w:t>
      </w:r>
      <w:r w:rsidRPr="007A50AB">
        <w:rPr>
          <w:i/>
          <w:kern w:val="22"/>
        </w:rPr>
        <w:t>Spatial</w:t>
      </w:r>
      <w:r w:rsidRPr="0052758E">
        <w:rPr>
          <w:kern w:val="22"/>
        </w:rPr>
        <w:t xml:space="preserve"> </w:t>
      </w:r>
      <w:r>
        <w:rPr>
          <w:kern w:val="22"/>
        </w:rPr>
        <w:t xml:space="preserve">display </w:t>
      </w:r>
      <w:r w:rsidRPr="0052758E">
        <w:rPr>
          <w:kern w:val="22"/>
        </w:rPr>
        <w:t xml:space="preserve">&gt; Obs. (Flood Ops) &gt; </w:t>
      </w:r>
      <w:r w:rsidR="00BF0C45">
        <w:rPr>
          <w:kern w:val="22"/>
        </w:rPr>
        <w:t xml:space="preserve">Sentinel Satellite data </w:t>
      </w:r>
    </w:p>
    <w:p w:rsidR="00BF0C45" w:rsidRDefault="00BF0C45" w:rsidP="00913A60">
      <w:pPr>
        <w:rPr>
          <w:rStyle w:val="st"/>
        </w:rPr>
      </w:pPr>
      <w:r w:rsidRPr="00BF0C45">
        <w:rPr>
          <w:rStyle w:val="st"/>
        </w:rPr>
        <w:drawing>
          <wp:inline distT="0" distB="0" distL="0" distR="0" wp14:anchorId="7AAC5983" wp14:editId="75A9AAF4">
            <wp:extent cx="57315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16" w:rsidRDefault="002A5A16" w:rsidP="00913A60">
      <w:pPr>
        <w:rPr>
          <w:rStyle w:val="st"/>
        </w:rPr>
      </w:pPr>
      <w:r w:rsidRPr="002A5A16">
        <w:rPr>
          <w:rStyle w:val="st"/>
        </w:rPr>
        <w:drawing>
          <wp:inline distT="0" distB="0" distL="0" distR="0" wp14:anchorId="0EAB50AF" wp14:editId="159A9415">
            <wp:extent cx="5731510" cy="2863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A16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EBA" w:rsidRDefault="00E34EBA" w:rsidP="00DE7685">
      <w:pPr>
        <w:spacing w:after="0" w:line="240" w:lineRule="auto"/>
      </w:pPr>
      <w:r>
        <w:separator/>
      </w:r>
    </w:p>
  </w:endnote>
  <w:endnote w:type="continuationSeparator" w:id="0">
    <w:p w:rsidR="00E34EBA" w:rsidRDefault="00E34EBA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EBA" w:rsidRDefault="00E34EBA" w:rsidP="00DE7685">
      <w:pPr>
        <w:spacing w:after="0" w:line="240" w:lineRule="auto"/>
      </w:pPr>
      <w:r>
        <w:separator/>
      </w:r>
    </w:p>
  </w:footnote>
  <w:footnote w:type="continuationSeparator" w:id="0">
    <w:p w:rsidR="00E34EBA" w:rsidRDefault="00E34EBA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7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86A4D"/>
    <w:rsid w:val="000904D0"/>
    <w:rsid w:val="000B7D35"/>
    <w:rsid w:val="000E16AB"/>
    <w:rsid w:val="000E1B57"/>
    <w:rsid w:val="000E2F04"/>
    <w:rsid w:val="00103E6D"/>
    <w:rsid w:val="0011473F"/>
    <w:rsid w:val="001438DE"/>
    <w:rsid w:val="001C1D64"/>
    <w:rsid w:val="001E63A2"/>
    <w:rsid w:val="00205A5E"/>
    <w:rsid w:val="0021223A"/>
    <w:rsid w:val="0023009A"/>
    <w:rsid w:val="00275A2A"/>
    <w:rsid w:val="002A5A16"/>
    <w:rsid w:val="002C54C6"/>
    <w:rsid w:val="002D03B4"/>
    <w:rsid w:val="002F1AD5"/>
    <w:rsid w:val="002F1DD8"/>
    <w:rsid w:val="00334EB3"/>
    <w:rsid w:val="00346A45"/>
    <w:rsid w:val="00380E22"/>
    <w:rsid w:val="00392A01"/>
    <w:rsid w:val="003B1328"/>
    <w:rsid w:val="003B15E4"/>
    <w:rsid w:val="003B3DF1"/>
    <w:rsid w:val="003D2E69"/>
    <w:rsid w:val="003F5F2D"/>
    <w:rsid w:val="00400316"/>
    <w:rsid w:val="00482FF5"/>
    <w:rsid w:val="004B1F89"/>
    <w:rsid w:val="00503D57"/>
    <w:rsid w:val="0052758E"/>
    <w:rsid w:val="00560AC4"/>
    <w:rsid w:val="00583BA7"/>
    <w:rsid w:val="005879F1"/>
    <w:rsid w:val="00596486"/>
    <w:rsid w:val="005A70E6"/>
    <w:rsid w:val="005B758A"/>
    <w:rsid w:val="005D0B38"/>
    <w:rsid w:val="005D1B7C"/>
    <w:rsid w:val="005D24B1"/>
    <w:rsid w:val="005F3941"/>
    <w:rsid w:val="00635147"/>
    <w:rsid w:val="00643AD8"/>
    <w:rsid w:val="0065293E"/>
    <w:rsid w:val="00661EC4"/>
    <w:rsid w:val="0069267B"/>
    <w:rsid w:val="006A1040"/>
    <w:rsid w:val="006E0B87"/>
    <w:rsid w:val="00710E8F"/>
    <w:rsid w:val="007421D2"/>
    <w:rsid w:val="007600F1"/>
    <w:rsid w:val="007663C6"/>
    <w:rsid w:val="00794F70"/>
    <w:rsid w:val="007A50AB"/>
    <w:rsid w:val="007D783C"/>
    <w:rsid w:val="007E2706"/>
    <w:rsid w:val="008365AB"/>
    <w:rsid w:val="00840715"/>
    <w:rsid w:val="00852CE9"/>
    <w:rsid w:val="008766B9"/>
    <w:rsid w:val="00881BC6"/>
    <w:rsid w:val="008A137B"/>
    <w:rsid w:val="008D1D38"/>
    <w:rsid w:val="008E4111"/>
    <w:rsid w:val="00913A60"/>
    <w:rsid w:val="009500A7"/>
    <w:rsid w:val="00974A61"/>
    <w:rsid w:val="00991267"/>
    <w:rsid w:val="009A0135"/>
    <w:rsid w:val="009B5E0D"/>
    <w:rsid w:val="009E6684"/>
    <w:rsid w:val="00A17FA1"/>
    <w:rsid w:val="00A20DF6"/>
    <w:rsid w:val="00A30D81"/>
    <w:rsid w:val="00AA3676"/>
    <w:rsid w:val="00AF38CA"/>
    <w:rsid w:val="00B00D8F"/>
    <w:rsid w:val="00B04D6F"/>
    <w:rsid w:val="00B7273E"/>
    <w:rsid w:val="00B744C5"/>
    <w:rsid w:val="00B8188C"/>
    <w:rsid w:val="00BC7FE0"/>
    <w:rsid w:val="00BE5B1F"/>
    <w:rsid w:val="00BF067B"/>
    <w:rsid w:val="00BF0C45"/>
    <w:rsid w:val="00BF1DAD"/>
    <w:rsid w:val="00C01547"/>
    <w:rsid w:val="00C1684D"/>
    <w:rsid w:val="00C354EA"/>
    <w:rsid w:val="00C80C4F"/>
    <w:rsid w:val="00C87B5A"/>
    <w:rsid w:val="00D11B60"/>
    <w:rsid w:val="00D2298C"/>
    <w:rsid w:val="00D52D82"/>
    <w:rsid w:val="00D60D7E"/>
    <w:rsid w:val="00D765B9"/>
    <w:rsid w:val="00DE2725"/>
    <w:rsid w:val="00DE7685"/>
    <w:rsid w:val="00E22E13"/>
    <w:rsid w:val="00E34EBA"/>
    <w:rsid w:val="00F122F0"/>
    <w:rsid w:val="00F141E0"/>
    <w:rsid w:val="00F1666B"/>
    <w:rsid w:val="00F33F07"/>
    <w:rsid w:val="00F66A5C"/>
    <w:rsid w:val="00F70606"/>
    <w:rsid w:val="00F77329"/>
    <w:rsid w:val="00F774F8"/>
    <w:rsid w:val="00F91BB8"/>
    <w:rsid w:val="00F93D60"/>
    <w:rsid w:val="00FA55A0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316B3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1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3</cp:revision>
  <cp:lastPrinted>2020-03-20T05:48:00Z</cp:lastPrinted>
  <dcterms:created xsi:type="dcterms:W3CDTF">2020-03-20T06:05:00Z</dcterms:created>
  <dcterms:modified xsi:type="dcterms:W3CDTF">2020-03-20T06:25:00Z</dcterms:modified>
</cp:coreProperties>
</file>