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CF181E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957134" wp14:editId="442497CE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040">
              <w:t xml:space="preserve">Configuration – </w:t>
            </w:r>
            <w:r w:rsidR="00CF181E">
              <w:t>Update</w:t>
            </w:r>
            <w:r w:rsidR="004C3B54">
              <w:t xml:space="preserve"> threshold</w:t>
            </w:r>
            <w:r w:rsidR="00E94E3B">
              <w:t>s</w:t>
            </w:r>
            <w:r w:rsidR="004C3B54">
              <w:t xml:space="preserve"> </w:t>
            </w:r>
            <w:r w:rsidR="00CF181E">
              <w:t>rules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 w:rsidP="00CF181E">
            <w:r>
              <w:t xml:space="preserve">Step by step description of how </w:t>
            </w:r>
            <w:r w:rsidR="00CF181E">
              <w:t xml:space="preserve">update </w:t>
            </w:r>
            <w:r w:rsidR="00DD1040">
              <w:t xml:space="preserve">the configuration </w:t>
            </w:r>
            <w:r w:rsidR="00CF181E">
              <w:t xml:space="preserve">of </w:t>
            </w:r>
            <w:r w:rsidR="004C3B54">
              <w:t>threshold rule</w:t>
            </w:r>
            <w:r w:rsidR="00CF181E">
              <w:t>s</w:t>
            </w:r>
            <w:r w:rsidR="007C2DC1">
              <w:t>. This does not include changes to the SSD.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488FB2" wp14:editId="53BD657F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7C2DC1" w:rsidRDefault="00D2298C" w:rsidP="001E2579">
      <w:pPr>
        <w:rPr>
          <w:lang w:val="en-US"/>
        </w:rPr>
      </w:pPr>
      <w:r>
        <w:br/>
      </w:r>
      <w:r w:rsidR="00CA52E5">
        <w:rPr>
          <w:lang w:val="en-US"/>
        </w:rPr>
        <w:t>This How-To covers the more complex threshold rules used for the Threshold Status Table. The configuration of the more straightforward thresholds is covered in a separate How-To.</w:t>
      </w:r>
      <w:r w:rsidR="00CA52E5">
        <w:rPr>
          <w:lang w:val="en-US"/>
        </w:rPr>
        <w:br/>
      </w:r>
      <w:bookmarkStart w:id="0" w:name="_GoBack"/>
      <w:bookmarkEnd w:id="0"/>
      <w:r w:rsidR="007C2DC1">
        <w:rPr>
          <w:lang w:val="en-US"/>
        </w:rPr>
        <w:t xml:space="preserve">Please note that this how to does not cover changes to or extensions of the Threshold Status Table (or the </w:t>
      </w:r>
      <w:proofErr w:type="spellStart"/>
      <w:r w:rsidR="007C2DC1">
        <w:rPr>
          <w:lang w:val="en-US"/>
        </w:rPr>
        <w:t>svg</w:t>
      </w:r>
      <w:proofErr w:type="spellEnd"/>
      <w:r w:rsidR="007C2DC1">
        <w:rPr>
          <w:lang w:val="en-US"/>
        </w:rPr>
        <w:t xml:space="preserve"> files of the Schematic Status Display).</w:t>
      </w:r>
    </w:p>
    <w:p w:rsidR="00DD1040" w:rsidRDefault="00394DE2" w:rsidP="00CF181E">
      <w:pPr>
        <w:pStyle w:val="ListParagraph"/>
        <w:numPr>
          <w:ilvl w:val="0"/>
          <w:numId w:val="6"/>
        </w:numPr>
      </w:pPr>
      <w:r>
        <w:t>If a threshold value has changed, u</w:t>
      </w:r>
      <w:r w:rsidR="00DD1040">
        <w:t xml:space="preserve">pdate </w:t>
      </w:r>
      <w:proofErr w:type="gramStart"/>
      <w:r w:rsidR="00DD1040">
        <w:t>meta</w:t>
      </w:r>
      <w:proofErr w:type="gramEnd"/>
      <w:r w:rsidR="00DD1040">
        <w:t xml:space="preserve"> data </w:t>
      </w:r>
      <w:r>
        <w:t xml:space="preserve">in </w:t>
      </w:r>
      <w:r w:rsidR="00CF181E" w:rsidRPr="00CF181E">
        <w:t>ROWS_CSV_idmap_master.xlsm</w:t>
      </w:r>
      <w:r w:rsidR="00CF181E">
        <w:t xml:space="preserve">. When this spreadsheet is saved, a new copy of </w:t>
      </w:r>
      <w:r w:rsidRPr="00394DE2">
        <w:t>ROWS_ops_Thresholds.csv</w:t>
      </w:r>
      <w:r w:rsidR="00CF181E">
        <w:t xml:space="preserve"> is generated.</w:t>
      </w:r>
    </w:p>
    <w:p w:rsidR="00394DE2" w:rsidRDefault="00394DE2" w:rsidP="00394DE2">
      <w:pPr>
        <w:pStyle w:val="ListParagraph"/>
        <w:numPr>
          <w:ilvl w:val="0"/>
          <w:numId w:val="6"/>
        </w:numPr>
      </w:pPr>
      <w:r>
        <w:t>If an existing threshold rul</w:t>
      </w:r>
      <w:r w:rsidR="00E94E3B">
        <w:t xml:space="preserve">e is applied to an additional </w:t>
      </w:r>
      <w:r>
        <w:t>location</w:t>
      </w:r>
      <w:r w:rsidR="00E94E3B">
        <w:t xml:space="preserve"> (of the existing threshold locations)</w:t>
      </w:r>
      <w:r>
        <w:t>:</w:t>
      </w:r>
    </w:p>
    <w:p w:rsidR="00394DE2" w:rsidRDefault="00394DE2" w:rsidP="00CF181E">
      <w:pPr>
        <w:pStyle w:val="ListParagraph"/>
        <w:numPr>
          <w:ilvl w:val="1"/>
          <w:numId w:val="6"/>
        </w:numPr>
      </w:pPr>
      <w:r>
        <w:t xml:space="preserve">add proper meta data </w:t>
      </w:r>
      <w:r w:rsidR="00E94E3B">
        <w:t xml:space="preserve">for this location </w:t>
      </w:r>
      <w:r>
        <w:t xml:space="preserve">to </w:t>
      </w:r>
      <w:r w:rsidR="00CF181E" w:rsidRPr="00CF181E">
        <w:t>ROWS_CSV_idmap_master.xlsm</w:t>
      </w:r>
    </w:p>
    <w:p w:rsidR="007C2DC1" w:rsidRDefault="007C2DC1" w:rsidP="00394DE2">
      <w:pPr>
        <w:pStyle w:val="ListParagraph"/>
        <w:numPr>
          <w:ilvl w:val="1"/>
          <w:numId w:val="6"/>
        </w:numPr>
      </w:pPr>
      <w:r>
        <w:t xml:space="preserve">the </w:t>
      </w:r>
      <w:r w:rsidR="00E94E3B">
        <w:t xml:space="preserve">appropriate </w:t>
      </w:r>
      <w:proofErr w:type="spellStart"/>
      <w:r>
        <w:t>locationS</w:t>
      </w:r>
      <w:r w:rsidR="00E94E3B">
        <w:t>et</w:t>
      </w:r>
      <w:proofErr w:type="spellEnd"/>
      <w:r>
        <w:t xml:space="preserve"> </w:t>
      </w:r>
      <w:r w:rsidR="00E94E3B">
        <w:t xml:space="preserve">will be </w:t>
      </w:r>
      <w:r>
        <w:t xml:space="preserve">automatically </w:t>
      </w:r>
      <w:r w:rsidR="00E94E3B">
        <w:t xml:space="preserve">extended </w:t>
      </w:r>
      <w:r>
        <w:t>to include th</w:t>
      </w:r>
      <w:r w:rsidR="00C90D67">
        <w:t xml:space="preserve">is </w:t>
      </w:r>
      <w:r>
        <w:t>location</w:t>
      </w:r>
    </w:p>
    <w:p w:rsidR="00E94E3B" w:rsidRDefault="00E94E3B" w:rsidP="00E94E3B">
      <w:pPr>
        <w:pStyle w:val="ListParagraph"/>
        <w:numPr>
          <w:ilvl w:val="1"/>
          <w:numId w:val="6"/>
        </w:numPr>
      </w:pPr>
      <w:r>
        <w:t>If the threshold rule applied is a special, create the necessary transformations by using the existing location as a template:</w:t>
      </w:r>
    </w:p>
    <w:p w:rsidR="00E94E3B" w:rsidRDefault="00E94E3B" w:rsidP="00E94E3B">
      <w:pPr>
        <w:pStyle w:val="ListParagraph"/>
        <w:numPr>
          <w:ilvl w:val="2"/>
          <w:numId w:val="6"/>
        </w:numPr>
      </w:pPr>
      <w:r>
        <w:t xml:space="preserve">copy all appropriate transformations in </w:t>
      </w:r>
      <w:r w:rsidRPr="00394DE2">
        <w:t>AssessThresholdsMDBC_OPS_specials</w:t>
      </w:r>
      <w:r>
        <w:t>.xml for the new location</w:t>
      </w:r>
    </w:p>
    <w:p w:rsidR="00E94E3B" w:rsidRDefault="00E94E3B" w:rsidP="00E94E3B">
      <w:pPr>
        <w:pStyle w:val="ListParagraph"/>
        <w:numPr>
          <w:ilvl w:val="2"/>
          <w:numId w:val="6"/>
        </w:numPr>
      </w:pPr>
      <w:r>
        <w:t xml:space="preserve">add the new </w:t>
      </w:r>
      <w:proofErr w:type="spellStart"/>
      <w:r>
        <w:t>timeSeries</w:t>
      </w:r>
      <w:proofErr w:type="spellEnd"/>
      <w:r>
        <w:t xml:space="preserve"> to AssessThresholdsMDBC_OPS.xml to include them in the merge</w:t>
      </w:r>
    </w:p>
    <w:p w:rsidR="00C90D67" w:rsidRDefault="00C90D67" w:rsidP="00E94E3B">
      <w:pPr>
        <w:pStyle w:val="ListParagraph"/>
        <w:numPr>
          <w:ilvl w:val="2"/>
          <w:numId w:val="6"/>
        </w:numPr>
      </w:pPr>
      <w:r>
        <w:t>The comments in the configuration files document the function of the transformations applied.</w:t>
      </w:r>
    </w:p>
    <w:p w:rsidR="00E94E3B" w:rsidRDefault="00E94E3B" w:rsidP="00E94E3B">
      <w:pPr>
        <w:pStyle w:val="ListParagraph"/>
        <w:numPr>
          <w:ilvl w:val="1"/>
          <w:numId w:val="6"/>
        </w:numPr>
      </w:pPr>
      <w:r>
        <w:t>Else, i</w:t>
      </w:r>
      <w:r w:rsidR="00C90D67">
        <w:t>f</w:t>
      </w:r>
      <w:r>
        <w:t xml:space="preserve"> the rule </w:t>
      </w:r>
      <w:r w:rsidR="00C90D67">
        <w:t xml:space="preserve">that’s being extended </w:t>
      </w:r>
      <w:r>
        <w:t>is not a special, everything should work</w:t>
      </w:r>
    </w:p>
    <w:p w:rsidR="00C90D67" w:rsidRDefault="00C90D67" w:rsidP="00C90D67">
      <w:pPr>
        <w:pStyle w:val="ListParagraph"/>
        <w:numPr>
          <w:ilvl w:val="1"/>
          <w:numId w:val="6"/>
        </w:numPr>
      </w:pPr>
      <w:r>
        <w:t>The filters will be automatically updated with the new location/parameter combination</w:t>
      </w:r>
    </w:p>
    <w:p w:rsidR="00C90D67" w:rsidRDefault="00C90D67" w:rsidP="00C90D67">
      <w:pPr>
        <w:pStyle w:val="ListParagraph"/>
        <w:numPr>
          <w:ilvl w:val="1"/>
          <w:numId w:val="6"/>
        </w:numPr>
      </w:pPr>
      <w:r>
        <w:t xml:space="preserve">The SSD display will -not- be automatically updated. </w:t>
      </w:r>
    </w:p>
    <w:sectPr w:rsidR="00C90D67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7"/>
  </w:num>
  <w:num w:numId="13">
    <w:abstractNumId w:val="8"/>
  </w:num>
  <w:num w:numId="14">
    <w:abstractNumId w:val="0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A447D"/>
    <w:rsid w:val="000B7D35"/>
    <w:rsid w:val="000E2AAC"/>
    <w:rsid w:val="001E2579"/>
    <w:rsid w:val="001E63A2"/>
    <w:rsid w:val="002328ED"/>
    <w:rsid w:val="002D1F97"/>
    <w:rsid w:val="00301C3E"/>
    <w:rsid w:val="0035231D"/>
    <w:rsid w:val="00394DE2"/>
    <w:rsid w:val="003B15E4"/>
    <w:rsid w:val="00411E68"/>
    <w:rsid w:val="004565F6"/>
    <w:rsid w:val="00497F68"/>
    <w:rsid w:val="004C3B54"/>
    <w:rsid w:val="004D7B87"/>
    <w:rsid w:val="004E741C"/>
    <w:rsid w:val="00535E9B"/>
    <w:rsid w:val="005879F1"/>
    <w:rsid w:val="0059738C"/>
    <w:rsid w:val="005A7EED"/>
    <w:rsid w:val="005D0B38"/>
    <w:rsid w:val="005D24B1"/>
    <w:rsid w:val="005F2007"/>
    <w:rsid w:val="0060105D"/>
    <w:rsid w:val="006A1040"/>
    <w:rsid w:val="00706798"/>
    <w:rsid w:val="00750658"/>
    <w:rsid w:val="00771317"/>
    <w:rsid w:val="0078280E"/>
    <w:rsid w:val="00786556"/>
    <w:rsid w:val="00791B05"/>
    <w:rsid w:val="007C2DC1"/>
    <w:rsid w:val="007D40A2"/>
    <w:rsid w:val="00814011"/>
    <w:rsid w:val="008365AB"/>
    <w:rsid w:val="0088105F"/>
    <w:rsid w:val="008D1D38"/>
    <w:rsid w:val="008D632B"/>
    <w:rsid w:val="008E43DC"/>
    <w:rsid w:val="0090233B"/>
    <w:rsid w:val="0093064D"/>
    <w:rsid w:val="009B414D"/>
    <w:rsid w:val="009B5E0D"/>
    <w:rsid w:val="009D06ED"/>
    <w:rsid w:val="00A12B27"/>
    <w:rsid w:val="00A20DF6"/>
    <w:rsid w:val="00A646CC"/>
    <w:rsid w:val="00A76E74"/>
    <w:rsid w:val="00AF09E6"/>
    <w:rsid w:val="00B3500C"/>
    <w:rsid w:val="00B768BD"/>
    <w:rsid w:val="00C62BE7"/>
    <w:rsid w:val="00C90D67"/>
    <w:rsid w:val="00CA52E5"/>
    <w:rsid w:val="00CD0ADF"/>
    <w:rsid w:val="00CF181E"/>
    <w:rsid w:val="00D11B60"/>
    <w:rsid w:val="00D2298C"/>
    <w:rsid w:val="00D3111E"/>
    <w:rsid w:val="00D52D82"/>
    <w:rsid w:val="00D765B9"/>
    <w:rsid w:val="00D919F8"/>
    <w:rsid w:val="00DB7947"/>
    <w:rsid w:val="00DD1040"/>
    <w:rsid w:val="00E22417"/>
    <w:rsid w:val="00E54ADD"/>
    <w:rsid w:val="00E94E3B"/>
    <w:rsid w:val="00EA53EF"/>
    <w:rsid w:val="00F4107F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2FA9-439F-45F1-B7C7-372C2E33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5</cp:revision>
  <cp:lastPrinted>2015-02-21T03:43:00Z</cp:lastPrinted>
  <dcterms:created xsi:type="dcterms:W3CDTF">2016-01-18T03:16:00Z</dcterms:created>
  <dcterms:modified xsi:type="dcterms:W3CDTF">2016-06-23T02:18:00Z</dcterms:modified>
</cp:coreProperties>
</file>