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Background: top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Milestones: bottom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Middle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Materials: top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Diagram: middle/bottom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Approach: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Challenges: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Background/Project Goal</w:t>
      </w:r>
      <w:r w:rsidDel="00000000" w:rsidR="00000000" w:rsidRPr="00000000">
        <w:rPr>
          <w:rtl w:val="0"/>
        </w:rPr>
        <w:t xml:space="preserve">: Drones have a wide variety of uses such as film, journalism, surveillance, air strikes, and even bomb detection. In our project, we focus on having an autonomous follower drone to follow a primary leader drone. The project would help improve military technology by exploring ways to allow a single drone to communicate or control multiple autonomous drones.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Project Goal: Have follower drone follow the leader drone within (x distance)? &lt;Expand on this&gt;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Milestones 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Breakdown and schedule of mini-goals to achieve your final goal for this quarter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 drone API library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Control leader via computer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 drone sends GPS commands to follower drone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 Needed: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Tracker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Four new laptops for communication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Diagrams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053848" cy="2957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84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Diagram Explanation: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https://re.public.polimi.it/retrieve/handle/11311/983158/105936/mottola14team.pdf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https://onlinelibrary.wiley.com/doi/pdf/10.1002/net.21864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https://www.dronetrest.com/t/beginners-guide-to-drone-autopilots-flight-controllers-and-how-they-work/138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https://www.deviantart.com/davidhansson/art/Raspberry-Pi-3d-Logo-584059133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https://re.public.polimi.it/retrieve/handle/11311/983158/105936/mottola14team.pdf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eviantart.com/davidhansson/art/Raspberry-Pi-3d-Logo-584059133" TargetMode="External"/><Relationship Id="rId10" Type="http://schemas.openxmlformats.org/officeDocument/2006/relationships/hyperlink" Target="https://www.dronetrest.com/t/beginners-guide-to-drone-autopilots-flight-controllers-and-how-they-work/138" TargetMode="External"/><Relationship Id="rId12" Type="http://schemas.openxmlformats.org/officeDocument/2006/relationships/hyperlink" Target="https://re.public.polimi.it/retrieve/handle/11311/983158/105936/mottola14team.pdf" TargetMode="External"/><Relationship Id="rId9" Type="http://schemas.openxmlformats.org/officeDocument/2006/relationships/hyperlink" Target="https://onlinelibrary.wiley.com/doi/pdf/10.1002/net.2186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e.public.polimi.it/retrieve/handle/11311/983158/105936/mottola14team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