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08FBF" w14:textId="1B1ED546" w:rsidR="00CC3FC7" w:rsidRPr="00CC3FC7" w:rsidRDefault="00CC3FC7" w:rsidP="00CC3FC7">
      <w:pPr>
        <w:spacing w:line="360" w:lineRule="auto"/>
        <w:jc w:val="center"/>
        <w:rPr>
          <w:rFonts w:ascii="Times New Roman" w:hAnsi="Times New Roman" w:cs="Times New Roman"/>
          <w:b/>
          <w:bCs/>
          <w:sz w:val="24"/>
          <w:szCs w:val="24"/>
        </w:rPr>
      </w:pPr>
      <w:r w:rsidRPr="00CC3FC7">
        <w:rPr>
          <w:rFonts w:ascii="Times New Roman" w:hAnsi="Times New Roman" w:cs="Times New Roman"/>
          <w:b/>
          <w:bCs/>
          <w:sz w:val="24"/>
          <w:szCs w:val="24"/>
        </w:rPr>
        <w:t>REFLECTION 1</w:t>
      </w:r>
    </w:p>
    <w:p w14:paraId="7841AC01" w14:textId="77777777" w:rsidR="00CC3FC7" w:rsidRDefault="00CC3FC7" w:rsidP="00CC3FC7">
      <w:pPr>
        <w:spacing w:line="360" w:lineRule="auto"/>
        <w:ind w:firstLine="720"/>
        <w:rPr>
          <w:rFonts w:ascii="Times New Roman" w:hAnsi="Times New Roman" w:cs="Times New Roman"/>
          <w:sz w:val="24"/>
          <w:szCs w:val="24"/>
        </w:rPr>
      </w:pPr>
    </w:p>
    <w:p w14:paraId="059A716A" w14:textId="1242F223" w:rsidR="00FA3312" w:rsidRDefault="00CC3FC7" w:rsidP="00CC3FC7">
      <w:pPr>
        <w:spacing w:line="360" w:lineRule="auto"/>
        <w:ind w:firstLine="720"/>
        <w:rPr>
          <w:rFonts w:ascii="Times New Roman" w:hAnsi="Times New Roman" w:cs="Times New Roman"/>
          <w:sz w:val="24"/>
          <w:szCs w:val="24"/>
        </w:rPr>
      </w:pPr>
      <w:r w:rsidRPr="00CC3FC7">
        <w:rPr>
          <w:rFonts w:ascii="Times New Roman" w:hAnsi="Times New Roman" w:cs="Times New Roman"/>
          <w:sz w:val="24"/>
          <w:szCs w:val="24"/>
        </w:rPr>
        <w:t xml:space="preserve">The most important component of the Christian religion is Christian ethics. It is a study of moral values and ideals that have their foundations in the words and teachings of </w:t>
      </w:r>
      <w:r w:rsidR="00B61659">
        <w:rPr>
          <w:rFonts w:ascii="Times New Roman" w:hAnsi="Times New Roman" w:cs="Times New Roman"/>
          <w:sz w:val="24"/>
          <w:szCs w:val="24"/>
        </w:rPr>
        <w:t>our God</w:t>
      </w:r>
      <w:r w:rsidRPr="00CC3FC7">
        <w:rPr>
          <w:rFonts w:ascii="Times New Roman" w:hAnsi="Times New Roman" w:cs="Times New Roman"/>
          <w:sz w:val="24"/>
          <w:szCs w:val="24"/>
        </w:rPr>
        <w:t xml:space="preserve"> and the Bible. In order to know what God expects from us and how we can live a life that pleases Him. Christian ethics is important to our daily lives because it enables us to distinguish between right and wrong, comprehend the nature of sin, and make moral judgments that please God.</w:t>
      </w:r>
    </w:p>
    <w:p w14:paraId="2BCEB6DA" w14:textId="77777777" w:rsidR="00CC3FC7" w:rsidRPr="00CC3FC7" w:rsidRDefault="00CC3FC7" w:rsidP="00CC3FC7">
      <w:pPr>
        <w:spacing w:line="360" w:lineRule="auto"/>
        <w:ind w:firstLine="720"/>
        <w:rPr>
          <w:rFonts w:ascii="Times New Roman" w:hAnsi="Times New Roman" w:cs="Times New Roman"/>
          <w:sz w:val="24"/>
          <w:szCs w:val="24"/>
        </w:rPr>
      </w:pPr>
    </w:p>
    <w:p w14:paraId="4ECAC694" w14:textId="3449A3DC" w:rsidR="00CC3FC7" w:rsidRDefault="00CC3FC7" w:rsidP="00CC3FC7">
      <w:pPr>
        <w:spacing w:line="360" w:lineRule="auto"/>
        <w:ind w:firstLine="720"/>
        <w:rPr>
          <w:rFonts w:ascii="Times New Roman" w:hAnsi="Times New Roman" w:cs="Times New Roman"/>
          <w:sz w:val="24"/>
          <w:szCs w:val="24"/>
        </w:rPr>
      </w:pPr>
      <w:r w:rsidRPr="00CC3FC7">
        <w:rPr>
          <w:rFonts w:ascii="Times New Roman" w:hAnsi="Times New Roman" w:cs="Times New Roman"/>
          <w:sz w:val="24"/>
          <w:szCs w:val="24"/>
        </w:rPr>
        <w:t>Learning more about the Christian religion is one of the main goals of studying Christian ethics. We learn more about the nature of God, His love for us, and how we might better serve Him through studying Christian ethics. Christian ethics help in our understanding of God's nature and His purpose for our life. It gives us a foundation for making moral choices that are in line with God's purposes and desires.</w:t>
      </w:r>
    </w:p>
    <w:p w14:paraId="08200086" w14:textId="77777777" w:rsidR="00CC3FC7" w:rsidRDefault="00CC3FC7" w:rsidP="00CC3FC7">
      <w:pPr>
        <w:spacing w:line="360" w:lineRule="auto"/>
        <w:ind w:firstLine="720"/>
        <w:rPr>
          <w:rFonts w:ascii="Times New Roman" w:hAnsi="Times New Roman" w:cs="Times New Roman"/>
          <w:sz w:val="24"/>
          <w:szCs w:val="24"/>
        </w:rPr>
      </w:pPr>
    </w:p>
    <w:p w14:paraId="4E3E1EF6" w14:textId="4EC0C0BD" w:rsidR="00CC3FC7" w:rsidRDefault="00CC3FC7" w:rsidP="00CC3FC7">
      <w:pPr>
        <w:spacing w:line="360" w:lineRule="auto"/>
        <w:ind w:firstLine="720"/>
        <w:rPr>
          <w:rFonts w:ascii="Times New Roman" w:hAnsi="Times New Roman" w:cs="Times New Roman"/>
          <w:sz w:val="24"/>
          <w:szCs w:val="24"/>
        </w:rPr>
      </w:pPr>
      <w:r w:rsidRPr="00CC3FC7">
        <w:rPr>
          <w:rFonts w:ascii="Times New Roman" w:hAnsi="Times New Roman" w:cs="Times New Roman"/>
          <w:sz w:val="24"/>
          <w:szCs w:val="24"/>
        </w:rPr>
        <w:t>Christian ethics are essential because they enable us to have closer relationships with God. Christians hold a belief that God is the origin of all goodness and truth and that He has shown Himself to us using the Bible. Therefore, our moral choices need to be influenced and directed by our personal relationship with God. Our understanding of how to apply biblical principles to our daily lives and our comprehension of God's will for us both increase as a result of our study of ethics. We honor God and show our love for Him when we choose moral actions that are in line with His will.</w:t>
      </w:r>
    </w:p>
    <w:p w14:paraId="53AEE501" w14:textId="77777777" w:rsidR="00CC3FC7" w:rsidRDefault="00CC3FC7" w:rsidP="00CC3FC7">
      <w:pPr>
        <w:spacing w:line="360" w:lineRule="auto"/>
        <w:ind w:firstLine="720"/>
        <w:rPr>
          <w:rFonts w:ascii="Times New Roman" w:hAnsi="Times New Roman" w:cs="Times New Roman"/>
          <w:sz w:val="24"/>
          <w:szCs w:val="24"/>
        </w:rPr>
      </w:pPr>
    </w:p>
    <w:p w14:paraId="60215917" w14:textId="410803B8" w:rsidR="00CC3FC7" w:rsidRDefault="00CC3FC7" w:rsidP="00CC3FC7">
      <w:pPr>
        <w:spacing w:line="360" w:lineRule="auto"/>
        <w:ind w:firstLine="720"/>
        <w:rPr>
          <w:rFonts w:ascii="Times New Roman" w:hAnsi="Times New Roman" w:cs="Times New Roman"/>
          <w:sz w:val="24"/>
          <w:szCs w:val="24"/>
        </w:rPr>
      </w:pPr>
      <w:r w:rsidRPr="00CC3FC7">
        <w:rPr>
          <w:rFonts w:ascii="Times New Roman" w:hAnsi="Times New Roman" w:cs="Times New Roman"/>
          <w:sz w:val="24"/>
          <w:szCs w:val="24"/>
        </w:rPr>
        <w:t>Another crucial component of living as a Christian is acquiring Christlike character. To become more Christlike, one must practice virtues like love, compassion, humility, patience, and self-control. These qualities are crucial for our own growth and development as well as for our ability to serve others and effectively represent Christ. By modeling Christlike behavior, we reveal the character of God to others around us and show how the gospel can change people's lives.</w:t>
      </w:r>
    </w:p>
    <w:p w14:paraId="6B836F13" w14:textId="79A6CAED" w:rsidR="00CC3FC7" w:rsidRPr="00CC3FC7" w:rsidRDefault="00CC3FC7" w:rsidP="00CC3FC7">
      <w:pPr>
        <w:spacing w:line="360" w:lineRule="auto"/>
        <w:ind w:firstLine="720"/>
        <w:rPr>
          <w:rFonts w:ascii="Times New Roman" w:hAnsi="Times New Roman" w:cs="Times New Roman"/>
          <w:sz w:val="24"/>
          <w:szCs w:val="24"/>
        </w:rPr>
      </w:pPr>
      <w:r w:rsidRPr="00CC3FC7">
        <w:rPr>
          <w:rFonts w:ascii="Times New Roman" w:hAnsi="Times New Roman" w:cs="Times New Roman"/>
          <w:sz w:val="24"/>
          <w:szCs w:val="24"/>
        </w:rPr>
        <w:lastRenderedPageBreak/>
        <w:t>In conclusion, the development of Christlike character, personal relationship with God, and study of Christian ethics are all essential components of the Christian life. We can improve our comprehension of God's will and acquire the knowledge necessary to make moral decisions that please Him by studying Christian ethics. We become more like Jesus Christ and are better suited to serve others and be effective witnesses for Him as a result of growing in Christlike character. As Christians, it is our duty to live in a way that pleases God and show the rest of the world how loving and forgiving He is. A crucial component of that journey is learning Christian ethics and acquiring Christlike character.</w:t>
      </w:r>
    </w:p>
    <w:sectPr w:rsidR="00CC3FC7" w:rsidRPr="00CC3F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C7"/>
    <w:rsid w:val="00537C0A"/>
    <w:rsid w:val="008900AA"/>
    <w:rsid w:val="00B61659"/>
    <w:rsid w:val="00CC3FC7"/>
    <w:rsid w:val="00FA331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F12F7"/>
  <w15:chartTrackingRefBased/>
  <w15:docId w15:val="{F0BB1717-B295-4545-B816-53C01473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E0E0E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Gumabon</dc:creator>
  <cp:keywords/>
  <dc:description/>
  <cp:lastModifiedBy>Lawrence Gumabon</cp:lastModifiedBy>
  <cp:revision>1</cp:revision>
  <dcterms:created xsi:type="dcterms:W3CDTF">2023-04-07T10:23:00Z</dcterms:created>
  <dcterms:modified xsi:type="dcterms:W3CDTF">2023-04-07T10:38:00Z</dcterms:modified>
</cp:coreProperties>
</file>