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ALEX REED: Hello and welcome to The Evening Roundup, your weekly news review.</w:t>
      </w:r>
    </w:p>
    <w:p>
      <w:r>
        <w:t xml:space="preserve">This week, the Daily Beacon ran a front-page splash. The headline read: </w:t>
      </w:r>
      <w:r>
        <w:rPr>
          <w:b/>
        </w:rPr>
        <w:t xml:space="preserve">Council caught wasting millions on a mystery scheme.</w:t>
      </w:r>
      <w:r>
        <w:t xml:space="preserve"> Strong stuff. But the council's own report told a very different story.</w:t>
      </w:r>
    </w:p>
    <w:p>
      <w:r>
        <w:t xml:space="preserve">The Beacon later admitted: </w:t>
      </w:r>
      <w:r>
        <w:rPr>
          <w:b/>
        </w:rPr>
        <w:t xml:space="preserve">We may have overstated the figures in our report.</w:t>
      </w:r>
      <w:r>
        <w:t xml:space="preserve"> May have? The whole story rested on a number that did not exist.</w:t>
      </w:r>
    </w:p>
    <w:p>
      <w:r>
        <w:t xml:space="preserve">Over on Channel Nine, the hosts were just as sure: </w:t>
      </w:r>
      <w:r>
        <w:rPr>
          <w:b/>
        </w:rPr>
        <w:t xml:space="preserve">This is the biggest scandal the city has ever seen.</w:t>
      </w:r>
      <w:r>
        <w:t xml:space="preserve"> We asked the Beacon for a comment. They are yet to respond.</w:t>
      </w:r>
    </w:p>
    <w:p>
      <w:r>
        <w:t xml:space="preserve">And that is all from us. Until next week, thanks for watching.</w:t>
      </w:r>
    </w:p>
    <w:sectPr/>
  </w:body>
</w:document>
</file>